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CD58C" w14:textId="77777777" w:rsidR="001D6213" w:rsidRDefault="00C92F3B">
      <w:pPr>
        <w:pStyle w:val="a3"/>
        <w:jc w:val="right"/>
      </w:pPr>
      <w:r>
        <w:rPr>
          <w:sz w:val="24"/>
          <w:szCs w:val="24"/>
        </w:rPr>
        <w:t>Приложение № 1 к договору на снабжение электроэнергией</w:t>
      </w:r>
    </w:p>
    <w:p w14:paraId="4801FD75" w14:textId="77777777" w:rsidR="00C83DEA" w:rsidRDefault="00C83DEA">
      <w:pPr>
        <w:pStyle w:val="a3"/>
        <w:spacing w:after="0"/>
        <w:ind w:firstLine="709"/>
        <w:jc w:val="both"/>
        <w:rPr>
          <w:b/>
          <w:bCs/>
          <w:sz w:val="24"/>
          <w:szCs w:val="24"/>
        </w:rPr>
      </w:pPr>
    </w:p>
    <w:p w14:paraId="5F594595" w14:textId="5CAF3145" w:rsidR="001D6213" w:rsidRDefault="00C92F3B">
      <w:pPr>
        <w:pStyle w:val="a3"/>
        <w:spacing w:after="0"/>
        <w:ind w:firstLine="709"/>
        <w:jc w:val="both"/>
      </w:pPr>
      <w:r>
        <w:rPr>
          <w:b/>
          <w:bCs/>
          <w:sz w:val="24"/>
          <w:szCs w:val="24"/>
        </w:rPr>
        <w:t>ОБЩИЕ УСЛОВИЯ СНАБЖЕНИЯ ЭЛЕКТРИЧЕСКОЙ ЭНЕРГИЕЙ</w:t>
      </w:r>
    </w:p>
    <w:p w14:paraId="7ECF4A47" w14:textId="77777777" w:rsidR="001D6213" w:rsidRDefault="001D6213">
      <w:pPr>
        <w:pStyle w:val="a3"/>
        <w:spacing w:after="0"/>
        <w:ind w:firstLine="709"/>
        <w:jc w:val="both"/>
      </w:pPr>
    </w:p>
    <w:p w14:paraId="71618E3C" w14:textId="77777777" w:rsidR="001D6213" w:rsidRDefault="001D6213">
      <w:pPr>
        <w:pStyle w:val="a3"/>
        <w:spacing w:after="0"/>
        <w:ind w:firstLine="709"/>
        <w:jc w:val="both"/>
      </w:pPr>
    </w:p>
    <w:p w14:paraId="469A8B28" w14:textId="557A5A59" w:rsidR="001D6213" w:rsidRDefault="00C92F3B">
      <w:pPr>
        <w:pStyle w:val="a3"/>
        <w:spacing w:after="0"/>
        <w:ind w:firstLine="709"/>
        <w:jc w:val="both"/>
      </w:pPr>
      <w:r>
        <w:rPr>
          <w:sz w:val="24"/>
          <w:szCs w:val="24"/>
        </w:rPr>
        <w:t xml:space="preserve">Настоящие Общие условия снабжения электрической энергией (далее – ОУСЭЭ/Общие условия) предусматривают порядок и условия поставки </w:t>
      </w:r>
      <w:r>
        <w:rPr>
          <w:b/>
          <w:bCs/>
          <w:sz w:val="24"/>
          <w:szCs w:val="24"/>
        </w:rPr>
        <w:t>Обществом с ограниченной ответственностью «Транснефтьэнерго» (ООО «Транснефтьэнерго»)</w:t>
      </w:r>
      <w:r>
        <w:rPr>
          <w:sz w:val="24"/>
          <w:szCs w:val="24"/>
        </w:rPr>
        <w:t xml:space="preserve"> (далее – ЭСО) электрической энергии </w:t>
      </w:r>
      <w:r w:rsidR="001C357D">
        <w:rPr>
          <w:sz w:val="24"/>
          <w:szCs w:val="24"/>
        </w:rPr>
        <w:t>Клиенту</w:t>
      </w:r>
      <w:r>
        <w:rPr>
          <w:sz w:val="24"/>
          <w:szCs w:val="24"/>
        </w:rPr>
        <w:t xml:space="preserve"> и является неотъемлемой частью Договора на снабжение электроэнергией </w:t>
      </w:r>
      <w:r w:rsidR="001C357D">
        <w:rPr>
          <w:sz w:val="24"/>
          <w:szCs w:val="24"/>
        </w:rPr>
        <w:t>Клиента</w:t>
      </w:r>
      <w:r>
        <w:rPr>
          <w:sz w:val="24"/>
          <w:szCs w:val="24"/>
        </w:rPr>
        <w:t xml:space="preserve"> (далее - Договор).</w:t>
      </w:r>
    </w:p>
    <w:p w14:paraId="31D96502" w14:textId="149F7625" w:rsidR="00C70729" w:rsidRDefault="00C70729">
      <w:pPr>
        <w:pStyle w:val="a3"/>
        <w:spacing w:after="0"/>
        <w:ind w:firstLine="709"/>
        <w:jc w:val="both"/>
        <w:rPr>
          <w:sz w:val="24"/>
          <w:szCs w:val="24"/>
        </w:rPr>
      </w:pPr>
      <w:r w:rsidRPr="00C70729">
        <w:rPr>
          <w:sz w:val="24"/>
          <w:szCs w:val="24"/>
        </w:rPr>
        <w:t xml:space="preserve">В случае внесения изменений или дополнений в нормативно-правовые акты, регулирующих правоотношения Сторон в части снабжения электрической электроэнергией, ЭСО размещает на официальном сайте ООО «Транснефтьэнерго» и/или в Личном кабинете актуализированную редакцию Общих условий снабжения электрической энергией и направляет </w:t>
      </w:r>
      <w:r w:rsidR="001C357D">
        <w:rPr>
          <w:sz w:val="24"/>
          <w:szCs w:val="24"/>
        </w:rPr>
        <w:t>Клиенту</w:t>
      </w:r>
      <w:r w:rsidRPr="00C70729">
        <w:rPr>
          <w:sz w:val="24"/>
          <w:szCs w:val="24"/>
        </w:rPr>
        <w:t xml:space="preserve"> соответствующее уведомление. Указанные изменения в Договор вступают в силу с момента размещения Общих условий снабжения электрической энергией в информационно-телекоммуникационной сети «Интернет» на сайте ЭСО: </w:t>
      </w:r>
      <w:hyperlink r:id="rId8" w:history="1">
        <w:r w:rsidR="00805160" w:rsidRPr="005271E4">
          <w:rPr>
            <w:rStyle w:val="a9"/>
            <w:color w:val="4472C4" w:themeColor="accent1"/>
            <w:sz w:val="24"/>
            <w:szCs w:val="24"/>
          </w:rPr>
          <w:t>https://transneftenergo.</w:t>
        </w:r>
      </w:hyperlink>
      <w:r w:rsidR="005271E4" w:rsidRPr="005271E4">
        <w:rPr>
          <w:rStyle w:val="a9"/>
          <w:color w:val="4472C4" w:themeColor="accent1"/>
          <w:sz w:val="24"/>
          <w:szCs w:val="24"/>
        </w:rPr>
        <w:t xml:space="preserve"> </w:t>
      </w:r>
      <w:proofErr w:type="spellStart"/>
      <w:r w:rsidR="005271E4" w:rsidRPr="005271E4">
        <w:rPr>
          <w:color w:val="4472C4" w:themeColor="accent1"/>
          <w:sz w:val="24"/>
          <w:szCs w:val="24"/>
          <w:u w:val="single"/>
        </w:rPr>
        <w:t>ru</w:t>
      </w:r>
      <w:proofErr w:type="spellEnd"/>
      <w:r w:rsidR="005271E4" w:rsidRPr="005271E4">
        <w:rPr>
          <w:color w:val="4472C4" w:themeColor="accent1"/>
          <w:sz w:val="24"/>
          <w:szCs w:val="24"/>
          <w:u w:val="single"/>
        </w:rPr>
        <w:t>/</w:t>
      </w:r>
      <w:proofErr w:type="spellStart"/>
      <w:r w:rsidR="005271E4" w:rsidRPr="005271E4">
        <w:rPr>
          <w:color w:val="4472C4" w:themeColor="accent1"/>
          <w:sz w:val="24"/>
          <w:szCs w:val="24"/>
          <w:u w:val="single"/>
        </w:rPr>
        <w:t>dogovor</w:t>
      </w:r>
      <w:proofErr w:type="spellEnd"/>
      <w:r w:rsidR="005271E4" w:rsidRPr="005271E4">
        <w:rPr>
          <w:color w:val="4472C4" w:themeColor="accent1"/>
        </w:rPr>
        <w:t> </w:t>
      </w:r>
      <w:r w:rsidR="00805160" w:rsidRPr="005271E4">
        <w:rPr>
          <w:color w:val="4472C4" w:themeColor="accent1"/>
          <w:sz w:val="24"/>
          <w:szCs w:val="24"/>
        </w:rPr>
        <w:t xml:space="preserve"> </w:t>
      </w:r>
      <w:r w:rsidRPr="00C70729">
        <w:rPr>
          <w:sz w:val="24"/>
          <w:szCs w:val="24"/>
        </w:rPr>
        <w:t>и/или в Личном кабинете и распространяют свое действие с момента внесения соответствующих изменений в нормативно –правовые акты. Изменения в Общие условия снабжения электрической энергией вносятся ЭСО в одностороннем порядке.</w:t>
      </w:r>
    </w:p>
    <w:p w14:paraId="7C04D1A5" w14:textId="308B01A1" w:rsidR="001D6213" w:rsidRDefault="00C92F3B">
      <w:pPr>
        <w:pStyle w:val="a3"/>
        <w:spacing w:after="0"/>
        <w:ind w:firstLine="709"/>
        <w:jc w:val="both"/>
      </w:pPr>
      <w:r>
        <w:rPr>
          <w:sz w:val="24"/>
          <w:szCs w:val="24"/>
        </w:rPr>
        <w:t xml:space="preserve">Данные ОУСЭЭ определены ЭСО и принимаются </w:t>
      </w:r>
      <w:r w:rsidR="00D65AFA">
        <w:rPr>
          <w:sz w:val="24"/>
          <w:szCs w:val="24"/>
        </w:rPr>
        <w:t>Клиентом</w:t>
      </w:r>
      <w:r>
        <w:rPr>
          <w:sz w:val="24"/>
          <w:szCs w:val="24"/>
        </w:rPr>
        <w:t xml:space="preserve"> не иначе как путем присоединения к предложенному Договору в целом, </w:t>
      </w:r>
      <w:proofErr w:type="gramStart"/>
      <w:r>
        <w:rPr>
          <w:sz w:val="24"/>
          <w:szCs w:val="24"/>
        </w:rPr>
        <w:t>в порядке</w:t>
      </w:r>
      <w:proofErr w:type="gramEnd"/>
      <w:r>
        <w:rPr>
          <w:sz w:val="24"/>
          <w:szCs w:val="24"/>
        </w:rPr>
        <w:t xml:space="preserve"> определённом ст. 428 ГК РФ, и определяют правоотношения сторон по снабжению электрической энергией </w:t>
      </w:r>
      <w:r w:rsidR="001C357D">
        <w:rPr>
          <w:sz w:val="24"/>
          <w:szCs w:val="24"/>
        </w:rPr>
        <w:t>Клиента</w:t>
      </w:r>
      <w:r>
        <w:rPr>
          <w:sz w:val="24"/>
          <w:szCs w:val="24"/>
        </w:rPr>
        <w:t>.</w:t>
      </w:r>
    </w:p>
    <w:p w14:paraId="5FEB9190" w14:textId="77777777" w:rsidR="001D6213" w:rsidRDefault="00C92F3B">
      <w:pPr>
        <w:pStyle w:val="a3"/>
        <w:spacing w:after="0"/>
        <w:ind w:firstLine="709"/>
        <w:jc w:val="both"/>
      </w:pPr>
      <w:r>
        <w:rPr>
          <w:sz w:val="24"/>
          <w:szCs w:val="24"/>
        </w:rPr>
        <w:t>Если ОУСЭЭ не привед</w:t>
      </w:r>
      <w:bookmarkStart w:id="0" w:name="_GoBack"/>
      <w:bookmarkEnd w:id="0"/>
      <w:r>
        <w:rPr>
          <w:sz w:val="24"/>
          <w:szCs w:val="24"/>
        </w:rPr>
        <w:t>ены в соответствие с нормами законодательства, включая, но не ограничиваясь,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 442 (далее - ОПФРР) и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 то применяются положения действующего законодательства.</w:t>
      </w:r>
    </w:p>
    <w:p w14:paraId="6B3C2D6F" w14:textId="77777777" w:rsidR="001D6213" w:rsidRDefault="001D6213">
      <w:pPr>
        <w:pStyle w:val="a3"/>
        <w:ind w:firstLine="709"/>
        <w:jc w:val="both"/>
      </w:pPr>
    </w:p>
    <w:p w14:paraId="7EA7D948" w14:textId="77777777" w:rsidR="001D6213" w:rsidRDefault="00C92F3B">
      <w:pPr>
        <w:pStyle w:val="a3"/>
        <w:ind w:firstLine="709"/>
        <w:jc w:val="center"/>
      </w:pPr>
      <w:r>
        <w:rPr>
          <w:b/>
          <w:bCs/>
          <w:sz w:val="24"/>
          <w:szCs w:val="24"/>
        </w:rPr>
        <w:t>Содержание</w:t>
      </w:r>
    </w:p>
    <w:p w14:paraId="084796F8" w14:textId="77777777" w:rsidR="001D6213" w:rsidRPr="0042304F" w:rsidRDefault="00C92F3B">
      <w:pPr>
        <w:pStyle w:val="a3"/>
        <w:ind w:firstLine="709"/>
        <w:jc w:val="both"/>
        <w:rPr>
          <w:b/>
        </w:rPr>
      </w:pPr>
      <w:r w:rsidRPr="0042304F">
        <w:rPr>
          <w:b/>
          <w:sz w:val="24"/>
          <w:szCs w:val="24"/>
        </w:rPr>
        <w:t>Термины и определения</w:t>
      </w:r>
    </w:p>
    <w:p w14:paraId="3D776CA7" w14:textId="25E8CDEF" w:rsidR="001D6213" w:rsidRPr="0042304F" w:rsidRDefault="00C92F3B">
      <w:pPr>
        <w:pStyle w:val="a3"/>
        <w:ind w:firstLine="709"/>
        <w:jc w:val="both"/>
        <w:rPr>
          <w:b/>
        </w:rPr>
      </w:pPr>
      <w:r w:rsidRPr="0042304F">
        <w:rPr>
          <w:b/>
          <w:sz w:val="24"/>
          <w:szCs w:val="24"/>
        </w:rPr>
        <w:t xml:space="preserve">1. ПРАВА И ОБЯЗАННОСТИ </w:t>
      </w:r>
      <w:r w:rsidR="001C357D">
        <w:rPr>
          <w:b/>
          <w:sz w:val="24"/>
          <w:szCs w:val="24"/>
        </w:rPr>
        <w:t>КЛИЕНТА</w:t>
      </w:r>
    </w:p>
    <w:p w14:paraId="2990243A" w14:textId="77777777" w:rsidR="001D6213" w:rsidRPr="0042304F" w:rsidRDefault="00C92F3B">
      <w:pPr>
        <w:pStyle w:val="a3"/>
        <w:ind w:firstLine="709"/>
        <w:jc w:val="both"/>
        <w:rPr>
          <w:b/>
        </w:rPr>
      </w:pPr>
      <w:r w:rsidRPr="0042304F">
        <w:rPr>
          <w:b/>
          <w:sz w:val="24"/>
          <w:szCs w:val="24"/>
        </w:rPr>
        <w:t>2. ПРАВА И ОБЯЗАННОСТИ ЭСО</w:t>
      </w:r>
    </w:p>
    <w:p w14:paraId="19CA8B95" w14:textId="77777777" w:rsidR="001D6213" w:rsidRPr="0042304F" w:rsidRDefault="00C92F3B">
      <w:pPr>
        <w:pStyle w:val="a3"/>
        <w:ind w:firstLine="709"/>
        <w:jc w:val="both"/>
        <w:rPr>
          <w:b/>
        </w:rPr>
      </w:pPr>
      <w:r w:rsidRPr="0042304F">
        <w:rPr>
          <w:b/>
          <w:sz w:val="24"/>
          <w:szCs w:val="24"/>
        </w:rPr>
        <w:t>3. ПОРЯДОК УЧЕТА И ОПРЕДЕЛЕНИЯ ОБЪЕМА ПОСТАВКИ ЭЛЕКТРИЧЕСКОЙ ЭНЕРГИИ (МОЩНОСТИ) </w:t>
      </w:r>
    </w:p>
    <w:p w14:paraId="0A5983B0" w14:textId="77777777" w:rsidR="001D6213" w:rsidRPr="0042304F" w:rsidRDefault="00C92F3B">
      <w:pPr>
        <w:pStyle w:val="a3"/>
        <w:ind w:firstLine="709"/>
        <w:jc w:val="both"/>
        <w:rPr>
          <w:b/>
        </w:rPr>
      </w:pPr>
      <w:r w:rsidRPr="0042304F">
        <w:rPr>
          <w:b/>
          <w:sz w:val="24"/>
          <w:szCs w:val="24"/>
        </w:rPr>
        <w:t>4.ПОРЯДОК ОПРЕДЕЛЕНИЯ СТОИМОСТИ ЭЛЕКТРИЧЕСКОЙ ЭНЕРГИИ (МОЩНОСТИ) И ПЛАТЕЖЕЙ  </w:t>
      </w:r>
    </w:p>
    <w:p w14:paraId="271D9F07" w14:textId="77777777" w:rsidR="001D6213" w:rsidRPr="0042304F" w:rsidRDefault="00C92F3B">
      <w:pPr>
        <w:pStyle w:val="a3"/>
        <w:ind w:firstLine="709"/>
        <w:jc w:val="both"/>
        <w:rPr>
          <w:b/>
        </w:rPr>
      </w:pPr>
      <w:r w:rsidRPr="0042304F">
        <w:rPr>
          <w:b/>
          <w:sz w:val="24"/>
          <w:szCs w:val="24"/>
        </w:rPr>
        <w:t>5. ОТВЕТСТВЕННОСТЬ СТОРОН</w:t>
      </w:r>
    </w:p>
    <w:p w14:paraId="366A89D7" w14:textId="45F39ED3" w:rsidR="001D6213" w:rsidRPr="0042304F" w:rsidRDefault="00C92F3B">
      <w:pPr>
        <w:pStyle w:val="a3"/>
        <w:ind w:firstLine="709"/>
        <w:jc w:val="both"/>
        <w:rPr>
          <w:b/>
        </w:rPr>
      </w:pPr>
      <w:r w:rsidRPr="0042304F">
        <w:rPr>
          <w:b/>
          <w:sz w:val="24"/>
          <w:szCs w:val="24"/>
        </w:rPr>
        <w:t xml:space="preserve">6. ПОРЯДОК ВЗАИМОДЕЙСТВИЯ </w:t>
      </w:r>
      <w:r w:rsidR="001C357D">
        <w:rPr>
          <w:b/>
          <w:sz w:val="24"/>
          <w:szCs w:val="24"/>
        </w:rPr>
        <w:t>КЛИЕНТА</w:t>
      </w:r>
      <w:r w:rsidRPr="0042304F">
        <w:rPr>
          <w:b/>
          <w:sz w:val="24"/>
          <w:szCs w:val="24"/>
        </w:rPr>
        <w:t xml:space="preserve"> С ТРЕТЬИМИ ЛИЦАМИ, ПРИВЛЕЧЕННЫМИ ЭСО ДЛЯ ОКАЗАНИЯ УСЛУГ ПО ПЕРЕДАЧЕ ЭЛЕКТРИЧЕСКОЙ ЭНЕРГИИ</w:t>
      </w:r>
    </w:p>
    <w:p w14:paraId="3036BCB9" w14:textId="77777777" w:rsidR="001D6213" w:rsidRPr="003C3880" w:rsidRDefault="00C92F3B">
      <w:pPr>
        <w:pStyle w:val="a3"/>
        <w:ind w:firstLine="709"/>
        <w:jc w:val="both"/>
        <w:rPr>
          <w:b/>
        </w:rPr>
      </w:pPr>
      <w:r w:rsidRPr="0042304F">
        <w:rPr>
          <w:b/>
          <w:sz w:val="24"/>
          <w:szCs w:val="24"/>
        </w:rPr>
        <w:t xml:space="preserve">7.ПОРЯДОК ВЗАИМОДЕЙСТВИЯ СТОРОН В ПРОЦЕССЕ УЧЕТА </w:t>
      </w:r>
      <w:r w:rsidRPr="003C3880">
        <w:rPr>
          <w:b/>
          <w:sz w:val="24"/>
          <w:szCs w:val="24"/>
        </w:rPr>
        <w:t>ЭЛЕКТРОЭНЕРГИИ С ИСПОЛЬЗОВАНИЕМ ПРИБОРОВ УЧЕТА</w:t>
      </w:r>
    </w:p>
    <w:p w14:paraId="3EF2C0DA" w14:textId="0962FD52" w:rsidR="001D6213" w:rsidRPr="003C3880" w:rsidRDefault="00C92F3B">
      <w:pPr>
        <w:pStyle w:val="a3"/>
        <w:ind w:firstLine="709"/>
        <w:jc w:val="both"/>
        <w:rPr>
          <w:b/>
          <w:sz w:val="24"/>
          <w:szCs w:val="24"/>
        </w:rPr>
      </w:pPr>
      <w:r w:rsidRPr="003C3880">
        <w:rPr>
          <w:b/>
          <w:sz w:val="24"/>
          <w:szCs w:val="24"/>
        </w:rPr>
        <w:t>8. ПОРЯДОК ВВЕДЕНИЯ ПОЛНОГО И (ИЛИ) ЧАСТИЧНОГО ОГРАНИЧЕНИЯ РЕЖИМА ПОТРЕБЛЕНИЯ ЭЛЕКТРИЧЕСКОЙ ЭНЕРГИИ</w:t>
      </w:r>
    </w:p>
    <w:p w14:paraId="4631498B" w14:textId="77777777" w:rsidR="003C3880" w:rsidRPr="003C3880" w:rsidRDefault="003C3880" w:rsidP="003C3880">
      <w:pPr>
        <w:pStyle w:val="ab"/>
        <w:shd w:val="clear" w:color="auto" w:fill="FFFFFF"/>
        <w:spacing w:before="0" w:beforeAutospacing="0" w:after="75" w:afterAutospacing="0"/>
        <w:ind w:firstLine="710"/>
        <w:jc w:val="both"/>
        <w:rPr>
          <w:b/>
          <w:color w:val="000000"/>
          <w:sz w:val="22"/>
          <w:szCs w:val="22"/>
        </w:rPr>
      </w:pPr>
      <w:r w:rsidRPr="003C3880">
        <w:rPr>
          <w:b/>
          <w:color w:val="000000"/>
        </w:rPr>
        <w:t>9. СОГЛАШЕНИЕ О КОНФИДЕНЦИАЛЬНОСТИ</w:t>
      </w:r>
    </w:p>
    <w:p w14:paraId="6BDF350E" w14:textId="77777777" w:rsidR="003C3880" w:rsidRPr="00632BB1" w:rsidRDefault="003C3880" w:rsidP="003C3880">
      <w:pPr>
        <w:pStyle w:val="ab"/>
        <w:shd w:val="clear" w:color="auto" w:fill="FFFFFF"/>
        <w:spacing w:before="0" w:beforeAutospacing="0" w:after="75" w:afterAutospacing="0"/>
        <w:ind w:firstLine="710"/>
        <w:jc w:val="both"/>
        <w:rPr>
          <w:b/>
          <w:color w:val="000000"/>
          <w:sz w:val="22"/>
          <w:szCs w:val="22"/>
        </w:rPr>
      </w:pPr>
      <w:r w:rsidRPr="00632BB1">
        <w:rPr>
          <w:b/>
          <w:color w:val="000000"/>
        </w:rPr>
        <w:t>10. СОГЛАШЕНИЕ ПО ПРИМЕНЕНИЮ СТОРОНАМИ ЭЛЕКТРОННОЙ ПОДПИСИ ПРИ ИСПОЛНЕНИИ ДОГОВОРА НА СНАБЖЕНИЕ ЭЛЕКТРОЭНЕРГИЕЙ</w:t>
      </w:r>
    </w:p>
    <w:p w14:paraId="359CF7A6" w14:textId="77777777" w:rsidR="003C3880" w:rsidRPr="00632BB1" w:rsidRDefault="003C3880" w:rsidP="003C3880">
      <w:pPr>
        <w:rPr>
          <w:b/>
        </w:rPr>
      </w:pPr>
    </w:p>
    <w:p w14:paraId="01DD3527" w14:textId="77777777" w:rsidR="001D6213" w:rsidRDefault="001D6213">
      <w:pPr>
        <w:pStyle w:val="a3"/>
        <w:ind w:firstLine="709"/>
        <w:jc w:val="both"/>
      </w:pPr>
    </w:p>
    <w:p w14:paraId="1E4CD75C" w14:textId="77777777" w:rsidR="001D6213" w:rsidRDefault="001D6213">
      <w:pPr>
        <w:pStyle w:val="a3"/>
        <w:ind w:firstLine="709"/>
        <w:jc w:val="both"/>
      </w:pPr>
    </w:p>
    <w:p w14:paraId="54A748CB" w14:textId="77777777" w:rsidR="004A4CDC" w:rsidRDefault="004A4CDC">
      <w:pPr>
        <w:pStyle w:val="a3"/>
        <w:spacing w:after="0"/>
        <w:jc w:val="center"/>
        <w:rPr>
          <w:b/>
          <w:bCs/>
          <w:sz w:val="24"/>
          <w:szCs w:val="24"/>
        </w:rPr>
      </w:pPr>
    </w:p>
    <w:p w14:paraId="30A0681E" w14:textId="77777777" w:rsidR="001D6213" w:rsidRDefault="00C92F3B">
      <w:pPr>
        <w:pStyle w:val="a3"/>
        <w:spacing w:after="0"/>
        <w:jc w:val="center"/>
      </w:pPr>
      <w:r>
        <w:rPr>
          <w:b/>
          <w:bCs/>
          <w:sz w:val="24"/>
          <w:szCs w:val="24"/>
        </w:rPr>
        <w:t>Термины и определения </w:t>
      </w:r>
    </w:p>
    <w:p w14:paraId="14C70E9C" w14:textId="3EEA4F19" w:rsidR="001D6213" w:rsidRDefault="00C92F3B">
      <w:pPr>
        <w:pStyle w:val="a3"/>
        <w:spacing w:after="0"/>
        <w:ind w:firstLine="709"/>
        <w:jc w:val="both"/>
      </w:pPr>
      <w:proofErr w:type="spellStart"/>
      <w:r w:rsidRPr="00C83DEA">
        <w:rPr>
          <w:b/>
          <w:sz w:val="24"/>
          <w:szCs w:val="24"/>
        </w:rPr>
        <w:t>Безучетное</w:t>
      </w:r>
      <w:proofErr w:type="spellEnd"/>
      <w:r w:rsidRPr="00C83DEA">
        <w:rPr>
          <w:b/>
          <w:sz w:val="24"/>
          <w:szCs w:val="24"/>
        </w:rPr>
        <w:t xml:space="preserve"> потребление</w:t>
      </w:r>
      <w:r>
        <w:rPr>
          <w:sz w:val="24"/>
          <w:szCs w:val="24"/>
        </w:rPr>
        <w:t xml:space="preserve"> – это потребление электрической энергии с нарушением установленного настоящим Договором и ОПФРР порядка учета электрической энергии со стороны </w:t>
      </w:r>
      <w:r w:rsidR="001C357D">
        <w:rPr>
          <w:sz w:val="24"/>
          <w:szCs w:val="24"/>
        </w:rPr>
        <w:t>Клиента</w:t>
      </w:r>
      <w:r>
        <w:rPr>
          <w:sz w:val="24"/>
          <w:szCs w:val="24"/>
        </w:rPr>
        <w:t>, выразившимся:</w:t>
      </w:r>
    </w:p>
    <w:p w14:paraId="338823A1" w14:textId="77777777" w:rsidR="001D6213" w:rsidRDefault="00C92F3B">
      <w:pPr>
        <w:pStyle w:val="a3"/>
        <w:spacing w:after="0"/>
        <w:ind w:firstLine="675"/>
        <w:jc w:val="both"/>
      </w:pPr>
      <w:r>
        <w:rPr>
          <w:sz w:val="24"/>
          <w:szCs w:val="24"/>
        </w:rPr>
        <w:t>во вмешательстве в работу</w:t>
      </w:r>
    </w:p>
    <w:p w14:paraId="08CBB0BB" w14:textId="77777777" w:rsidR="001D6213" w:rsidRDefault="00C92F3B">
      <w:pPr>
        <w:pStyle w:val="a3"/>
        <w:spacing w:after="0"/>
        <w:ind w:firstLine="795"/>
        <w:jc w:val="both"/>
      </w:pPr>
      <w:r>
        <w:rPr>
          <w:sz w:val="24"/>
          <w:szCs w:val="24"/>
        </w:rPr>
        <w:t>- прибора учета,</w:t>
      </w:r>
    </w:p>
    <w:p w14:paraId="0947B63A" w14:textId="77777777" w:rsidR="001D6213" w:rsidRDefault="00C92F3B">
      <w:pPr>
        <w:pStyle w:val="a3"/>
        <w:spacing w:after="0"/>
        <w:ind w:firstLine="795"/>
        <w:jc w:val="both"/>
      </w:pPr>
      <w:r>
        <w:rPr>
          <w:sz w:val="24"/>
          <w:szCs w:val="24"/>
        </w:rPr>
        <w:t>- измерительного комплекса,</w:t>
      </w:r>
    </w:p>
    <w:p w14:paraId="1F267CB4" w14:textId="77777777" w:rsidR="001D6213" w:rsidRDefault="00C92F3B">
      <w:pPr>
        <w:pStyle w:val="a3"/>
        <w:spacing w:after="0"/>
        <w:ind w:firstLine="795"/>
        <w:jc w:val="both"/>
      </w:pPr>
      <w:r>
        <w:rPr>
          <w:sz w:val="24"/>
          <w:szCs w:val="24"/>
        </w:rPr>
        <w:t>- измерительных трансформаторов,</w:t>
      </w:r>
    </w:p>
    <w:p w14:paraId="228AD09F" w14:textId="77777777" w:rsidR="001D6213" w:rsidRDefault="00C92F3B">
      <w:pPr>
        <w:pStyle w:val="a3"/>
        <w:spacing w:after="0"/>
        <w:ind w:firstLine="795"/>
        <w:jc w:val="both"/>
      </w:pPr>
      <w:r>
        <w:rPr>
          <w:sz w:val="24"/>
          <w:szCs w:val="24"/>
        </w:rPr>
        <w:t>- системы учета,</w:t>
      </w:r>
    </w:p>
    <w:p w14:paraId="42722553" w14:textId="77777777" w:rsidR="001D6213" w:rsidRDefault="00C92F3B">
      <w:pPr>
        <w:pStyle w:val="a3"/>
        <w:spacing w:after="0"/>
        <w:ind w:firstLine="795"/>
        <w:jc w:val="both"/>
      </w:pPr>
      <w:r>
        <w:rPr>
          <w:sz w:val="24"/>
          <w:szCs w:val="24"/>
        </w:rPr>
        <w:t>- компонентов интеллектуальной системы учета электрической энергии (мощности)</w:t>
      </w:r>
    </w:p>
    <w:p w14:paraId="300EB885" w14:textId="77777777" w:rsidR="001D6213" w:rsidRDefault="00C92F3B">
      <w:pPr>
        <w:pStyle w:val="a3"/>
        <w:spacing w:after="0"/>
        <w:ind w:firstLine="960"/>
        <w:jc w:val="both"/>
      </w:pPr>
      <w:r>
        <w:rPr>
          <w:sz w:val="24"/>
          <w:szCs w:val="24"/>
        </w:rPr>
        <w:t>в случаях:</w:t>
      </w:r>
    </w:p>
    <w:p w14:paraId="3FC99837" w14:textId="77777777" w:rsidR="001D6213" w:rsidRDefault="00C92F3B">
      <w:pPr>
        <w:pStyle w:val="a3"/>
        <w:spacing w:after="0"/>
        <w:ind w:firstLine="1080"/>
        <w:jc w:val="both"/>
      </w:pPr>
      <w:r>
        <w:rPr>
          <w:sz w:val="24"/>
          <w:szCs w:val="24"/>
        </w:rPr>
        <w:t>- нарушения целостности (повреждения) прибора учета, измерительного комплекса, измерительных трансформаторов,</w:t>
      </w:r>
    </w:p>
    <w:p w14:paraId="33E13DEA" w14:textId="77777777" w:rsidR="001D6213" w:rsidRDefault="00C92F3B">
      <w:pPr>
        <w:pStyle w:val="a3"/>
        <w:spacing w:after="0"/>
        <w:ind w:firstLine="1080"/>
        <w:jc w:val="both"/>
      </w:pPr>
      <w:r>
        <w:rPr>
          <w:sz w:val="24"/>
          <w:szCs w:val="24"/>
        </w:rPr>
        <w:t>- нарушения (повреждения) пломб и (или) знаков визуального контроля, нанесенных на прибор учета, измерительный комплекс, измерительный трансформатор,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когда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w:t>
      </w:r>
    </w:p>
    <w:p w14:paraId="6310FBDE" w14:textId="3C571448" w:rsidR="001D6213" w:rsidRDefault="00C92F3B">
      <w:pPr>
        <w:pStyle w:val="a3"/>
        <w:spacing w:after="0"/>
        <w:ind w:firstLine="450"/>
        <w:jc w:val="both"/>
      </w:pPr>
      <w:r>
        <w:rPr>
          <w:sz w:val="24"/>
          <w:szCs w:val="24"/>
        </w:rPr>
        <w:t xml:space="preserve">        в границах балансовой принадлежности </w:t>
      </w:r>
      <w:r w:rsidR="001C357D">
        <w:rPr>
          <w:sz w:val="24"/>
          <w:szCs w:val="24"/>
        </w:rPr>
        <w:t>Клиента</w:t>
      </w:r>
    </w:p>
    <w:p w14:paraId="1D9B66E4" w14:textId="0CC7602C" w:rsidR="001D6213" w:rsidRDefault="00C92F3B">
      <w:pPr>
        <w:pStyle w:val="a3"/>
        <w:spacing w:after="0"/>
        <w:ind w:firstLine="900"/>
        <w:jc w:val="both"/>
      </w:pPr>
      <w:r>
        <w:rPr>
          <w:sz w:val="24"/>
          <w:szCs w:val="24"/>
        </w:rPr>
        <w:t xml:space="preserve">и (или) в границах земельного участка, принадлежащего </w:t>
      </w:r>
      <w:r w:rsidR="001C357D">
        <w:rPr>
          <w:sz w:val="24"/>
          <w:szCs w:val="24"/>
        </w:rPr>
        <w:t>Клиенту</w:t>
      </w:r>
      <w:r>
        <w:rPr>
          <w:sz w:val="24"/>
          <w:szCs w:val="24"/>
        </w:rPr>
        <w:t xml:space="preserve">, на котором расположены энергопринимающие устройства </w:t>
      </w:r>
      <w:r w:rsidR="001C357D">
        <w:rPr>
          <w:sz w:val="24"/>
          <w:szCs w:val="24"/>
        </w:rPr>
        <w:t>Клиента</w:t>
      </w:r>
      <w:r>
        <w:rPr>
          <w:sz w:val="24"/>
          <w:szCs w:val="24"/>
        </w:rPr>
        <w:t xml:space="preserve"> (далее - границы земельного участка)</w:t>
      </w:r>
    </w:p>
    <w:p w14:paraId="6DC6FA3D" w14:textId="29371955" w:rsidR="001D6213" w:rsidRDefault="00C92F3B">
      <w:pPr>
        <w:pStyle w:val="a3"/>
        <w:spacing w:after="0"/>
        <w:ind w:firstLine="900"/>
        <w:jc w:val="both"/>
      </w:pPr>
      <w:r>
        <w:rPr>
          <w:sz w:val="24"/>
          <w:szCs w:val="24"/>
        </w:rPr>
        <w:t xml:space="preserve">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w:t>
      </w:r>
      <w:r w:rsidR="001C357D">
        <w:rPr>
          <w:sz w:val="24"/>
          <w:szCs w:val="24"/>
        </w:rPr>
        <w:t>Клиента</w:t>
      </w:r>
      <w:r>
        <w:rPr>
          <w:sz w:val="24"/>
          <w:szCs w:val="24"/>
        </w:rPr>
        <w:t>,</w:t>
      </w:r>
    </w:p>
    <w:p w14:paraId="057AE5F5" w14:textId="0A7C64D6" w:rsidR="001D6213" w:rsidRDefault="00C92F3B">
      <w:pPr>
        <w:pStyle w:val="a3"/>
        <w:spacing w:after="0"/>
        <w:ind w:firstLine="900"/>
        <w:jc w:val="both"/>
      </w:pPr>
      <w:r>
        <w:rPr>
          <w:sz w:val="24"/>
          <w:szCs w:val="24"/>
        </w:rPr>
        <w:t xml:space="preserve">а также с нарушением указанного порядка, обнаруженным в границах балансовой принадлежности </w:t>
      </w:r>
      <w:r w:rsidR="001C357D">
        <w:rPr>
          <w:sz w:val="24"/>
          <w:szCs w:val="24"/>
        </w:rPr>
        <w:t>Клиента</w:t>
      </w:r>
      <w:r>
        <w:rPr>
          <w:sz w:val="24"/>
          <w:szCs w:val="24"/>
        </w:rPr>
        <w:t xml:space="preserve"> подключения энергопринимающих устройств до точки измерения прибором учета или в границах земельного участка </w:t>
      </w:r>
      <w:r w:rsidR="001C357D">
        <w:rPr>
          <w:sz w:val="24"/>
          <w:szCs w:val="24"/>
        </w:rPr>
        <w:t>Клиента</w:t>
      </w:r>
      <w:r>
        <w:rPr>
          <w:sz w:val="24"/>
          <w:szCs w:val="24"/>
        </w:rPr>
        <w:t xml:space="preserve"> подключения до точки измерения прибором учета энергопринимающих устройств, расположенных в границах этого земельного участка</w:t>
      </w:r>
    </w:p>
    <w:p w14:paraId="56D49BC7" w14:textId="77777777" w:rsidR="001D6213" w:rsidRDefault="00C92F3B">
      <w:pPr>
        <w:pStyle w:val="a3"/>
        <w:spacing w:after="0"/>
        <w:ind w:firstLine="709"/>
        <w:jc w:val="both"/>
      </w:pPr>
      <w:r>
        <w:rPr>
          <w:b/>
          <w:bCs/>
          <w:sz w:val="24"/>
          <w:szCs w:val="24"/>
        </w:rPr>
        <w:t>Вмешательство в работу прибора учета</w:t>
      </w:r>
      <w:r>
        <w:rPr>
          <w:sz w:val="24"/>
          <w:szCs w:val="24"/>
        </w:rPr>
        <w:t xml:space="preserve"> - нарушение целостности (повреждение) оборудования либо нарушение пломб (знаков визуального контроля</w:t>
      </w:r>
      <w:proofErr w:type="gramStart"/>
      <w:r>
        <w:rPr>
          <w:sz w:val="24"/>
          <w:szCs w:val="24"/>
        </w:rPr>
        <w:t>)</w:t>
      </w:r>
      <w:r w:rsidRPr="00C92F3B">
        <w:t xml:space="preserve"> </w:t>
      </w:r>
      <w:r w:rsidRPr="00C92F3B">
        <w:rPr>
          <w:sz w:val="24"/>
          <w:szCs w:val="24"/>
        </w:rPr>
        <w:t>,</w:t>
      </w:r>
      <w:proofErr w:type="gramEnd"/>
      <w:r w:rsidRPr="00C92F3B">
        <w:rPr>
          <w:sz w:val="24"/>
          <w:szCs w:val="24"/>
        </w:rPr>
        <w:t xml:space="preserve"> нанесенных на прибор (систему) учета, а также несоблюдение установленных договором сроков извещения об утрате (неисправности) прибора (системы) учета.  </w:t>
      </w:r>
    </w:p>
    <w:p w14:paraId="35690ED7" w14:textId="77777777" w:rsidR="001D6213" w:rsidRDefault="00C92F3B">
      <w:pPr>
        <w:pStyle w:val="a3"/>
        <w:spacing w:after="0"/>
        <w:ind w:firstLine="709"/>
        <w:jc w:val="both"/>
      </w:pPr>
      <w:r w:rsidRPr="00C92F3B">
        <w:rPr>
          <w:b/>
          <w:sz w:val="24"/>
          <w:szCs w:val="24"/>
        </w:rPr>
        <w:t xml:space="preserve">Замещающая информация - </w:t>
      </w:r>
      <w:r>
        <w:rPr>
          <w:sz w:val="24"/>
          <w:szCs w:val="24"/>
        </w:rPr>
        <w:t>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14:paraId="1A6B1703" w14:textId="77777777" w:rsidR="001D6213" w:rsidRDefault="00C92F3B">
      <w:pPr>
        <w:pStyle w:val="a3"/>
        <w:spacing w:after="0"/>
        <w:ind w:firstLine="709"/>
        <w:jc w:val="both"/>
      </w:pPr>
      <w:r>
        <w:rPr>
          <w:b/>
          <w:bCs/>
          <w:sz w:val="24"/>
          <w:szCs w:val="24"/>
        </w:rPr>
        <w:t>Допуск прибора учета в эксплуатацию</w:t>
      </w:r>
      <w:r>
        <w:rPr>
          <w:sz w:val="24"/>
          <w:szCs w:val="24"/>
        </w:rPr>
        <w:t xml:space="preserve"> -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14:paraId="195E9DD1" w14:textId="77777777" w:rsidR="001D6213" w:rsidRDefault="00C92F3B">
      <w:pPr>
        <w:pStyle w:val="a3"/>
        <w:spacing w:after="0"/>
        <w:ind w:firstLine="709"/>
        <w:jc w:val="both"/>
      </w:pPr>
      <w:r>
        <w:rPr>
          <w:b/>
          <w:bCs/>
          <w:sz w:val="24"/>
          <w:szCs w:val="24"/>
        </w:rPr>
        <w:t>Замена прибора учета</w:t>
      </w:r>
      <w:r>
        <w:rPr>
          <w:sz w:val="24"/>
          <w:szCs w:val="24"/>
        </w:rPr>
        <w:t xml:space="preserve"> -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14:paraId="5DD91897" w14:textId="77777777" w:rsidR="001D6213" w:rsidRDefault="00C92F3B">
      <w:pPr>
        <w:pStyle w:val="a3"/>
        <w:spacing w:after="0"/>
        <w:ind w:firstLine="709"/>
        <w:jc w:val="both"/>
      </w:pPr>
      <w:r>
        <w:rPr>
          <w:b/>
          <w:bCs/>
          <w:sz w:val="24"/>
          <w:szCs w:val="24"/>
        </w:rPr>
        <w:t>Измерительные трансформаторы</w:t>
      </w:r>
      <w:r>
        <w:rPr>
          <w:sz w:val="24"/>
          <w:szCs w:val="24"/>
        </w:rPr>
        <w:t xml:space="preserve"> - измерительные трансформаторы тока и (или) напряжения, соединенные между собой по установленной схеме вторичными цепями, через которые приборы учета установлены (подключены).</w:t>
      </w:r>
    </w:p>
    <w:p w14:paraId="6C914580" w14:textId="77777777" w:rsidR="001D6213" w:rsidRDefault="00C92F3B">
      <w:pPr>
        <w:pStyle w:val="a3"/>
        <w:spacing w:after="0"/>
        <w:ind w:firstLine="709"/>
        <w:jc w:val="both"/>
      </w:pPr>
      <w:r>
        <w:rPr>
          <w:b/>
          <w:bCs/>
          <w:sz w:val="24"/>
          <w:szCs w:val="24"/>
        </w:rPr>
        <w:lastRenderedPageBreak/>
        <w:t>Иное оборудование, которое используется для коммерческого учета электрической энергии (мощности)</w:t>
      </w:r>
      <w:r>
        <w:rPr>
          <w:sz w:val="24"/>
          <w:szCs w:val="24"/>
        </w:rPr>
        <w:t xml:space="preserve"> - измерительные трансформаторы, коммутационное оборудование и оборудование защиты приборов учета от токов короткого замыкания, материалы и оборудование для монтажа приборов учета (измерительного комплекса) в месте его установки, материалы и оборудование для организации вторичных цепей измерительного комплекса, устройства, предназначенные для удаленного сбора, обработки, передачи показаний приборов учета, обеспечивающие информационный обмен, хранение показаний приборов учета, удаленное управление ее компонентами, устройствами и приборами учета электрической энергии.</w:t>
      </w:r>
    </w:p>
    <w:p w14:paraId="1C2427E1" w14:textId="77777777" w:rsidR="001D6213" w:rsidRDefault="00C92F3B">
      <w:pPr>
        <w:pStyle w:val="a3"/>
        <w:spacing w:after="0"/>
        <w:ind w:firstLine="709"/>
        <w:jc w:val="both"/>
      </w:pPr>
      <w:r>
        <w:rPr>
          <w:b/>
          <w:bCs/>
          <w:sz w:val="24"/>
          <w:szCs w:val="24"/>
        </w:rPr>
        <w:t>Инструментальная проверка</w:t>
      </w:r>
      <w:r>
        <w:rPr>
          <w:sz w:val="24"/>
          <w:szCs w:val="24"/>
        </w:rPr>
        <w:t xml:space="preserve"> -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14:paraId="321A9744" w14:textId="77777777" w:rsidR="001D6213" w:rsidRDefault="00C92F3B">
      <w:pPr>
        <w:pStyle w:val="a3"/>
        <w:spacing w:after="0"/>
        <w:ind w:firstLine="709"/>
        <w:jc w:val="both"/>
      </w:pPr>
      <w:r>
        <w:rPr>
          <w:b/>
          <w:bCs/>
          <w:sz w:val="24"/>
          <w:szCs w:val="24"/>
        </w:rPr>
        <w:t>Интегральный прибор учета</w:t>
      </w:r>
      <w:r>
        <w:rPr>
          <w:sz w:val="24"/>
          <w:szCs w:val="24"/>
        </w:rPr>
        <w:t xml:space="preserve"> - прибор учета, обеспечивающий учет электрической энергии суммарно по состоянию на определенный момент времени.</w:t>
      </w:r>
    </w:p>
    <w:p w14:paraId="4129CBD8" w14:textId="35E2E4D9" w:rsidR="001D6213" w:rsidRDefault="00C92F3B">
      <w:pPr>
        <w:pStyle w:val="a3"/>
        <w:spacing w:after="0"/>
        <w:ind w:firstLine="709"/>
        <w:jc w:val="both"/>
        <w:rPr>
          <w:sz w:val="24"/>
          <w:szCs w:val="24"/>
        </w:rPr>
      </w:pPr>
      <w:r>
        <w:rPr>
          <w:b/>
          <w:bCs/>
          <w:sz w:val="24"/>
          <w:szCs w:val="24"/>
        </w:rPr>
        <w:t>Интервальный прибор учета</w:t>
      </w:r>
      <w:r>
        <w:rPr>
          <w:sz w:val="24"/>
          <w:szCs w:val="24"/>
        </w:rPr>
        <w:t xml:space="preserve"> - прибор учета, позволяющий измерить, фиксировать и хранить значения потребления электрической энергии и мощности за определенный период времени.</w:t>
      </w:r>
    </w:p>
    <w:p w14:paraId="30E217F8" w14:textId="45A1B047" w:rsidR="00913F5C" w:rsidRPr="00913F5C" w:rsidRDefault="001C357D" w:rsidP="001C357D">
      <w:pPr>
        <w:jc w:val="both"/>
        <w:rPr>
          <w:color w:val="1F497D"/>
          <w:sz w:val="24"/>
          <w:szCs w:val="24"/>
        </w:rPr>
      </w:pPr>
      <w:r>
        <w:tab/>
      </w:r>
      <w:r w:rsidRPr="00913F5C">
        <w:rPr>
          <w:b/>
          <w:bCs/>
          <w:color w:val="000000"/>
          <w:sz w:val="24"/>
          <w:szCs w:val="24"/>
        </w:rPr>
        <w:t>Клиент</w:t>
      </w:r>
      <w:r w:rsidR="00913F5C">
        <w:rPr>
          <w:b/>
          <w:bCs/>
          <w:color w:val="000000"/>
          <w:sz w:val="24"/>
          <w:szCs w:val="24"/>
        </w:rPr>
        <w:t xml:space="preserve"> </w:t>
      </w:r>
      <w:r w:rsidRPr="00913F5C">
        <w:rPr>
          <w:color w:val="000000" w:themeColor="text1"/>
        </w:rPr>
        <w:t xml:space="preserve">- </w:t>
      </w:r>
      <w:r w:rsidR="00913F5C" w:rsidRPr="00913F5C">
        <w:rPr>
          <w:color w:val="000000" w:themeColor="text1"/>
          <w:sz w:val="24"/>
          <w:szCs w:val="24"/>
        </w:rPr>
        <w:t>лицо, приобретающее электрическую энергию для собственных бытовых и (или) производственных нужд. Стороны договорились, что под используемым в настоящем договоре термином «Клиент» понимается потребитель электрической энергии.</w:t>
      </w:r>
    </w:p>
    <w:p w14:paraId="0FA47403" w14:textId="221A91C3" w:rsidR="00640ACA" w:rsidRPr="0042304F" w:rsidRDefault="00640ACA" w:rsidP="0042304F">
      <w:pPr>
        <w:spacing w:line="240" w:lineRule="atLeast"/>
        <w:ind w:firstLine="708"/>
        <w:contextualSpacing/>
        <w:jc w:val="both"/>
        <w:rPr>
          <w:color w:val="000000"/>
          <w:sz w:val="24"/>
          <w:szCs w:val="24"/>
        </w:rPr>
      </w:pPr>
      <w:r w:rsidRPr="00640ACA">
        <w:rPr>
          <w:b/>
          <w:color w:val="000000"/>
          <w:sz w:val="24"/>
          <w:szCs w:val="24"/>
        </w:rPr>
        <w:t>Неценовая зона оптового рынка</w:t>
      </w:r>
      <w:r>
        <w:rPr>
          <w:b/>
          <w:color w:val="000000"/>
          <w:sz w:val="24"/>
          <w:szCs w:val="24"/>
        </w:rPr>
        <w:t xml:space="preserve"> (НЦЗ)</w:t>
      </w:r>
      <w:r w:rsidRPr="00640ACA">
        <w:rPr>
          <w:color w:val="000000"/>
          <w:sz w:val="24"/>
          <w:szCs w:val="24"/>
        </w:rPr>
        <w:t xml:space="preserve"> - территория, которая определяется Правительством </w:t>
      </w:r>
      <w:r w:rsidR="0042304F">
        <w:rPr>
          <w:color w:val="000000"/>
          <w:sz w:val="24"/>
          <w:szCs w:val="24"/>
        </w:rPr>
        <w:t>РФ</w:t>
      </w:r>
      <w:r w:rsidRPr="00640ACA">
        <w:rPr>
          <w:color w:val="000000"/>
          <w:sz w:val="24"/>
          <w:szCs w:val="24"/>
        </w:rPr>
        <w:t xml:space="preserve"> и в границах которой оптовая торговля электроэнергии происходит по </w:t>
      </w:r>
      <w:r w:rsidRPr="0042304F">
        <w:rPr>
          <w:color w:val="000000"/>
          <w:sz w:val="24"/>
          <w:szCs w:val="24"/>
        </w:rPr>
        <w:t>регулируемым государством ценам (тарифам):</w:t>
      </w:r>
    </w:p>
    <w:p w14:paraId="25261969" w14:textId="2F2A53C4" w:rsidR="00640ACA" w:rsidRPr="0042304F" w:rsidRDefault="00640ACA" w:rsidP="0042304F">
      <w:pPr>
        <w:spacing w:line="240" w:lineRule="atLeast"/>
        <w:ind w:firstLine="708"/>
        <w:contextualSpacing/>
        <w:jc w:val="both"/>
        <w:rPr>
          <w:color w:val="000000"/>
          <w:sz w:val="24"/>
          <w:szCs w:val="24"/>
        </w:rPr>
      </w:pPr>
      <w:r w:rsidRPr="0042304F">
        <w:rPr>
          <w:color w:val="000000"/>
          <w:sz w:val="24"/>
          <w:szCs w:val="24"/>
        </w:rPr>
        <w:t>I. Территория Калининградской области;</w:t>
      </w:r>
    </w:p>
    <w:p w14:paraId="23598B02" w14:textId="72CD729F" w:rsidR="00640ACA" w:rsidRPr="0042304F" w:rsidRDefault="00640ACA" w:rsidP="0042304F">
      <w:pPr>
        <w:spacing w:line="240" w:lineRule="atLeast"/>
        <w:ind w:firstLine="708"/>
        <w:contextualSpacing/>
        <w:jc w:val="both"/>
        <w:rPr>
          <w:color w:val="000000"/>
          <w:sz w:val="24"/>
          <w:szCs w:val="24"/>
        </w:rPr>
      </w:pPr>
      <w:r w:rsidRPr="0042304F">
        <w:rPr>
          <w:color w:val="000000"/>
          <w:sz w:val="24"/>
          <w:szCs w:val="24"/>
        </w:rPr>
        <w:t>II. Территория Республики Коми</w:t>
      </w:r>
      <w:r w:rsidRPr="0042304F">
        <w:rPr>
          <w:i/>
          <w:color w:val="000000"/>
          <w:sz w:val="24"/>
          <w:szCs w:val="24"/>
        </w:rPr>
        <w:t>,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Pr="0042304F">
        <w:rPr>
          <w:color w:val="000000"/>
          <w:sz w:val="24"/>
          <w:szCs w:val="24"/>
        </w:rPr>
        <w:t>;</w:t>
      </w:r>
    </w:p>
    <w:p w14:paraId="712A837F" w14:textId="4C34EBB9" w:rsidR="00640ACA" w:rsidRPr="0042304F" w:rsidRDefault="00640ACA" w:rsidP="0042304F">
      <w:pPr>
        <w:spacing w:line="240" w:lineRule="atLeast"/>
        <w:ind w:firstLine="708"/>
        <w:contextualSpacing/>
        <w:jc w:val="both"/>
        <w:rPr>
          <w:color w:val="000000"/>
          <w:sz w:val="24"/>
          <w:szCs w:val="24"/>
        </w:rPr>
      </w:pPr>
      <w:r w:rsidRPr="0042304F">
        <w:rPr>
          <w:color w:val="000000"/>
          <w:sz w:val="24"/>
          <w:szCs w:val="24"/>
        </w:rPr>
        <w:t>III. Территория Архангельской области</w:t>
      </w:r>
      <w:r w:rsidRPr="0042304F">
        <w:rPr>
          <w:i/>
          <w:color w:val="000000"/>
          <w:sz w:val="24"/>
          <w:szCs w:val="24"/>
        </w:rPr>
        <w:t>,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Pr="0042304F">
        <w:rPr>
          <w:color w:val="000000"/>
          <w:sz w:val="24"/>
          <w:szCs w:val="24"/>
        </w:rPr>
        <w:t>;</w:t>
      </w:r>
    </w:p>
    <w:p w14:paraId="2B73B1A1" w14:textId="4C41A446" w:rsidR="00640ACA" w:rsidRPr="0042304F" w:rsidRDefault="00640ACA" w:rsidP="0042304F">
      <w:pPr>
        <w:spacing w:line="240" w:lineRule="atLeast"/>
        <w:ind w:firstLine="708"/>
        <w:contextualSpacing/>
        <w:jc w:val="both"/>
        <w:rPr>
          <w:color w:val="000000"/>
          <w:sz w:val="24"/>
          <w:szCs w:val="24"/>
        </w:rPr>
      </w:pPr>
      <w:r w:rsidRPr="0042304F">
        <w:rPr>
          <w:color w:val="000000"/>
          <w:sz w:val="24"/>
          <w:szCs w:val="24"/>
        </w:rPr>
        <w:t>IV. Территория Дальнего Востока, в которую объединены территории Республики Саха (Якутия), Приморского края, Хабаровского края, Амурской области, Еврейской автономной области</w:t>
      </w:r>
      <w:r w:rsidRPr="0042304F">
        <w:rPr>
          <w:i/>
          <w:color w:val="000000"/>
          <w:sz w:val="24"/>
          <w:szCs w:val="24"/>
        </w:rPr>
        <w:t>,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Pr="0042304F">
        <w:rPr>
          <w:color w:val="000000"/>
          <w:sz w:val="24"/>
          <w:szCs w:val="24"/>
        </w:rPr>
        <w:t>.</w:t>
      </w:r>
    </w:p>
    <w:p w14:paraId="1BBA8080" w14:textId="48D3D125" w:rsidR="00640ACA" w:rsidRPr="0042304F" w:rsidRDefault="00640ACA" w:rsidP="0042304F">
      <w:pPr>
        <w:pStyle w:val="a3"/>
        <w:spacing w:after="0" w:line="240" w:lineRule="atLeast"/>
        <w:ind w:firstLine="709"/>
        <w:contextualSpacing/>
        <w:jc w:val="both"/>
        <w:rPr>
          <w:sz w:val="24"/>
          <w:szCs w:val="24"/>
        </w:rPr>
      </w:pPr>
      <w:r w:rsidRPr="0042304F">
        <w:rPr>
          <w:b/>
          <w:bCs/>
          <w:sz w:val="24"/>
          <w:szCs w:val="24"/>
        </w:rPr>
        <w:t xml:space="preserve">Ценовая зона оптового рынка (ЦЗ) - </w:t>
      </w:r>
      <w:r w:rsidRPr="0042304F">
        <w:rPr>
          <w:sz w:val="24"/>
          <w:szCs w:val="24"/>
        </w:rPr>
        <w:t xml:space="preserve">территория, которая определяется </w:t>
      </w:r>
      <w:r w:rsidR="0042304F" w:rsidRPr="0042304F">
        <w:rPr>
          <w:sz w:val="24"/>
          <w:szCs w:val="24"/>
        </w:rPr>
        <w:t>П</w:t>
      </w:r>
      <w:r w:rsidRPr="0042304F">
        <w:rPr>
          <w:sz w:val="24"/>
          <w:szCs w:val="24"/>
        </w:rPr>
        <w:t xml:space="preserve">равительством </w:t>
      </w:r>
      <w:r w:rsidR="0042304F" w:rsidRPr="0042304F">
        <w:rPr>
          <w:sz w:val="24"/>
          <w:szCs w:val="24"/>
        </w:rPr>
        <w:t>РФ</w:t>
      </w:r>
      <w:r w:rsidRPr="0042304F">
        <w:rPr>
          <w:sz w:val="24"/>
          <w:szCs w:val="24"/>
        </w:rPr>
        <w:t xml:space="preserve"> и в границах которой происходит формирование равновесной цены оптового рынка в порядке, предусмотренном Федеральным законом «Об электроэнергетике» и Правилами оптового рынка</w:t>
      </w:r>
      <w:r w:rsidR="00C83DEA" w:rsidRPr="0042304F">
        <w:rPr>
          <w:sz w:val="24"/>
          <w:szCs w:val="24"/>
        </w:rPr>
        <w:t>:</w:t>
      </w:r>
    </w:p>
    <w:p w14:paraId="36385503" w14:textId="77777777" w:rsidR="00C83DEA" w:rsidRPr="0042304F" w:rsidRDefault="00C83DEA" w:rsidP="0042304F">
      <w:pPr>
        <w:spacing w:line="240" w:lineRule="atLeast"/>
        <w:ind w:firstLine="708"/>
        <w:contextualSpacing/>
        <w:rPr>
          <w:sz w:val="24"/>
          <w:szCs w:val="24"/>
        </w:rPr>
      </w:pPr>
      <w:r w:rsidRPr="0042304F">
        <w:rPr>
          <w:sz w:val="24"/>
          <w:szCs w:val="24"/>
        </w:rPr>
        <w:t>I. Первая ценовая зона (зона Европы и Урала)</w:t>
      </w:r>
    </w:p>
    <w:p w14:paraId="3B7CF55D" w14:textId="5C6F5716" w:rsidR="00C83DEA" w:rsidRPr="0042304F" w:rsidRDefault="00C83DEA" w:rsidP="0042304F">
      <w:pPr>
        <w:spacing w:line="240" w:lineRule="atLeast"/>
        <w:ind w:firstLine="708"/>
        <w:contextualSpacing/>
        <w:jc w:val="both"/>
        <w:rPr>
          <w:i/>
          <w:sz w:val="24"/>
          <w:szCs w:val="24"/>
        </w:rPr>
      </w:pPr>
      <w:r w:rsidRPr="0042304F">
        <w:rPr>
          <w:sz w:val="24"/>
          <w:szCs w:val="24"/>
        </w:rPr>
        <w:t xml:space="preserve">Республика Адыгея, Республика Башкортостан, Республика Дагестан, Республика Ингушетия, Кабардино-Балкарская Республика, Республика Калмыкия, Карачаево-Черкесская Республика, Республика Марий Эл, Республика Мордовия, Республика Северная Осетия - Алания, Республика Татарстан, Удмуртская Республика, Чеченская Республика, Чувашская Республика, Республика Крым, Краснодарский край, Пермский край,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Калужская область, Кировская область, Костромская область, Курганская область, Курская область, Ленинградская область, Липецкая область, Московская область, Нижегородская область, Новгородская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Томская область, </w:t>
      </w:r>
      <w:r w:rsidRPr="0042304F">
        <w:rPr>
          <w:i/>
          <w:sz w:val="24"/>
          <w:szCs w:val="24"/>
        </w:rPr>
        <w:t xml:space="preserve">за исключением </w:t>
      </w:r>
      <w:r w:rsidRPr="0042304F">
        <w:rPr>
          <w:i/>
          <w:sz w:val="24"/>
          <w:szCs w:val="24"/>
        </w:rPr>
        <w:lastRenderedPageBreak/>
        <w:t>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часть территории Омской области, для которых электрическая энергия поставляется с территории объединенной энергетической системы Урала</w:t>
      </w:r>
      <w:r w:rsidRPr="0042304F">
        <w:rPr>
          <w:sz w:val="24"/>
          <w:szCs w:val="24"/>
        </w:rPr>
        <w:t>, Тульская область, Ульяновская область, Челябинская область, Ярославская область, город Москва, город Санкт-Петербург, город Севастополь, территории Ненецкого автономного округа, Ханты-Мансийского автономного округа - Югры, Ямало-Ненецкого автономного округа, Ставропольского края, Республика Карелия, Мурманская область, Тюменская область</w:t>
      </w:r>
      <w:r w:rsidRPr="0042304F">
        <w:rPr>
          <w:i/>
          <w:sz w:val="24"/>
          <w:szCs w:val="24"/>
        </w:rPr>
        <w:t>,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21AC8A65" w14:textId="77777777" w:rsidR="00C83DEA" w:rsidRPr="0042304F" w:rsidRDefault="00C83DEA" w:rsidP="00C83DEA">
      <w:pPr>
        <w:ind w:firstLine="708"/>
        <w:rPr>
          <w:sz w:val="24"/>
          <w:szCs w:val="24"/>
        </w:rPr>
      </w:pPr>
      <w:r w:rsidRPr="0042304F">
        <w:rPr>
          <w:sz w:val="24"/>
          <w:szCs w:val="24"/>
        </w:rPr>
        <w:t>II. Вторая ценовая зона (зона Сибири)</w:t>
      </w:r>
    </w:p>
    <w:p w14:paraId="3929C177" w14:textId="6F703CB5" w:rsidR="00C83DEA" w:rsidRPr="0042304F" w:rsidRDefault="00C83DEA" w:rsidP="00C83DEA">
      <w:pPr>
        <w:ind w:firstLine="708"/>
        <w:jc w:val="both"/>
        <w:rPr>
          <w:i/>
          <w:sz w:val="24"/>
          <w:szCs w:val="24"/>
        </w:rPr>
      </w:pPr>
      <w:r w:rsidRPr="0042304F">
        <w:rPr>
          <w:sz w:val="24"/>
          <w:szCs w:val="24"/>
        </w:rPr>
        <w:t xml:space="preserve">Республика Тыва, Республика Хакасия, Алтайский край, Кемеровская область, Новосибирская область, Омская область и Томская область </w:t>
      </w:r>
      <w:r w:rsidRPr="00714D0A">
        <w:rPr>
          <w:i/>
          <w:sz w:val="24"/>
          <w:szCs w:val="24"/>
        </w:rPr>
        <w:t>(за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r w:rsidRPr="0042304F">
        <w:rPr>
          <w:sz w:val="24"/>
          <w:szCs w:val="24"/>
        </w:rPr>
        <w:t xml:space="preserve">, </w:t>
      </w:r>
      <w:r w:rsidRPr="0042304F">
        <w:rPr>
          <w:i/>
          <w:sz w:val="24"/>
          <w:szCs w:val="24"/>
        </w:rPr>
        <w:t>за исключением территорий, входящих в первую ценовую зону</w:t>
      </w:r>
      <w:r w:rsidR="0078411B">
        <w:rPr>
          <w:i/>
          <w:sz w:val="24"/>
          <w:szCs w:val="24"/>
        </w:rPr>
        <w:t>,</w:t>
      </w:r>
      <w:r w:rsidRPr="0042304F">
        <w:rPr>
          <w:i/>
          <w:sz w:val="24"/>
          <w:szCs w:val="24"/>
        </w:rPr>
        <w:t xml:space="preserve"> </w:t>
      </w:r>
      <w:r w:rsidRPr="0078411B">
        <w:rPr>
          <w:sz w:val="24"/>
          <w:szCs w:val="24"/>
        </w:rPr>
        <w:t>территории</w:t>
      </w:r>
      <w:r w:rsidRPr="0042304F">
        <w:rPr>
          <w:i/>
          <w:sz w:val="24"/>
          <w:szCs w:val="24"/>
        </w:rPr>
        <w:t xml:space="preserve"> </w:t>
      </w:r>
      <w:r w:rsidRPr="0078411B">
        <w:rPr>
          <w:sz w:val="24"/>
          <w:szCs w:val="24"/>
        </w:rPr>
        <w:t>Республики Алтай</w:t>
      </w:r>
      <w:r w:rsidRPr="0042304F">
        <w:rPr>
          <w:sz w:val="24"/>
          <w:szCs w:val="24"/>
        </w:rPr>
        <w:t>, Красноярского края, Иркутской области, Республики Бурятия, Забайкальского края</w:t>
      </w:r>
      <w:r w:rsidRPr="0042304F">
        <w:rPr>
          <w:i/>
          <w:sz w:val="24"/>
          <w:szCs w:val="24"/>
        </w:rPr>
        <w:t>,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7B7DE386" w14:textId="0D47EF78" w:rsidR="001D6213" w:rsidRDefault="00C92F3B">
      <w:pPr>
        <w:pStyle w:val="a3"/>
        <w:spacing w:after="0"/>
        <w:ind w:firstLine="709"/>
        <w:jc w:val="both"/>
      </w:pPr>
      <w:r>
        <w:rPr>
          <w:b/>
          <w:bCs/>
          <w:sz w:val="24"/>
          <w:szCs w:val="24"/>
        </w:rPr>
        <w:t>Показания прибора учета</w:t>
      </w:r>
      <w:r>
        <w:rPr>
          <w:sz w:val="24"/>
          <w:szCs w:val="24"/>
        </w:rPr>
        <w:t xml:space="preserve"> - интегральные значения результатов измерений потребления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14:paraId="278E8584" w14:textId="77777777" w:rsidR="001D6213" w:rsidRDefault="00C92F3B">
      <w:pPr>
        <w:pStyle w:val="a3"/>
        <w:spacing w:after="0"/>
        <w:ind w:firstLine="709"/>
        <w:jc w:val="both"/>
      </w:pPr>
      <w:r>
        <w:rPr>
          <w:b/>
          <w:bCs/>
          <w:sz w:val="24"/>
          <w:szCs w:val="24"/>
        </w:rPr>
        <w:t>Прибор учета, присоединенный к интеллектуальной системе учета электрической энергии (мощности)</w:t>
      </w:r>
      <w:r>
        <w:rPr>
          <w:sz w:val="24"/>
          <w:szCs w:val="24"/>
        </w:rPr>
        <w:t xml:space="preserve"> -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правилами предоставления доступа к минимальному набору функций интеллектуальных систем учета электрической энергии (мощности), предусмотренными пунктом 1 статьи 21 Закона об электроэнергетике</w:t>
      </w:r>
    </w:p>
    <w:p w14:paraId="21A4D9EB" w14:textId="77777777" w:rsidR="001D6213" w:rsidRDefault="00C92F3B">
      <w:pPr>
        <w:pStyle w:val="a3"/>
        <w:spacing w:after="0"/>
        <w:ind w:firstLine="709"/>
        <w:jc w:val="both"/>
      </w:pPr>
      <w:r>
        <w:rPr>
          <w:b/>
          <w:bCs/>
          <w:sz w:val="24"/>
          <w:szCs w:val="24"/>
        </w:rPr>
        <w:t>Система учета</w:t>
      </w:r>
      <w:r>
        <w:rPr>
          <w:sz w:val="24"/>
          <w:szCs w:val="24"/>
        </w:rPr>
        <w:t xml:space="preserve"> -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14:paraId="4C48D25B" w14:textId="77777777" w:rsidR="001D6213" w:rsidRDefault="00C92F3B">
      <w:pPr>
        <w:pStyle w:val="a3"/>
        <w:spacing w:after="0"/>
        <w:ind w:firstLine="709"/>
        <w:jc w:val="both"/>
      </w:pPr>
      <w:r>
        <w:rPr>
          <w:b/>
          <w:bCs/>
          <w:sz w:val="24"/>
          <w:szCs w:val="24"/>
        </w:rPr>
        <w:t>Установка прибора учета</w:t>
      </w:r>
      <w:r>
        <w:rPr>
          <w:sz w:val="24"/>
          <w:szCs w:val="24"/>
        </w:rPr>
        <w:t xml:space="preserve"> -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14:paraId="20BAB990" w14:textId="77777777" w:rsidR="001D6213" w:rsidRDefault="00C92F3B">
      <w:pPr>
        <w:pStyle w:val="a3"/>
        <w:spacing w:after="0"/>
        <w:ind w:firstLine="709"/>
        <w:jc w:val="both"/>
      </w:pPr>
      <w:r>
        <w:rPr>
          <w:b/>
          <w:bCs/>
          <w:sz w:val="24"/>
          <w:szCs w:val="24"/>
        </w:rPr>
        <w:t xml:space="preserve">Утрата прибора учета </w:t>
      </w:r>
      <w:r>
        <w:rPr>
          <w:sz w:val="24"/>
          <w:szCs w:val="24"/>
        </w:rPr>
        <w:t>-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к месту установки прибора учета в целях исполнения возложенных на неё обязанностей.</w:t>
      </w:r>
    </w:p>
    <w:p w14:paraId="366D8E3F" w14:textId="77777777" w:rsidR="001D6213" w:rsidRDefault="00C92F3B">
      <w:pPr>
        <w:pStyle w:val="a3"/>
        <w:spacing w:after="0"/>
        <w:ind w:firstLine="709"/>
        <w:jc w:val="both"/>
      </w:pPr>
      <w:r>
        <w:rPr>
          <w:b/>
          <w:bCs/>
          <w:sz w:val="24"/>
          <w:szCs w:val="24"/>
        </w:rPr>
        <w:t>Эксплуатация прибора учета</w:t>
      </w:r>
      <w:r>
        <w:rPr>
          <w:sz w:val="24"/>
          <w:szCs w:val="24"/>
        </w:rPr>
        <w:t xml:space="preserve"> - выполнение действий, обеспечивающих функционирование прибора учета и (или) иного оборудования, используемых для 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14:paraId="23F6E4EC" w14:textId="4B6BDE28" w:rsidR="001D6213" w:rsidRDefault="00C92F3B">
      <w:pPr>
        <w:pStyle w:val="a3"/>
        <w:spacing w:after="0"/>
        <w:ind w:firstLine="709"/>
        <w:jc w:val="both"/>
      </w:pPr>
      <w:r>
        <w:rPr>
          <w:b/>
          <w:bCs/>
          <w:sz w:val="24"/>
          <w:szCs w:val="24"/>
        </w:rPr>
        <w:t>Ограничение режима потребления</w:t>
      </w:r>
      <w:r>
        <w:rPr>
          <w:sz w:val="24"/>
          <w:szCs w:val="24"/>
        </w:rPr>
        <w:t xml:space="preserve"> - полное и (или) частичное ограничение режима потребления электрической энергии энергопринимающими устройствами и (или) объектами электроэнергетики </w:t>
      </w:r>
      <w:r w:rsidR="001C357D">
        <w:rPr>
          <w:sz w:val="24"/>
          <w:szCs w:val="24"/>
        </w:rPr>
        <w:t>Клиента</w:t>
      </w:r>
      <w:r>
        <w:rPr>
          <w:sz w:val="24"/>
          <w:szCs w:val="24"/>
        </w:rPr>
        <w:t>, в том числе уровня потребления электрической энергии;</w:t>
      </w:r>
    </w:p>
    <w:p w14:paraId="51B90A00" w14:textId="0395C795" w:rsidR="001D6213" w:rsidRDefault="00C92F3B">
      <w:pPr>
        <w:pStyle w:val="a3"/>
        <w:spacing w:after="0"/>
        <w:ind w:firstLine="709"/>
        <w:jc w:val="both"/>
      </w:pPr>
      <w:r>
        <w:rPr>
          <w:b/>
          <w:bCs/>
          <w:sz w:val="24"/>
          <w:szCs w:val="24"/>
        </w:rPr>
        <w:lastRenderedPageBreak/>
        <w:t>Частичное ограничение режима потребления</w:t>
      </w:r>
      <w:r>
        <w:rPr>
          <w:sz w:val="24"/>
          <w:szCs w:val="24"/>
        </w:rPr>
        <w:t xml:space="preserve">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w:t>
      </w:r>
      <w:r w:rsidR="001C357D">
        <w:rPr>
          <w:sz w:val="24"/>
          <w:szCs w:val="24"/>
        </w:rPr>
        <w:t>Клиенту</w:t>
      </w:r>
      <w:r>
        <w:rPr>
          <w:sz w:val="24"/>
          <w:szCs w:val="24"/>
        </w:rPr>
        <w:t>;</w:t>
      </w:r>
    </w:p>
    <w:p w14:paraId="42C17ACA" w14:textId="643B931B" w:rsidR="001D6213" w:rsidRDefault="00C92F3B">
      <w:pPr>
        <w:pStyle w:val="a3"/>
        <w:spacing w:after="0"/>
        <w:ind w:firstLine="709"/>
        <w:jc w:val="both"/>
      </w:pPr>
      <w:r>
        <w:rPr>
          <w:b/>
          <w:bCs/>
          <w:sz w:val="24"/>
          <w:szCs w:val="24"/>
        </w:rPr>
        <w:t>Полное ограничение режима потребления</w:t>
      </w:r>
      <w:r>
        <w:rPr>
          <w:sz w:val="24"/>
          <w:szCs w:val="24"/>
        </w:rPr>
        <w:t xml:space="preserve"> - ограничение режима потребления, предполагающее прекращение подачи электрической энергии (мощности) </w:t>
      </w:r>
      <w:r w:rsidR="001C357D">
        <w:rPr>
          <w:sz w:val="24"/>
          <w:szCs w:val="24"/>
        </w:rPr>
        <w:t>Клиенту</w:t>
      </w:r>
      <w:r>
        <w:rPr>
          <w:sz w:val="24"/>
          <w:szCs w:val="24"/>
        </w:rPr>
        <w:t xml:space="preserve"> в отношении энергопринимающих устройств и (или) объектов электроэнергетики </w:t>
      </w:r>
      <w:r w:rsidR="001C357D">
        <w:rPr>
          <w:sz w:val="24"/>
          <w:szCs w:val="24"/>
        </w:rPr>
        <w:t>Клиент</w:t>
      </w:r>
      <w:r w:rsidR="00D65AFA">
        <w:rPr>
          <w:sz w:val="24"/>
          <w:szCs w:val="24"/>
        </w:rPr>
        <w:t>а</w:t>
      </w:r>
      <w:r>
        <w:rPr>
          <w:sz w:val="24"/>
          <w:szCs w:val="24"/>
        </w:rPr>
        <w:t>;</w:t>
      </w:r>
    </w:p>
    <w:p w14:paraId="13907A97" w14:textId="6DF8808B" w:rsidR="001D6213" w:rsidRDefault="00C92F3B">
      <w:pPr>
        <w:pStyle w:val="a3"/>
        <w:spacing w:after="0"/>
        <w:ind w:firstLine="709"/>
        <w:jc w:val="both"/>
      </w:pPr>
      <w:r>
        <w:rPr>
          <w:b/>
          <w:bCs/>
          <w:sz w:val="24"/>
          <w:szCs w:val="24"/>
        </w:rPr>
        <w:t>Самостоятельное ограничение режима потребления</w:t>
      </w:r>
      <w:r>
        <w:rPr>
          <w:sz w:val="24"/>
          <w:szCs w:val="24"/>
        </w:rPr>
        <w:t xml:space="preserve"> - осуществление полного или частичного ограничения режима потребления электрической энергии </w:t>
      </w:r>
      <w:r w:rsidR="00D65AFA">
        <w:rPr>
          <w:sz w:val="24"/>
          <w:szCs w:val="24"/>
        </w:rPr>
        <w:t>Клиентом</w:t>
      </w:r>
      <w:r>
        <w:rPr>
          <w:sz w:val="24"/>
          <w:szCs w:val="24"/>
        </w:rPr>
        <w:t xml:space="preserve"> самостоятельно в его энергопринимающих устройствах и (или) на его объектах электроэнергетики любым способом;</w:t>
      </w:r>
    </w:p>
    <w:p w14:paraId="28BBB937" w14:textId="19A2FB09" w:rsidR="001D6213" w:rsidRDefault="00C92F3B">
      <w:pPr>
        <w:pStyle w:val="1"/>
        <w:numPr>
          <w:ilvl w:val="0"/>
          <w:numId w:val="1"/>
        </w:numPr>
        <w:ind w:firstLine="709"/>
        <w:rPr>
          <w:rFonts w:ascii="Times New Roman" w:hAnsi="Times New Roman" w:cs="Times New Roman"/>
          <w:sz w:val="24"/>
          <w:szCs w:val="24"/>
        </w:rPr>
      </w:pPr>
      <w:r>
        <w:rPr>
          <w:rFonts w:ascii="Times New Roman" w:hAnsi="Times New Roman" w:cs="Times New Roman"/>
          <w:sz w:val="24"/>
          <w:szCs w:val="24"/>
        </w:rPr>
        <w:t xml:space="preserve">ПРАВА И ОБЯЗАННОСТИ </w:t>
      </w:r>
      <w:r w:rsidR="001C357D">
        <w:rPr>
          <w:rFonts w:ascii="Times New Roman" w:hAnsi="Times New Roman" w:cs="Times New Roman"/>
          <w:sz w:val="24"/>
          <w:szCs w:val="24"/>
        </w:rPr>
        <w:t>КЛИЕНТА</w:t>
      </w:r>
    </w:p>
    <w:p w14:paraId="44BD3BF6" w14:textId="66400291" w:rsidR="001D6213" w:rsidRDefault="001C357D">
      <w:pPr>
        <w:pStyle w:val="a3"/>
        <w:numPr>
          <w:ilvl w:val="1"/>
          <w:numId w:val="1"/>
        </w:numPr>
        <w:spacing w:after="0"/>
        <w:ind w:firstLine="709"/>
        <w:jc w:val="both"/>
        <w:rPr>
          <w:sz w:val="24"/>
          <w:szCs w:val="24"/>
        </w:rPr>
      </w:pPr>
      <w:r>
        <w:rPr>
          <w:b/>
          <w:bCs/>
          <w:sz w:val="24"/>
          <w:szCs w:val="24"/>
          <w:u w:val="single"/>
        </w:rPr>
        <w:t>Клиент</w:t>
      </w:r>
      <w:r w:rsidR="00C92F3B">
        <w:rPr>
          <w:b/>
          <w:bCs/>
          <w:sz w:val="24"/>
          <w:szCs w:val="24"/>
          <w:u w:val="single"/>
        </w:rPr>
        <w:t xml:space="preserve"> имеет право</w:t>
      </w:r>
      <w:r w:rsidR="00C92F3B">
        <w:rPr>
          <w:b/>
          <w:bCs/>
          <w:sz w:val="24"/>
          <w:szCs w:val="24"/>
        </w:rPr>
        <w:t>:</w:t>
      </w:r>
    </w:p>
    <w:p w14:paraId="2AB22310" w14:textId="77777777" w:rsidR="001D6213" w:rsidRDefault="00C92F3B">
      <w:pPr>
        <w:pStyle w:val="a3"/>
        <w:numPr>
          <w:ilvl w:val="2"/>
          <w:numId w:val="1"/>
        </w:numPr>
        <w:spacing w:after="0"/>
        <w:ind w:firstLine="709"/>
        <w:jc w:val="both"/>
        <w:rPr>
          <w:sz w:val="24"/>
          <w:szCs w:val="24"/>
        </w:rPr>
      </w:pPr>
      <w:r>
        <w:rPr>
          <w:sz w:val="24"/>
          <w:szCs w:val="24"/>
        </w:rPr>
        <w:t>Требовать поддержания показателей качества электрической энергии в соответствии с техническими регламентами, а в случае отклонения показателей качества электроэнергии от установленных Договором и настоящих ОУСЭЭ требований, а также по вопросам, связанным с прекращением поставки электрической энергии (мощности) и иным вопросам, связанным с исполнением обязательств Сторон по Договору и настоящими ОУСЭЭ, обращаться в адрес ЭСО.</w:t>
      </w:r>
    </w:p>
    <w:p w14:paraId="0EF7D65C" w14:textId="77777777" w:rsidR="001D6213" w:rsidRDefault="00C92F3B">
      <w:pPr>
        <w:pStyle w:val="a3"/>
        <w:numPr>
          <w:ilvl w:val="2"/>
          <w:numId w:val="1"/>
        </w:numPr>
        <w:spacing w:after="0"/>
        <w:ind w:firstLine="709"/>
        <w:jc w:val="both"/>
        <w:rPr>
          <w:sz w:val="24"/>
          <w:szCs w:val="24"/>
        </w:rPr>
      </w:pPr>
      <w:r>
        <w:rPr>
          <w:sz w:val="24"/>
          <w:szCs w:val="24"/>
        </w:rPr>
        <w:t>При отсутствии задолженности за потребленную электроэнергию, в одностороннем порядке отказаться от исполнения Договора полностью при условии письменного уведомления ЭСО об этом не позднее чем за 30 (тридцать) рабочих дней до заявленной даты расторжения и оплаты поставленной электрической энергии (мощности) не позднее чем за 10 (десять) рабочих дней до заявленной даты.</w:t>
      </w:r>
    </w:p>
    <w:p w14:paraId="54E74E14" w14:textId="77777777" w:rsidR="001D6213" w:rsidRDefault="00C92F3B">
      <w:pPr>
        <w:pStyle w:val="a3"/>
        <w:numPr>
          <w:ilvl w:val="2"/>
          <w:numId w:val="1"/>
        </w:numPr>
        <w:spacing w:after="0"/>
        <w:ind w:firstLine="709"/>
        <w:jc w:val="both"/>
        <w:rPr>
          <w:sz w:val="24"/>
          <w:szCs w:val="24"/>
        </w:rPr>
      </w:pPr>
      <w:r>
        <w:rPr>
          <w:sz w:val="24"/>
          <w:szCs w:val="24"/>
        </w:rPr>
        <w:t>Заявлять об ошибках, обнаруженных в первичных документах счетах-фактурах и УПД, в письменном виде в течение 3 (трех) рабочих дней с момента получения документов ЭСО.</w:t>
      </w:r>
    </w:p>
    <w:p w14:paraId="48AB3A1E" w14:textId="7BBE8EA0" w:rsidR="001D6213" w:rsidRDefault="001C357D">
      <w:pPr>
        <w:pStyle w:val="a3"/>
        <w:numPr>
          <w:ilvl w:val="1"/>
          <w:numId w:val="1"/>
        </w:numPr>
        <w:spacing w:after="0"/>
        <w:ind w:firstLine="709"/>
        <w:jc w:val="both"/>
        <w:rPr>
          <w:sz w:val="24"/>
          <w:szCs w:val="24"/>
        </w:rPr>
      </w:pPr>
      <w:r>
        <w:rPr>
          <w:b/>
          <w:bCs/>
          <w:sz w:val="24"/>
          <w:szCs w:val="24"/>
          <w:u w:val="single"/>
        </w:rPr>
        <w:t>Клиент</w:t>
      </w:r>
      <w:r w:rsidR="00C92F3B">
        <w:rPr>
          <w:b/>
          <w:bCs/>
          <w:sz w:val="24"/>
          <w:szCs w:val="24"/>
          <w:u w:val="single"/>
        </w:rPr>
        <w:t xml:space="preserve"> обязан:</w:t>
      </w:r>
    </w:p>
    <w:p w14:paraId="6BE17D78" w14:textId="77777777" w:rsidR="001D6213" w:rsidRDefault="00C92F3B">
      <w:pPr>
        <w:pStyle w:val="a3"/>
        <w:numPr>
          <w:ilvl w:val="2"/>
          <w:numId w:val="1"/>
        </w:numPr>
        <w:spacing w:after="0"/>
        <w:ind w:firstLine="709"/>
        <w:jc w:val="both"/>
        <w:rPr>
          <w:sz w:val="24"/>
          <w:szCs w:val="24"/>
        </w:rPr>
      </w:pPr>
      <w:r>
        <w:rPr>
          <w:sz w:val="24"/>
          <w:szCs w:val="24"/>
        </w:rPr>
        <w:t>Своевременно и в полном объеме производить оплату фактически потребленной (подлежащей потреблению) электрической энергии (мощности) и услуг, оказание которых является неотъемлемой частью процесса снабжения электрической энергией (мощностью) в порядке, установленном Договором и Разделом 4 ОУСЭЭ.</w:t>
      </w:r>
    </w:p>
    <w:p w14:paraId="44974600" w14:textId="13F11BB1" w:rsidR="001D6213" w:rsidRDefault="00C92F3B">
      <w:pPr>
        <w:pStyle w:val="a3"/>
        <w:numPr>
          <w:ilvl w:val="2"/>
          <w:numId w:val="1"/>
        </w:numPr>
        <w:spacing w:after="0"/>
        <w:ind w:firstLine="709"/>
        <w:jc w:val="both"/>
        <w:rPr>
          <w:sz w:val="24"/>
          <w:szCs w:val="24"/>
        </w:rPr>
      </w:pPr>
      <w:r>
        <w:rPr>
          <w:sz w:val="24"/>
          <w:szCs w:val="24"/>
        </w:rPr>
        <w:t xml:space="preserve">Обеспечить соблюдение Порядка взаимодействия </w:t>
      </w:r>
      <w:r w:rsidR="001C357D">
        <w:rPr>
          <w:sz w:val="24"/>
          <w:szCs w:val="24"/>
        </w:rPr>
        <w:t xml:space="preserve">Клиента </w:t>
      </w:r>
      <w:r>
        <w:rPr>
          <w:sz w:val="24"/>
          <w:szCs w:val="24"/>
        </w:rPr>
        <w:t>с третьими лицами (Раздел 6 ОУСЭЭ), привлеченных ЭСО для оказания услуг по передаче электрической энергии, а также соблюдать режим потребления электроэнергии и мощности в соответствии с ОУСЭЭ.</w:t>
      </w:r>
    </w:p>
    <w:p w14:paraId="7A654CEE" w14:textId="77777777" w:rsidR="001D6213" w:rsidRDefault="00C92F3B">
      <w:pPr>
        <w:pStyle w:val="a3"/>
        <w:numPr>
          <w:ilvl w:val="2"/>
          <w:numId w:val="1"/>
        </w:numPr>
        <w:spacing w:after="0"/>
        <w:ind w:firstLine="709"/>
        <w:jc w:val="both"/>
        <w:rPr>
          <w:sz w:val="24"/>
          <w:szCs w:val="24"/>
        </w:rPr>
      </w:pPr>
      <w:r>
        <w:rPr>
          <w:sz w:val="24"/>
          <w:szCs w:val="24"/>
        </w:rPr>
        <w:t>Поддерживать в точках поставки, указанных в Перечне точек поставки, являющимся приложением к Договору, показатели качества электрической энергии в соответствии с техническими регламентами.</w:t>
      </w:r>
    </w:p>
    <w:p w14:paraId="1B454BFC" w14:textId="77777777" w:rsidR="001D6213" w:rsidRDefault="00C92F3B">
      <w:pPr>
        <w:pStyle w:val="a3"/>
        <w:numPr>
          <w:ilvl w:val="2"/>
          <w:numId w:val="1"/>
        </w:numPr>
        <w:spacing w:after="0"/>
        <w:ind w:firstLine="709"/>
        <w:jc w:val="both"/>
        <w:rPr>
          <w:sz w:val="24"/>
          <w:szCs w:val="24"/>
        </w:rPr>
      </w:pPr>
      <w:r>
        <w:rPr>
          <w:sz w:val="24"/>
          <w:szCs w:val="24"/>
        </w:rPr>
        <w:t>Обеспечить доступ к своим энергопринимающим устройствам представителей ЭСО и (или) сетевой организации, уполномоченных на совершение действий по вводу, контролю и отмене режима ограничения потребления электрической энергии, установке, вводу в эксплуатацию и демонтажу прибора учета, проверке и снятию показаний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04.05.2012 № 442 (далее - ОПФРР.)</w:t>
      </w:r>
    </w:p>
    <w:p w14:paraId="4C80D066" w14:textId="67FB2CE2" w:rsidR="001D6213" w:rsidRDefault="00C92F3B">
      <w:pPr>
        <w:pStyle w:val="a3"/>
        <w:numPr>
          <w:ilvl w:val="2"/>
          <w:numId w:val="1"/>
        </w:numPr>
        <w:spacing w:after="0"/>
        <w:ind w:firstLine="709"/>
        <w:jc w:val="both"/>
        <w:rPr>
          <w:sz w:val="24"/>
          <w:szCs w:val="24"/>
        </w:rPr>
      </w:pPr>
      <w:r>
        <w:rPr>
          <w:sz w:val="24"/>
          <w:szCs w:val="24"/>
        </w:rPr>
        <w:t xml:space="preserve">Присоединять в установленном законодательством Российской Федерации порядке к своим сетям энергопринимающее оборудование другого лица, только после соответствующего письменного согласования с сетевой организацией, к сетям которой присоединены энергопринимающие устройства </w:t>
      </w:r>
      <w:r w:rsidR="001C357D">
        <w:rPr>
          <w:sz w:val="24"/>
          <w:szCs w:val="24"/>
        </w:rPr>
        <w:t>Клиента</w:t>
      </w:r>
      <w:r>
        <w:rPr>
          <w:sz w:val="24"/>
          <w:szCs w:val="24"/>
        </w:rPr>
        <w:t xml:space="preserve"> и при обязательном уведомлении ЭСО.</w:t>
      </w:r>
    </w:p>
    <w:p w14:paraId="04C7A855" w14:textId="77777777" w:rsidR="001D6213" w:rsidRDefault="00C92F3B">
      <w:pPr>
        <w:pStyle w:val="a3"/>
        <w:numPr>
          <w:ilvl w:val="2"/>
          <w:numId w:val="1"/>
        </w:numPr>
        <w:spacing w:after="0"/>
        <w:ind w:firstLine="709"/>
        <w:jc w:val="both"/>
        <w:rPr>
          <w:sz w:val="24"/>
          <w:szCs w:val="24"/>
        </w:rPr>
      </w:pPr>
      <w:r>
        <w:rPr>
          <w:sz w:val="24"/>
          <w:szCs w:val="24"/>
        </w:rPr>
        <w:t xml:space="preserve"> Осуществлять планирование объемов потребления электрической энергии:</w:t>
      </w:r>
    </w:p>
    <w:p w14:paraId="7A917F18" w14:textId="77777777" w:rsidR="001D6213" w:rsidRDefault="00C92F3B">
      <w:pPr>
        <w:pStyle w:val="a3"/>
        <w:spacing w:after="0"/>
        <w:ind w:firstLine="709"/>
        <w:jc w:val="both"/>
      </w:pPr>
      <w:r>
        <w:rPr>
          <w:sz w:val="24"/>
          <w:szCs w:val="24"/>
        </w:rPr>
        <w:t>- при применении 1-4 ценовой категории в порядке, предусмотренном Приложением № 1 к Общим условиям снабжения электрической энергией</w:t>
      </w:r>
      <w:r>
        <w:rPr>
          <w:rFonts w:ascii="Calibri" w:hAnsi="Calibri" w:cs="Calibri"/>
        </w:rPr>
        <w:t> </w:t>
      </w:r>
      <w:r>
        <w:rPr>
          <w:sz w:val="24"/>
          <w:szCs w:val="24"/>
        </w:rPr>
        <w:t>(вариант 1);</w:t>
      </w:r>
    </w:p>
    <w:p w14:paraId="3AC5C117" w14:textId="77777777" w:rsidR="001D6213" w:rsidRDefault="00C92F3B">
      <w:pPr>
        <w:pStyle w:val="a3"/>
        <w:spacing w:after="0"/>
        <w:ind w:firstLine="709"/>
        <w:jc w:val="both"/>
      </w:pPr>
      <w:r>
        <w:rPr>
          <w:sz w:val="24"/>
          <w:szCs w:val="24"/>
        </w:rPr>
        <w:lastRenderedPageBreak/>
        <w:t>- при применении 5-6 ценовой категории (НЦЗ) в порядке, предусмотренном Приложением № 1 к Общим условиям снабжения электрической энергией (вариант 2);</w:t>
      </w:r>
    </w:p>
    <w:p w14:paraId="4F8D757B" w14:textId="77777777" w:rsidR="001D6213" w:rsidRDefault="00C92F3B">
      <w:pPr>
        <w:pStyle w:val="a3"/>
        <w:spacing w:after="0"/>
        <w:ind w:firstLine="709"/>
        <w:jc w:val="both"/>
      </w:pPr>
      <w:r>
        <w:rPr>
          <w:sz w:val="24"/>
          <w:szCs w:val="24"/>
        </w:rPr>
        <w:t>- при применении 5-6 ценовой категории (ЦЗ) в порядке, предусмотренном Приложением № 1 к Общим условиям снабжения электрической энергией (вариант 3).</w:t>
      </w:r>
    </w:p>
    <w:p w14:paraId="00E0DFA1" w14:textId="77777777" w:rsidR="001D6213" w:rsidRDefault="00C92F3B">
      <w:pPr>
        <w:pStyle w:val="a3"/>
        <w:numPr>
          <w:ilvl w:val="2"/>
          <w:numId w:val="1"/>
        </w:numPr>
        <w:spacing w:after="0"/>
        <w:ind w:firstLine="709"/>
        <w:jc w:val="both"/>
        <w:rPr>
          <w:sz w:val="24"/>
          <w:szCs w:val="24"/>
        </w:rPr>
      </w:pPr>
      <w:r>
        <w:rPr>
          <w:sz w:val="24"/>
          <w:szCs w:val="24"/>
        </w:rPr>
        <w:t xml:space="preserve"> В течение 3 (трех) дней с даты подписания с сетевой организацией предоставлять в ЭСО оформленные (переоформленные) документы о технологическом присоединении.</w:t>
      </w:r>
    </w:p>
    <w:p w14:paraId="4DEFE533" w14:textId="3EFE67DF" w:rsidR="001D6213" w:rsidRDefault="00C92F3B">
      <w:pPr>
        <w:pStyle w:val="a3"/>
        <w:spacing w:after="0"/>
        <w:ind w:firstLine="709"/>
        <w:jc w:val="both"/>
      </w:pPr>
      <w:r>
        <w:rPr>
          <w:sz w:val="24"/>
          <w:szCs w:val="24"/>
        </w:rPr>
        <w:t xml:space="preserve">После поступления от </w:t>
      </w:r>
      <w:r w:rsidR="001C357D">
        <w:rPr>
          <w:sz w:val="24"/>
          <w:szCs w:val="24"/>
        </w:rPr>
        <w:t>Клиента</w:t>
      </w:r>
      <w:r>
        <w:rPr>
          <w:sz w:val="24"/>
          <w:szCs w:val="24"/>
        </w:rPr>
        <w:t xml:space="preserve"> указанных документов Стороны обязаны внести соответствующие изменения в Договор. ЭСО не несет ответственности за надежность снабжения </w:t>
      </w:r>
      <w:r w:rsidR="001C357D">
        <w:rPr>
          <w:sz w:val="24"/>
          <w:szCs w:val="24"/>
        </w:rPr>
        <w:t>Клиента</w:t>
      </w:r>
      <w:r>
        <w:rPr>
          <w:sz w:val="24"/>
          <w:szCs w:val="24"/>
        </w:rPr>
        <w:t xml:space="preserve"> электрической энергией и ее качество в случае, если нарушения надежности и качества вызваны неисполнением </w:t>
      </w:r>
      <w:r w:rsidR="001C357D">
        <w:rPr>
          <w:sz w:val="24"/>
          <w:szCs w:val="24"/>
        </w:rPr>
        <w:t>Клиентом</w:t>
      </w:r>
      <w:r>
        <w:rPr>
          <w:sz w:val="24"/>
          <w:szCs w:val="24"/>
        </w:rPr>
        <w:t xml:space="preserve"> обязанности, предусмотренной настоящим пунктом ОУСЭЭ.</w:t>
      </w:r>
    </w:p>
    <w:p w14:paraId="0738BAD6" w14:textId="1A0714FF" w:rsidR="001D6213" w:rsidRDefault="00C92F3B">
      <w:pPr>
        <w:pStyle w:val="a3"/>
        <w:numPr>
          <w:ilvl w:val="2"/>
          <w:numId w:val="1"/>
        </w:numPr>
        <w:spacing w:after="0"/>
        <w:ind w:firstLine="709"/>
        <w:jc w:val="both"/>
        <w:rPr>
          <w:sz w:val="24"/>
          <w:szCs w:val="24"/>
        </w:rPr>
      </w:pPr>
      <w:r>
        <w:rPr>
          <w:sz w:val="24"/>
          <w:szCs w:val="24"/>
        </w:rPr>
        <w:t xml:space="preserve">В течение 30 (тридцати) календарных дней с момента осуществления опосредованного присоединения других лиц к электроустановкам </w:t>
      </w:r>
      <w:r w:rsidR="001C357D">
        <w:rPr>
          <w:sz w:val="24"/>
          <w:szCs w:val="24"/>
        </w:rPr>
        <w:t>Клиента</w:t>
      </w:r>
      <w:r>
        <w:rPr>
          <w:sz w:val="24"/>
          <w:szCs w:val="24"/>
        </w:rPr>
        <w:t xml:space="preserve">, информировать ЭСО об отнесении данных лиц к категории </w:t>
      </w:r>
      <w:r w:rsidR="001C357D">
        <w:rPr>
          <w:sz w:val="24"/>
          <w:szCs w:val="24"/>
        </w:rPr>
        <w:t xml:space="preserve">клиента </w:t>
      </w:r>
      <w:r>
        <w:rPr>
          <w:sz w:val="24"/>
          <w:szCs w:val="24"/>
        </w:rPr>
        <w:t>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определены в Разделе 8 ОУСЭЭ и ОПФРР).</w:t>
      </w:r>
    </w:p>
    <w:p w14:paraId="26645280" w14:textId="694568FA" w:rsidR="001D6213" w:rsidRDefault="00C92F3B">
      <w:pPr>
        <w:pStyle w:val="a3"/>
        <w:numPr>
          <w:ilvl w:val="2"/>
          <w:numId w:val="1"/>
        </w:numPr>
        <w:spacing w:after="0"/>
        <w:ind w:firstLine="709"/>
        <w:jc w:val="both"/>
        <w:rPr>
          <w:sz w:val="24"/>
          <w:szCs w:val="24"/>
        </w:rPr>
      </w:pPr>
      <w:r>
        <w:t>  </w:t>
      </w:r>
      <w:r>
        <w:rPr>
          <w:sz w:val="24"/>
          <w:szCs w:val="24"/>
        </w:rPr>
        <w:t xml:space="preserve">Обеспечить выполнение требований, установленных для </w:t>
      </w:r>
      <w:r w:rsidR="001C357D">
        <w:rPr>
          <w:sz w:val="24"/>
          <w:szCs w:val="24"/>
        </w:rPr>
        <w:t>Клиентов</w:t>
      </w:r>
      <w:r>
        <w:rPr>
          <w:sz w:val="24"/>
          <w:szCs w:val="24"/>
        </w:rPr>
        <w:t xml:space="preserve"> в зависимости от отнесения энергопринимающих устройств к категории надежности, указанных в разделе 8 настоящих ОУСЭЭ.</w:t>
      </w:r>
    </w:p>
    <w:p w14:paraId="71BDB929" w14:textId="77777777" w:rsidR="001D6213" w:rsidRDefault="00C92F3B">
      <w:pPr>
        <w:pStyle w:val="a3"/>
        <w:numPr>
          <w:ilvl w:val="2"/>
          <w:numId w:val="1"/>
        </w:numPr>
        <w:ind w:firstLine="709"/>
        <w:jc w:val="both"/>
        <w:rPr>
          <w:sz w:val="24"/>
          <w:szCs w:val="24"/>
        </w:rPr>
      </w:pPr>
      <w:r>
        <w:t> </w:t>
      </w:r>
      <w:r>
        <w:rPr>
          <w:sz w:val="24"/>
          <w:szCs w:val="24"/>
        </w:rPr>
        <w:t>Поддерживать значение параметров качества электроэнергии в соответствии с требованиями ГОСТ 32144-2013 г. при необходимости с установкой необходимого оборудования.</w:t>
      </w:r>
    </w:p>
    <w:p w14:paraId="167550BC" w14:textId="77777777" w:rsidR="001D6213" w:rsidRDefault="00C92F3B">
      <w:pPr>
        <w:pStyle w:val="a3"/>
        <w:numPr>
          <w:ilvl w:val="2"/>
          <w:numId w:val="1"/>
        </w:numPr>
        <w:ind w:firstLine="709"/>
        <w:jc w:val="both"/>
        <w:rPr>
          <w:sz w:val="24"/>
          <w:szCs w:val="24"/>
        </w:rPr>
      </w:pPr>
      <w:r>
        <w:rPr>
          <w:sz w:val="24"/>
          <w:szCs w:val="24"/>
        </w:rPr>
        <w:t>В срок не более 15 дней с момента заключения Договора и/или после утверждения со стороны сетевой организации направить в адрес ЭСО акты технологической и (или) аварийной брони.</w:t>
      </w:r>
    </w:p>
    <w:p w14:paraId="2DA6F312" w14:textId="77777777" w:rsidR="001D6213" w:rsidRDefault="00C92F3B">
      <w:pPr>
        <w:pStyle w:val="1"/>
        <w:numPr>
          <w:ilvl w:val="0"/>
          <w:numId w:val="1"/>
        </w:numPr>
        <w:ind w:firstLine="709"/>
        <w:rPr>
          <w:rFonts w:ascii="Times New Roman" w:hAnsi="Times New Roman" w:cs="Times New Roman"/>
          <w:sz w:val="24"/>
          <w:szCs w:val="24"/>
        </w:rPr>
      </w:pPr>
      <w:r>
        <w:rPr>
          <w:rFonts w:ascii="Times New Roman" w:hAnsi="Times New Roman" w:cs="Times New Roman"/>
          <w:sz w:val="24"/>
          <w:szCs w:val="24"/>
        </w:rPr>
        <w:t>ПРАВА И ОБЯЗАННОСТИ ЭСО</w:t>
      </w:r>
    </w:p>
    <w:p w14:paraId="78C7CAE8" w14:textId="77777777" w:rsidR="001D6213" w:rsidRDefault="00C92F3B">
      <w:pPr>
        <w:pStyle w:val="a3"/>
        <w:numPr>
          <w:ilvl w:val="1"/>
          <w:numId w:val="1"/>
        </w:numPr>
        <w:spacing w:after="0"/>
        <w:ind w:firstLine="709"/>
        <w:jc w:val="both"/>
        <w:rPr>
          <w:sz w:val="24"/>
          <w:szCs w:val="24"/>
        </w:rPr>
      </w:pPr>
      <w:r>
        <w:rPr>
          <w:b/>
          <w:bCs/>
          <w:sz w:val="24"/>
          <w:szCs w:val="24"/>
          <w:u w:val="single"/>
        </w:rPr>
        <w:t xml:space="preserve"> ЭСО имеет право</w:t>
      </w:r>
      <w:r>
        <w:rPr>
          <w:b/>
          <w:bCs/>
          <w:sz w:val="24"/>
          <w:szCs w:val="24"/>
        </w:rPr>
        <w:t>:</w:t>
      </w:r>
    </w:p>
    <w:p w14:paraId="23C03087" w14:textId="5EABD65F" w:rsidR="001D6213" w:rsidRDefault="00C92F3B">
      <w:pPr>
        <w:pStyle w:val="a3"/>
        <w:numPr>
          <w:ilvl w:val="2"/>
          <w:numId w:val="1"/>
        </w:numPr>
        <w:spacing w:after="0"/>
        <w:ind w:firstLine="709"/>
        <w:jc w:val="both"/>
        <w:rPr>
          <w:sz w:val="24"/>
          <w:szCs w:val="24"/>
        </w:rPr>
      </w:pPr>
      <w:r>
        <w:rPr>
          <w:sz w:val="24"/>
          <w:szCs w:val="24"/>
        </w:rPr>
        <w:t xml:space="preserve">Осуществлять беспрепятственный доступ, с учетом требований пропускного режима </w:t>
      </w:r>
      <w:r w:rsidR="001C357D">
        <w:rPr>
          <w:sz w:val="24"/>
          <w:szCs w:val="24"/>
        </w:rPr>
        <w:t>Клиента</w:t>
      </w:r>
      <w:r>
        <w:rPr>
          <w:sz w:val="24"/>
          <w:szCs w:val="24"/>
        </w:rPr>
        <w:t>, своего уполномоченного представителя к электроустановкам и приборам учета, указанным в Перечне точек поставки электрической энергии, являющимся приложением к Договору и Перечне средств измерений для целей коммерческого учета по точкам поставки электроэнергии и мощности в группе точек поставки ЭСО-</w:t>
      </w:r>
      <w:r w:rsidR="001C357D">
        <w:rPr>
          <w:sz w:val="24"/>
          <w:szCs w:val="24"/>
        </w:rPr>
        <w:t>Клиент</w:t>
      </w:r>
      <w:r>
        <w:rPr>
          <w:sz w:val="24"/>
          <w:szCs w:val="24"/>
        </w:rPr>
        <w:t xml:space="preserve">, являющимся приложением к Договору, находящимся на территории </w:t>
      </w:r>
      <w:r w:rsidR="001C357D">
        <w:rPr>
          <w:sz w:val="24"/>
          <w:szCs w:val="24"/>
        </w:rPr>
        <w:t>Клиента</w:t>
      </w:r>
      <w:r>
        <w:rPr>
          <w:sz w:val="24"/>
          <w:szCs w:val="24"/>
        </w:rPr>
        <w:t>, для целей проверки технического состояния условий их эксплуатации и правильности работы, наличия и сохранности пломб и (или) знаков визуального контроля, снятия контрольных показаний, проведения работ, связанных с допуском, поверкой, программированием, пломбированием приборов учета.</w:t>
      </w:r>
    </w:p>
    <w:p w14:paraId="1F126377" w14:textId="77777777" w:rsidR="001D6213" w:rsidRDefault="00C92F3B">
      <w:pPr>
        <w:pStyle w:val="a3"/>
        <w:numPr>
          <w:ilvl w:val="2"/>
          <w:numId w:val="1"/>
        </w:numPr>
        <w:spacing w:after="0"/>
        <w:ind w:firstLine="709"/>
        <w:jc w:val="both"/>
        <w:rPr>
          <w:sz w:val="24"/>
          <w:szCs w:val="24"/>
        </w:rPr>
      </w:pPr>
      <w:r>
        <w:rPr>
          <w:sz w:val="24"/>
          <w:szCs w:val="24"/>
        </w:rPr>
        <w:t>Инициировать введение полного и (или) частичного ограничения режима потребления электрической энергии, в порядке и в случаях, установленных действующим законодательством РФ и Разделом 8 ОУСЭЭ.</w:t>
      </w:r>
    </w:p>
    <w:p w14:paraId="1F7E9D74" w14:textId="7BDF5FE6" w:rsidR="001D6213" w:rsidRDefault="00C92F3B">
      <w:pPr>
        <w:pStyle w:val="a3"/>
        <w:numPr>
          <w:ilvl w:val="2"/>
          <w:numId w:val="1"/>
        </w:numPr>
        <w:spacing w:after="0"/>
        <w:ind w:firstLine="709"/>
        <w:jc w:val="both"/>
        <w:rPr>
          <w:sz w:val="24"/>
          <w:szCs w:val="24"/>
        </w:rPr>
      </w:pPr>
      <w:r>
        <w:rPr>
          <w:sz w:val="24"/>
          <w:szCs w:val="24"/>
        </w:rPr>
        <w:t xml:space="preserve">В одностороннем порядке полностью отказаться от исполнения Договора в случае ненадлежащего исполнения </w:t>
      </w:r>
      <w:r w:rsidR="001C357D">
        <w:rPr>
          <w:sz w:val="24"/>
          <w:szCs w:val="24"/>
        </w:rPr>
        <w:t>Клиентом</w:t>
      </w:r>
      <w:r>
        <w:rPr>
          <w:sz w:val="24"/>
          <w:szCs w:val="24"/>
        </w:rPr>
        <w:t xml:space="preserve"> обязанности по оплате потребленной электрической энергии, письменно уведомив </w:t>
      </w:r>
      <w:r w:rsidR="001C357D">
        <w:rPr>
          <w:sz w:val="24"/>
          <w:szCs w:val="24"/>
        </w:rPr>
        <w:t>Клиента</w:t>
      </w:r>
      <w:r>
        <w:rPr>
          <w:sz w:val="24"/>
          <w:szCs w:val="24"/>
        </w:rPr>
        <w:t xml:space="preserve"> об этом за 10 рабочих дней до заявляемой даты отказа от Договора.</w:t>
      </w:r>
    </w:p>
    <w:p w14:paraId="576B4115" w14:textId="77777777" w:rsidR="001D6213" w:rsidRDefault="00C92F3B">
      <w:pPr>
        <w:pStyle w:val="a3"/>
        <w:numPr>
          <w:ilvl w:val="1"/>
          <w:numId w:val="1"/>
        </w:numPr>
        <w:spacing w:after="0"/>
        <w:ind w:firstLine="709"/>
        <w:jc w:val="both"/>
        <w:rPr>
          <w:sz w:val="24"/>
          <w:szCs w:val="24"/>
        </w:rPr>
      </w:pPr>
      <w:r>
        <w:rPr>
          <w:b/>
          <w:bCs/>
          <w:sz w:val="24"/>
          <w:szCs w:val="24"/>
          <w:u w:val="single"/>
        </w:rPr>
        <w:t xml:space="preserve"> ЭСО обязана:</w:t>
      </w:r>
    </w:p>
    <w:p w14:paraId="48ACA995" w14:textId="3E2F2B87" w:rsidR="001D6213" w:rsidRDefault="00C92F3B">
      <w:pPr>
        <w:pStyle w:val="a3"/>
        <w:numPr>
          <w:ilvl w:val="2"/>
          <w:numId w:val="1"/>
        </w:numPr>
        <w:spacing w:after="0"/>
        <w:ind w:firstLine="709"/>
        <w:jc w:val="both"/>
        <w:rPr>
          <w:sz w:val="24"/>
          <w:szCs w:val="24"/>
        </w:rPr>
      </w:pPr>
      <w:r>
        <w:rPr>
          <w:sz w:val="24"/>
          <w:szCs w:val="24"/>
        </w:rPr>
        <w:t xml:space="preserve">Осуществить продажу </w:t>
      </w:r>
      <w:r w:rsidR="001C357D">
        <w:rPr>
          <w:sz w:val="24"/>
          <w:szCs w:val="24"/>
        </w:rPr>
        <w:t xml:space="preserve">Клиенту </w:t>
      </w:r>
      <w:r>
        <w:rPr>
          <w:sz w:val="24"/>
          <w:szCs w:val="24"/>
        </w:rPr>
        <w:t>электрической энергии (мощности) в объеме, определяемом в соответствии с Разделом 3 ОУСЭЭ, а также обеспечить передачу электрической энергии в точки поставки, определенные в Договоре.</w:t>
      </w:r>
    </w:p>
    <w:p w14:paraId="22F282A3" w14:textId="60985B47" w:rsidR="001D6213" w:rsidRDefault="00C92F3B">
      <w:pPr>
        <w:pStyle w:val="a3"/>
        <w:numPr>
          <w:ilvl w:val="2"/>
          <w:numId w:val="1"/>
        </w:numPr>
        <w:spacing w:after="0"/>
        <w:ind w:firstLine="709"/>
        <w:jc w:val="both"/>
        <w:rPr>
          <w:sz w:val="24"/>
          <w:szCs w:val="24"/>
        </w:rPr>
      </w:pPr>
      <w:r>
        <w:rPr>
          <w:sz w:val="24"/>
          <w:szCs w:val="24"/>
        </w:rPr>
        <w:t xml:space="preserve">Урегулировать в интересах </w:t>
      </w:r>
      <w:r w:rsidR="001C357D">
        <w:rPr>
          <w:sz w:val="24"/>
          <w:szCs w:val="24"/>
        </w:rPr>
        <w:t>Клиента</w:t>
      </w:r>
      <w:r>
        <w:rPr>
          <w:sz w:val="24"/>
          <w:szCs w:val="24"/>
        </w:rPr>
        <w:t xml:space="preserve"> отношения по передаче электроэнергии, а также отношения по оказанию иных неразрывно связанных с процессом снабжения электроэнергией услуг, в соответствии с правилами, установленными законодательством </w:t>
      </w:r>
      <w:r>
        <w:rPr>
          <w:sz w:val="24"/>
          <w:szCs w:val="24"/>
        </w:rPr>
        <w:lastRenderedPageBreak/>
        <w:t>Российской Федерации в отношении оказания услуг по передаче электрической энергии и иных услуг.</w:t>
      </w:r>
    </w:p>
    <w:p w14:paraId="4C8A61F5" w14:textId="77777777" w:rsidR="001D6213" w:rsidRDefault="00C92F3B">
      <w:pPr>
        <w:pStyle w:val="a3"/>
        <w:numPr>
          <w:ilvl w:val="2"/>
          <w:numId w:val="1"/>
        </w:numPr>
        <w:spacing w:after="0"/>
        <w:ind w:firstLine="709"/>
        <w:jc w:val="both"/>
        <w:rPr>
          <w:sz w:val="24"/>
          <w:szCs w:val="24"/>
        </w:rPr>
      </w:pPr>
      <w:r>
        <w:rPr>
          <w:sz w:val="24"/>
          <w:szCs w:val="24"/>
        </w:rPr>
        <w:t>Обеспечить качество электрической энергии, соответствующее обязательным требованиям, установленным нормами действующего законодательства Российской Федерации.</w:t>
      </w:r>
    </w:p>
    <w:p w14:paraId="7B278E3D" w14:textId="5FDB5ADD" w:rsidR="001D6213" w:rsidRPr="00F974D1" w:rsidRDefault="00C92F3B" w:rsidP="00F974D1">
      <w:pPr>
        <w:pStyle w:val="a3"/>
        <w:numPr>
          <w:ilvl w:val="2"/>
          <w:numId w:val="1"/>
        </w:numPr>
        <w:spacing w:after="0"/>
        <w:ind w:firstLine="709"/>
        <w:jc w:val="both"/>
        <w:rPr>
          <w:sz w:val="24"/>
          <w:szCs w:val="24"/>
        </w:rPr>
      </w:pPr>
      <w:r>
        <w:rPr>
          <w:sz w:val="24"/>
          <w:szCs w:val="24"/>
        </w:rPr>
        <w:t xml:space="preserve">Представлять по запросу </w:t>
      </w:r>
      <w:r w:rsidR="001C357D">
        <w:rPr>
          <w:sz w:val="24"/>
          <w:szCs w:val="24"/>
        </w:rPr>
        <w:t>Клиенту</w:t>
      </w:r>
      <w:r>
        <w:rPr>
          <w:sz w:val="24"/>
          <w:szCs w:val="24"/>
        </w:rPr>
        <w:t xml:space="preserve"> информацию о наличии у ЭСО права распоряжения электрической энергией (мощностью), продажу которой она осуществляет </w:t>
      </w:r>
      <w:r w:rsidR="001C357D">
        <w:rPr>
          <w:sz w:val="24"/>
          <w:szCs w:val="24"/>
        </w:rPr>
        <w:t>Клиенту</w:t>
      </w:r>
      <w:r>
        <w:rPr>
          <w:sz w:val="24"/>
          <w:szCs w:val="24"/>
        </w:rPr>
        <w:t>, как по срокам, так и по объемам продажи электрической энергии (мощности), а также о дате и времени прекращения у нее права распоряжения электрической энергией (мощностью), способом, позволяющим подтвердить получение указанного уведомления.</w:t>
      </w:r>
    </w:p>
    <w:p w14:paraId="3788ACE0" w14:textId="4A7F4637" w:rsidR="001D6213" w:rsidRDefault="00C92F3B">
      <w:pPr>
        <w:pStyle w:val="a3"/>
        <w:numPr>
          <w:ilvl w:val="2"/>
          <w:numId w:val="1"/>
        </w:numPr>
        <w:spacing w:after="0"/>
        <w:ind w:firstLine="709"/>
        <w:jc w:val="both"/>
        <w:rPr>
          <w:sz w:val="24"/>
          <w:szCs w:val="24"/>
        </w:rPr>
      </w:pPr>
      <w:r>
        <w:rPr>
          <w:sz w:val="24"/>
          <w:szCs w:val="24"/>
        </w:rPr>
        <w:t xml:space="preserve">Предоставлять </w:t>
      </w:r>
      <w:r w:rsidR="001C357D">
        <w:rPr>
          <w:sz w:val="24"/>
          <w:szCs w:val="24"/>
        </w:rPr>
        <w:t>Клиенту</w:t>
      </w:r>
      <w:r>
        <w:rPr>
          <w:sz w:val="24"/>
          <w:szCs w:val="24"/>
        </w:rPr>
        <w:t xml:space="preserve"> первичные учётные документы в сроки и порядке изложенные в Порядке платежей и направления первичных документов, являющегося приложением к Договору.</w:t>
      </w:r>
    </w:p>
    <w:p w14:paraId="34A8F472" w14:textId="2F1FD6B0" w:rsidR="001D6213" w:rsidRDefault="00C92F3B">
      <w:pPr>
        <w:pStyle w:val="a3"/>
        <w:numPr>
          <w:ilvl w:val="2"/>
          <w:numId w:val="1"/>
        </w:numPr>
        <w:spacing w:after="0"/>
        <w:ind w:firstLine="709"/>
        <w:jc w:val="both"/>
        <w:rPr>
          <w:sz w:val="24"/>
          <w:szCs w:val="24"/>
        </w:rPr>
      </w:pPr>
      <w:r>
        <w:rPr>
          <w:sz w:val="24"/>
          <w:szCs w:val="24"/>
        </w:rPr>
        <w:t xml:space="preserve">Доводить до сведения </w:t>
      </w:r>
      <w:r w:rsidR="001C357D">
        <w:rPr>
          <w:sz w:val="24"/>
          <w:szCs w:val="24"/>
        </w:rPr>
        <w:t>Клиента</w:t>
      </w:r>
      <w:r>
        <w:rPr>
          <w:sz w:val="24"/>
          <w:szCs w:val="24"/>
        </w:rPr>
        <w:t xml:space="preserve"> утвержденные графики аварийного ограничения в соответствии с требованиями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утверждённых в соответствии с приказом Минэнерго России от 06.06.2013 № 290.</w:t>
      </w:r>
    </w:p>
    <w:p w14:paraId="50B68CCF" w14:textId="73E375B9" w:rsidR="001D6213" w:rsidRDefault="00C92F3B">
      <w:pPr>
        <w:pStyle w:val="a3"/>
        <w:numPr>
          <w:ilvl w:val="2"/>
          <w:numId w:val="1"/>
        </w:numPr>
        <w:spacing w:after="0"/>
        <w:ind w:firstLine="709"/>
        <w:jc w:val="both"/>
        <w:rPr>
          <w:sz w:val="24"/>
          <w:szCs w:val="24"/>
        </w:rPr>
      </w:pPr>
      <w:r>
        <w:rPr>
          <w:sz w:val="24"/>
          <w:szCs w:val="24"/>
        </w:rPr>
        <w:t xml:space="preserve">Осуществлять действия, необходимые для реализации прав </w:t>
      </w:r>
      <w:r w:rsidR="001C357D">
        <w:rPr>
          <w:sz w:val="24"/>
          <w:szCs w:val="24"/>
        </w:rPr>
        <w:t>Клиента</w:t>
      </w:r>
      <w:r>
        <w:rPr>
          <w:sz w:val="24"/>
          <w:szCs w:val="24"/>
        </w:rPr>
        <w:t>, предусмотренных ОПФРР.</w:t>
      </w:r>
    </w:p>
    <w:p w14:paraId="0644C169" w14:textId="77777777" w:rsidR="001D6213" w:rsidRDefault="00C92F3B">
      <w:pPr>
        <w:pStyle w:val="a3"/>
        <w:ind w:firstLine="709"/>
        <w:jc w:val="both"/>
      </w:pPr>
      <w:r>
        <w:rPr>
          <w:sz w:val="24"/>
          <w:szCs w:val="24"/>
        </w:rPr>
        <w:t> </w:t>
      </w:r>
    </w:p>
    <w:p w14:paraId="16BC9551" w14:textId="77777777" w:rsidR="001D6213" w:rsidRDefault="00C92F3B">
      <w:pPr>
        <w:pStyle w:val="1"/>
        <w:numPr>
          <w:ilvl w:val="0"/>
          <w:numId w:val="1"/>
        </w:numPr>
        <w:ind w:firstLine="709"/>
        <w:rPr>
          <w:rFonts w:ascii="Times New Roman" w:hAnsi="Times New Roman" w:cs="Times New Roman"/>
          <w:sz w:val="24"/>
          <w:szCs w:val="24"/>
        </w:rPr>
      </w:pPr>
      <w:r>
        <w:rPr>
          <w:rFonts w:ascii="Times New Roman" w:hAnsi="Times New Roman" w:cs="Times New Roman"/>
          <w:sz w:val="24"/>
          <w:szCs w:val="24"/>
        </w:rPr>
        <w:t>ПОРЯДОК УЧЕТА И ОПРЕДЕЛЕНИЯ ОБЪЕМА ПОСТАВКИ ЭЛЕКТРИЧЕСКОЙ ЭНЕРГИИ (МОЩНОСТИ)</w:t>
      </w:r>
    </w:p>
    <w:p w14:paraId="5BB8F26E" w14:textId="39C0269E" w:rsidR="001D6213" w:rsidRDefault="00C92F3B">
      <w:pPr>
        <w:pStyle w:val="a3"/>
        <w:numPr>
          <w:ilvl w:val="1"/>
          <w:numId w:val="1"/>
        </w:numPr>
        <w:spacing w:after="0"/>
        <w:ind w:firstLine="709"/>
        <w:jc w:val="both"/>
        <w:rPr>
          <w:sz w:val="24"/>
          <w:szCs w:val="24"/>
        </w:rPr>
      </w:pPr>
      <w:r>
        <w:rPr>
          <w:sz w:val="24"/>
          <w:szCs w:val="24"/>
        </w:rPr>
        <w:t xml:space="preserve">Определение объема потребления электрической энергии (мощности), а также фактических потерь электрической энергии осуществляется на основании данных, полученных с использованием указанных в Перечне средств измерений для целей коммерческого учета по точкам поставки электроэнергии и мощности в группе точек поставки, являющимся приложением к Договору и содержащего информацию о местах установки приборов учета электрической энергии, их характеристиках и использовании их в качестве расчетных и контрольных, и в соответствии с порядком взаимодействия Сторон в процессе учета электроэнергии с использованием приборов учета, указанных в Разделе 7 настоящих ОУСЭЭ, а также с учетом Алгоритма приведения результатов измерений электроэнергии от точек измерения до точек поставки </w:t>
      </w:r>
      <w:r w:rsidR="001C357D">
        <w:rPr>
          <w:sz w:val="24"/>
          <w:szCs w:val="24"/>
        </w:rPr>
        <w:t>Клиента</w:t>
      </w:r>
      <w:r>
        <w:rPr>
          <w:sz w:val="24"/>
          <w:szCs w:val="24"/>
        </w:rPr>
        <w:t>, указанного в Договоре.</w:t>
      </w:r>
    </w:p>
    <w:p w14:paraId="61395407" w14:textId="77777777" w:rsidR="001D6213" w:rsidRDefault="00C92F3B">
      <w:pPr>
        <w:pStyle w:val="a3"/>
        <w:ind w:firstLine="709"/>
        <w:jc w:val="both"/>
      </w:pPr>
      <w:r>
        <w:rPr>
          <w:sz w:val="24"/>
          <w:szCs w:val="24"/>
        </w:rPr>
        <w:t> </w:t>
      </w:r>
    </w:p>
    <w:p w14:paraId="6F598A39" w14:textId="77777777" w:rsidR="001D6213" w:rsidRDefault="00C92F3B">
      <w:pPr>
        <w:pStyle w:val="1"/>
        <w:numPr>
          <w:ilvl w:val="0"/>
          <w:numId w:val="1"/>
        </w:numPr>
        <w:ind w:firstLine="709"/>
        <w:rPr>
          <w:rFonts w:ascii="Times New Roman" w:hAnsi="Times New Roman" w:cs="Times New Roman"/>
          <w:sz w:val="24"/>
          <w:szCs w:val="24"/>
        </w:rPr>
      </w:pPr>
      <w:r>
        <w:rPr>
          <w:rFonts w:ascii="Times New Roman" w:hAnsi="Times New Roman" w:cs="Times New Roman"/>
          <w:sz w:val="24"/>
          <w:szCs w:val="24"/>
        </w:rPr>
        <w:t>ПОРЯДОК ОПРЕДЕЛЕНИЯ СТОИМОСТИ ЭЛЕКТРИЧЕСКОЙ ЭНЕРГИИ (МОЩНОСТИ) И ПЛАТЕЖЕЙ</w:t>
      </w:r>
    </w:p>
    <w:p w14:paraId="5918AC4F" w14:textId="77777777" w:rsidR="001D6213" w:rsidRDefault="00C92F3B">
      <w:pPr>
        <w:pStyle w:val="a3"/>
        <w:numPr>
          <w:ilvl w:val="1"/>
          <w:numId w:val="1"/>
        </w:numPr>
        <w:spacing w:after="0"/>
        <w:ind w:firstLine="709"/>
        <w:jc w:val="both"/>
        <w:rPr>
          <w:sz w:val="24"/>
          <w:szCs w:val="24"/>
        </w:rPr>
      </w:pPr>
      <w:r>
        <w:rPr>
          <w:sz w:val="24"/>
          <w:szCs w:val="24"/>
        </w:rPr>
        <w:t>Стоимость электрической энергии (мощности) определяется условиями Договора.</w:t>
      </w:r>
    </w:p>
    <w:p w14:paraId="2297396E" w14:textId="40F0505C" w:rsidR="001D6213" w:rsidRDefault="00C92F3B">
      <w:pPr>
        <w:pStyle w:val="a3"/>
        <w:numPr>
          <w:ilvl w:val="1"/>
          <w:numId w:val="1"/>
        </w:numPr>
        <w:spacing w:after="0"/>
        <w:ind w:firstLine="709"/>
        <w:jc w:val="both"/>
        <w:rPr>
          <w:sz w:val="24"/>
          <w:szCs w:val="24"/>
        </w:rPr>
      </w:pPr>
      <w:r>
        <w:rPr>
          <w:sz w:val="24"/>
          <w:szCs w:val="24"/>
        </w:rPr>
        <w:t>В случае если в результате проверки прибора учета, указанного в Перечне средств измерений для целей коммерческого учета по точкам поставки электроэнергии и мощности в группе точек поставки ЭСО-</w:t>
      </w:r>
      <w:r w:rsidR="00D65AFA">
        <w:rPr>
          <w:sz w:val="24"/>
          <w:szCs w:val="24"/>
        </w:rPr>
        <w:t>Клиент</w:t>
      </w:r>
      <w:r>
        <w:rPr>
          <w:sz w:val="24"/>
          <w:szCs w:val="24"/>
        </w:rPr>
        <w:t xml:space="preserve">, являющимся приложением к Договору, находящегося в границах балансовой принадлежности сетевой организации, сделано заключение о непригодности расчетного прибора учета для осуществления расчетов и при этом не был установлен факт </w:t>
      </w:r>
      <w:proofErr w:type="spellStart"/>
      <w:r>
        <w:rPr>
          <w:sz w:val="24"/>
          <w:szCs w:val="24"/>
        </w:rPr>
        <w:t>безучетного</w:t>
      </w:r>
      <w:proofErr w:type="spellEnd"/>
      <w:r>
        <w:rPr>
          <w:sz w:val="24"/>
          <w:szCs w:val="24"/>
        </w:rPr>
        <w:t xml:space="preserve"> потребления, в отношении соответствующей точки поставки, ЭСО осуществляет перерасчет за потребленную </w:t>
      </w:r>
      <w:r w:rsidR="00D65AFA">
        <w:rPr>
          <w:sz w:val="24"/>
          <w:szCs w:val="24"/>
        </w:rPr>
        <w:t>Клиентом</w:t>
      </w:r>
      <w:r>
        <w:rPr>
          <w:sz w:val="24"/>
          <w:szCs w:val="24"/>
        </w:rPr>
        <w:t xml:space="preserve"> электрическую энергию (мощность) и оказанные услуги по передаче электрической энергии в порядке, предусмотренном п.7.10.7 настоящих ОУСЭЭ.</w:t>
      </w:r>
    </w:p>
    <w:p w14:paraId="1E82E590" w14:textId="77777777" w:rsidR="001D6213" w:rsidRDefault="00C92F3B">
      <w:pPr>
        <w:pStyle w:val="a3"/>
        <w:ind w:firstLine="709"/>
        <w:jc w:val="both"/>
      </w:pPr>
      <w:r>
        <w:rPr>
          <w:sz w:val="24"/>
          <w:szCs w:val="24"/>
        </w:rPr>
        <w:t> </w:t>
      </w:r>
    </w:p>
    <w:p w14:paraId="1EAD8C6C" w14:textId="77777777" w:rsidR="001D6213" w:rsidRDefault="00C92F3B">
      <w:pPr>
        <w:pStyle w:val="1"/>
        <w:numPr>
          <w:ilvl w:val="0"/>
          <w:numId w:val="1"/>
        </w:numPr>
        <w:ind w:firstLine="709"/>
        <w:rPr>
          <w:rFonts w:ascii="Times New Roman" w:hAnsi="Times New Roman" w:cs="Times New Roman"/>
          <w:sz w:val="24"/>
          <w:szCs w:val="24"/>
        </w:rPr>
      </w:pPr>
      <w:r>
        <w:rPr>
          <w:rFonts w:ascii="Times New Roman" w:hAnsi="Times New Roman" w:cs="Times New Roman"/>
          <w:sz w:val="24"/>
          <w:szCs w:val="24"/>
        </w:rPr>
        <w:t>ОТВЕТСТВЕННОСТЬ СТОРОН</w:t>
      </w:r>
    </w:p>
    <w:p w14:paraId="02F0CD2D" w14:textId="77777777" w:rsidR="001D6213" w:rsidRDefault="00C92F3B">
      <w:pPr>
        <w:pStyle w:val="a3"/>
        <w:numPr>
          <w:ilvl w:val="1"/>
          <w:numId w:val="1"/>
        </w:numPr>
        <w:spacing w:after="0"/>
        <w:ind w:firstLine="709"/>
        <w:jc w:val="both"/>
        <w:rPr>
          <w:sz w:val="24"/>
          <w:szCs w:val="24"/>
        </w:rPr>
      </w:pPr>
      <w:r>
        <w:rPr>
          <w:sz w:val="24"/>
          <w:szCs w:val="24"/>
        </w:rPr>
        <w:lastRenderedPageBreak/>
        <w:t>ЭСО несет ответственность за неисполнение или ненадлежащее исполнение обязательств по Договору (за надежность снабжения покупателей электрической энергией (мощности) и ее качество в соответствии с техническими регламентами и иными обязательными требованиями), в том числе за неисполнение или ненадлежащее исполнение обязательств контрагентами ЭСО по заключенным им во исполнение Договора договорам оказания услуг по передаче электрической энергии и иных услуг, неразрывно связанных с процессом снабжения электрической энергией (мощностью).</w:t>
      </w:r>
    </w:p>
    <w:p w14:paraId="6AFBE4D4" w14:textId="65038E61" w:rsidR="001D6213" w:rsidRDefault="00D65AFA">
      <w:pPr>
        <w:pStyle w:val="a3"/>
        <w:spacing w:after="0"/>
        <w:ind w:firstLine="709"/>
        <w:jc w:val="both"/>
      </w:pPr>
      <w:r>
        <w:rPr>
          <w:sz w:val="24"/>
          <w:szCs w:val="24"/>
        </w:rPr>
        <w:t>Клиент</w:t>
      </w:r>
      <w:r w:rsidR="00C92F3B">
        <w:rPr>
          <w:sz w:val="24"/>
          <w:szCs w:val="24"/>
        </w:rPr>
        <w:t xml:space="preserve"> несет ответственность за состояние и обслуживание объектов электросетевого хозяйства, находящихся в границах его балансовой принадлежности, определяемых документами о технологическом присоединении.</w:t>
      </w:r>
    </w:p>
    <w:p w14:paraId="5C867CAC" w14:textId="77777777" w:rsidR="001D6213" w:rsidRDefault="00C92F3B">
      <w:pPr>
        <w:pStyle w:val="a3"/>
        <w:numPr>
          <w:ilvl w:val="1"/>
          <w:numId w:val="1"/>
        </w:numPr>
        <w:spacing w:after="0"/>
        <w:ind w:firstLine="709"/>
        <w:jc w:val="both"/>
        <w:rPr>
          <w:sz w:val="24"/>
          <w:szCs w:val="24"/>
        </w:rPr>
      </w:pPr>
      <w:r>
        <w:rPr>
          <w:sz w:val="24"/>
          <w:szCs w:val="24"/>
        </w:rPr>
        <w:t>Стороны несут ответственность за нарушение (несоблюдение) предусмотренного законодательством, Договором и настоящими ОУСЭЭ порядка введения ограничения режима потребления в порядке и размере, установленными действующим законодательством Российской Федерации.</w:t>
      </w:r>
    </w:p>
    <w:p w14:paraId="2E69B35E" w14:textId="7CE64357" w:rsidR="001D6213" w:rsidRDefault="00C92F3B">
      <w:pPr>
        <w:pStyle w:val="a3"/>
        <w:numPr>
          <w:ilvl w:val="1"/>
          <w:numId w:val="1"/>
        </w:numPr>
        <w:spacing w:after="0"/>
        <w:ind w:firstLine="709"/>
        <w:jc w:val="both"/>
        <w:rPr>
          <w:sz w:val="24"/>
          <w:szCs w:val="24"/>
        </w:rPr>
      </w:pPr>
      <w:r>
        <w:rPr>
          <w:sz w:val="24"/>
          <w:szCs w:val="24"/>
        </w:rPr>
        <w:t xml:space="preserve">Если энергопринимающее оборудование </w:t>
      </w:r>
      <w:r w:rsidR="001C357D">
        <w:rPr>
          <w:sz w:val="24"/>
          <w:szCs w:val="24"/>
        </w:rPr>
        <w:t>Клиента</w:t>
      </w:r>
      <w:r>
        <w:rPr>
          <w:sz w:val="24"/>
          <w:szCs w:val="24"/>
        </w:rPr>
        <w:t xml:space="preserve"> присоединено к сетям сетевой организации опосредовано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электрической энергии, ЭСО несет перед </w:t>
      </w:r>
      <w:r w:rsidR="00D65AFA">
        <w:rPr>
          <w:sz w:val="24"/>
          <w:szCs w:val="24"/>
        </w:rPr>
        <w:t>Клиентом</w:t>
      </w:r>
      <w:r>
        <w:rPr>
          <w:sz w:val="24"/>
          <w:szCs w:val="24"/>
        </w:rPr>
        <w:t xml:space="preserve"> ответственность за надежность энергоснабжения и качество электрической энергии только в пределах границ балансовой принадлежности объектов электросетевого хозяйства сетевой организации.</w:t>
      </w:r>
    </w:p>
    <w:p w14:paraId="2812F1AB" w14:textId="77777777" w:rsidR="001D6213" w:rsidRDefault="00C92F3B">
      <w:pPr>
        <w:pStyle w:val="a3"/>
        <w:numPr>
          <w:ilvl w:val="1"/>
          <w:numId w:val="1"/>
        </w:numPr>
        <w:spacing w:after="0"/>
        <w:ind w:firstLine="709"/>
        <w:jc w:val="both"/>
        <w:rPr>
          <w:sz w:val="24"/>
          <w:szCs w:val="24"/>
        </w:rPr>
      </w:pPr>
      <w:r>
        <w:rPr>
          <w:sz w:val="24"/>
          <w:szCs w:val="24"/>
        </w:rPr>
        <w:t>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возникших после заключения Договора и непосредственно повлиявших на исполнение обязательств по Договору.</w:t>
      </w:r>
    </w:p>
    <w:p w14:paraId="79CE02C3" w14:textId="5704B4B9" w:rsidR="001D6213" w:rsidRDefault="00C92F3B">
      <w:pPr>
        <w:pStyle w:val="a3"/>
        <w:numPr>
          <w:ilvl w:val="1"/>
          <w:numId w:val="1"/>
        </w:numPr>
        <w:spacing w:after="0"/>
        <w:ind w:firstLine="709"/>
        <w:jc w:val="both"/>
        <w:rPr>
          <w:sz w:val="24"/>
          <w:szCs w:val="24"/>
        </w:rPr>
      </w:pPr>
      <w:r>
        <w:rPr>
          <w:sz w:val="24"/>
          <w:szCs w:val="24"/>
        </w:rPr>
        <w:t xml:space="preserve">За несвоевременное и (или) неполное исполнение обязательств по оплате, включая авансовые платежи, ЭСО вправе взыскать с </w:t>
      </w:r>
      <w:r w:rsidR="001C357D">
        <w:rPr>
          <w:sz w:val="24"/>
          <w:szCs w:val="24"/>
        </w:rPr>
        <w:t>Клиента</w:t>
      </w:r>
      <w:r>
        <w:rPr>
          <w:sz w:val="24"/>
          <w:szCs w:val="24"/>
        </w:rPr>
        <w:t xml:space="preserve"> пени в размере 1/130 ставки рефинансирования ЦБ РФ от суммы, подлежащей оплате, за каждый день просрочки.</w:t>
      </w:r>
    </w:p>
    <w:p w14:paraId="6F4CE447" w14:textId="77777777" w:rsidR="001D6213" w:rsidRDefault="00C92F3B">
      <w:pPr>
        <w:pStyle w:val="a3"/>
        <w:ind w:firstLine="709"/>
        <w:jc w:val="both"/>
      </w:pPr>
      <w:r>
        <w:rPr>
          <w:sz w:val="24"/>
          <w:szCs w:val="24"/>
        </w:rPr>
        <w:t> </w:t>
      </w:r>
    </w:p>
    <w:p w14:paraId="73DE784B" w14:textId="77777777" w:rsidR="001D6213" w:rsidRDefault="00C92F3B">
      <w:pPr>
        <w:pStyle w:val="a3"/>
        <w:ind w:firstLine="709"/>
        <w:jc w:val="both"/>
      </w:pPr>
      <w:r>
        <w:rPr>
          <w:sz w:val="24"/>
          <w:szCs w:val="24"/>
        </w:rPr>
        <w:t> </w:t>
      </w:r>
    </w:p>
    <w:p w14:paraId="38B9C2DE" w14:textId="1755ABF9" w:rsidR="001D6213" w:rsidRDefault="00C92F3B">
      <w:pPr>
        <w:pStyle w:val="1"/>
        <w:numPr>
          <w:ilvl w:val="0"/>
          <w:numId w:val="1"/>
        </w:numPr>
        <w:ind w:firstLine="709"/>
        <w:rPr>
          <w:rFonts w:ascii="Times New Roman" w:hAnsi="Times New Roman" w:cs="Times New Roman"/>
          <w:sz w:val="24"/>
          <w:szCs w:val="24"/>
        </w:rPr>
      </w:pPr>
      <w:r>
        <w:rPr>
          <w:rFonts w:ascii="Times New Roman" w:hAnsi="Times New Roman" w:cs="Times New Roman"/>
          <w:sz w:val="24"/>
          <w:szCs w:val="24"/>
        </w:rPr>
        <w:t xml:space="preserve">ПОРЯДОК ВЗАИМОДЕЙСТВИЯ </w:t>
      </w:r>
      <w:r w:rsidR="001C357D">
        <w:rPr>
          <w:rFonts w:ascii="Times New Roman" w:hAnsi="Times New Roman" w:cs="Times New Roman"/>
          <w:sz w:val="24"/>
          <w:szCs w:val="24"/>
        </w:rPr>
        <w:t>КЛИЕНТА</w:t>
      </w:r>
      <w:r>
        <w:rPr>
          <w:rFonts w:ascii="Times New Roman" w:hAnsi="Times New Roman" w:cs="Times New Roman"/>
          <w:sz w:val="24"/>
          <w:szCs w:val="24"/>
        </w:rPr>
        <w:t xml:space="preserve"> С ТРЕТЬИМИ ЛИЦАМИ, ПРИВЛЕЧЕННЫМИ ЭСО ДЛЯ ОКАЗАНИЯ УСЛУГ ПО ПЕРЕДАЧЕ ЭЛЕКТРИЧЕСКОЙ ЭНЕРГИИ</w:t>
      </w:r>
    </w:p>
    <w:p w14:paraId="49758E99" w14:textId="685AAEA8" w:rsidR="001D6213" w:rsidRDefault="00D65AFA">
      <w:pPr>
        <w:pStyle w:val="a3"/>
        <w:ind w:firstLine="709"/>
        <w:jc w:val="both"/>
      </w:pPr>
      <w:r>
        <w:rPr>
          <w:sz w:val="24"/>
          <w:szCs w:val="24"/>
        </w:rPr>
        <w:t>Клиент</w:t>
      </w:r>
      <w:r w:rsidR="00C92F3B">
        <w:rPr>
          <w:sz w:val="24"/>
          <w:szCs w:val="24"/>
        </w:rPr>
        <w:t xml:space="preserve"> обязан:</w:t>
      </w:r>
    </w:p>
    <w:p w14:paraId="3DEC5627" w14:textId="77777777" w:rsidR="001D6213" w:rsidRDefault="00C92F3B">
      <w:pPr>
        <w:pStyle w:val="a3"/>
        <w:numPr>
          <w:ilvl w:val="1"/>
          <w:numId w:val="1"/>
        </w:numPr>
        <w:spacing w:after="0"/>
        <w:ind w:firstLine="709"/>
        <w:jc w:val="both"/>
        <w:rPr>
          <w:sz w:val="24"/>
          <w:szCs w:val="24"/>
        </w:rPr>
      </w:pPr>
      <w:r>
        <w:rPr>
          <w:sz w:val="24"/>
          <w:szCs w:val="24"/>
        </w:rPr>
        <w:t xml:space="preserve"> Соблюдать условия, установленные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 (далее – ПНД), в отношении его энергопринимающих устройств, указанных в Договоре:</w:t>
      </w:r>
    </w:p>
    <w:p w14:paraId="2EB1F674" w14:textId="101C1351" w:rsidR="001D6213" w:rsidRDefault="00C92F3B">
      <w:pPr>
        <w:pStyle w:val="a3"/>
        <w:numPr>
          <w:ilvl w:val="1"/>
          <w:numId w:val="1"/>
        </w:numPr>
        <w:spacing w:after="0"/>
        <w:ind w:firstLine="709"/>
        <w:jc w:val="both"/>
        <w:rPr>
          <w:sz w:val="24"/>
          <w:szCs w:val="24"/>
        </w:rPr>
      </w:pPr>
      <w:r>
        <w:rPr>
          <w:sz w:val="24"/>
          <w:szCs w:val="24"/>
        </w:rPr>
        <w:t xml:space="preserve">Соблюдать режим потребления электрической энергии (мощности), уровень нагрузки технологической и (или) аварийной брони, сроки завершения технологического процесса при введении ограничения режима потребления электрической энергии (мощности), предусмотренные действующим законодательством, настоящим Договором, в том числе Актом согласования технологической и (или) аварийной брони электроснабжения </w:t>
      </w:r>
      <w:r w:rsidR="001C357D">
        <w:rPr>
          <w:sz w:val="24"/>
          <w:szCs w:val="24"/>
        </w:rPr>
        <w:t>Клиента</w:t>
      </w:r>
      <w:r>
        <w:rPr>
          <w:sz w:val="24"/>
          <w:szCs w:val="24"/>
        </w:rPr>
        <w:t>, и документами о технологическом присоединении.</w:t>
      </w:r>
    </w:p>
    <w:p w14:paraId="7C488346" w14:textId="77777777" w:rsidR="001D6213" w:rsidRDefault="000C1FF8">
      <w:pPr>
        <w:pStyle w:val="a3"/>
        <w:numPr>
          <w:ilvl w:val="1"/>
          <w:numId w:val="1"/>
        </w:numPr>
        <w:spacing w:after="0"/>
        <w:ind w:firstLine="709"/>
        <w:jc w:val="both"/>
        <w:rPr>
          <w:sz w:val="24"/>
          <w:szCs w:val="24"/>
        </w:rPr>
      </w:pPr>
      <w:r>
        <w:rPr>
          <w:sz w:val="24"/>
          <w:szCs w:val="24"/>
        </w:rPr>
        <w:t>Обеспечивать</w:t>
      </w:r>
      <w:r w:rsidRPr="000C1FF8">
        <w:rPr>
          <w:sz w:val="24"/>
          <w:szCs w:val="24"/>
        </w:rPr>
        <w:t xml:space="preserve"> установк</w:t>
      </w:r>
      <w:r>
        <w:rPr>
          <w:sz w:val="24"/>
          <w:szCs w:val="24"/>
        </w:rPr>
        <w:t>у</w:t>
      </w:r>
      <w:r w:rsidRPr="000C1FF8">
        <w:rPr>
          <w:sz w:val="24"/>
          <w:szCs w:val="24"/>
        </w:rPr>
        <w:t xml:space="preserve"> и допуск в эксплуатацию приборов учета электрической энергии (мощности) (измерительных комплексов), соответствующих установленным законодательством </w:t>
      </w:r>
      <w:r>
        <w:rPr>
          <w:sz w:val="24"/>
          <w:szCs w:val="24"/>
        </w:rPr>
        <w:t>РФ</w:t>
      </w:r>
      <w:r w:rsidRPr="000C1FF8">
        <w:rPr>
          <w:sz w:val="24"/>
          <w:szCs w:val="24"/>
        </w:rPr>
        <w:t xml:space="preserve">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w:t>
      </w:r>
      <w:r>
        <w:rPr>
          <w:sz w:val="24"/>
          <w:szCs w:val="24"/>
        </w:rPr>
        <w:t>РФ</w:t>
      </w:r>
      <w:r w:rsidRPr="000C1FF8">
        <w:rPr>
          <w:sz w:val="24"/>
          <w:szCs w:val="24"/>
        </w:rPr>
        <w:t xml:space="preserve">), в соответствии с </w:t>
      </w:r>
      <w:r>
        <w:rPr>
          <w:sz w:val="24"/>
          <w:szCs w:val="24"/>
        </w:rPr>
        <w:t>ОПФР.</w:t>
      </w:r>
    </w:p>
    <w:p w14:paraId="04E10B0C" w14:textId="6EA95E9F" w:rsidR="001D6213" w:rsidRDefault="00C92F3B">
      <w:pPr>
        <w:pStyle w:val="a3"/>
        <w:numPr>
          <w:ilvl w:val="1"/>
          <w:numId w:val="1"/>
        </w:numPr>
        <w:spacing w:after="0"/>
        <w:ind w:firstLine="709"/>
        <w:jc w:val="both"/>
        <w:rPr>
          <w:sz w:val="24"/>
          <w:szCs w:val="24"/>
        </w:rPr>
      </w:pPr>
      <w:r>
        <w:rPr>
          <w:sz w:val="24"/>
          <w:szCs w:val="24"/>
        </w:rPr>
        <w:lastRenderedPageBreak/>
        <w:t xml:space="preserve">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w:t>
      </w:r>
      <w:r w:rsidR="001C357D">
        <w:rPr>
          <w:sz w:val="24"/>
          <w:szCs w:val="24"/>
        </w:rPr>
        <w:t>Клиента</w:t>
      </w:r>
      <w:r>
        <w:rPr>
          <w:sz w:val="24"/>
          <w:szCs w:val="24"/>
        </w:rPr>
        <w:t xml:space="preserve">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w:t>
      </w:r>
      <w:r w:rsidR="001C357D">
        <w:rPr>
          <w:sz w:val="24"/>
          <w:szCs w:val="24"/>
        </w:rPr>
        <w:t>Клиенту</w:t>
      </w:r>
      <w:r>
        <w:rPr>
          <w:sz w:val="24"/>
          <w:szCs w:val="24"/>
        </w:rPr>
        <w:t xml:space="preserve"> на праве собственности или ином законном основании, на котором расположены энергопринимающие устройства </w:t>
      </w:r>
      <w:r w:rsidR="001C357D">
        <w:rPr>
          <w:sz w:val="24"/>
          <w:szCs w:val="24"/>
        </w:rPr>
        <w:t>Клиента</w:t>
      </w:r>
      <w:r>
        <w:rPr>
          <w:sz w:val="24"/>
          <w:szCs w:val="24"/>
        </w:rPr>
        <w:t xml:space="preserve">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Pr>
          <w:sz w:val="24"/>
          <w:szCs w:val="24"/>
        </w:rPr>
        <w:t>внерегламентных</w:t>
      </w:r>
      <w:proofErr w:type="spellEnd"/>
      <w:r>
        <w:rPr>
          <w:sz w:val="24"/>
          <w:szCs w:val="24"/>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48716D27" w14:textId="77777777" w:rsidR="001D6213" w:rsidRDefault="00C92F3B">
      <w:pPr>
        <w:pStyle w:val="a3"/>
        <w:numPr>
          <w:ilvl w:val="1"/>
          <w:numId w:val="1"/>
        </w:numPr>
        <w:spacing w:after="0"/>
        <w:ind w:firstLine="709"/>
        <w:jc w:val="both"/>
        <w:rPr>
          <w:sz w:val="24"/>
          <w:szCs w:val="24"/>
        </w:rPr>
      </w:pPr>
      <w:r>
        <w:rPr>
          <w:sz w:val="24"/>
          <w:szCs w:val="24"/>
        </w:rPr>
        <w:t>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 и иными требованиями действующего законодательства Российской Федерации.</w:t>
      </w:r>
    </w:p>
    <w:p w14:paraId="427547EF" w14:textId="7C42C18C" w:rsidR="000C1FF8" w:rsidRPr="000C1FF8" w:rsidRDefault="000C1FF8" w:rsidP="000C1FF8">
      <w:pPr>
        <w:pStyle w:val="a6"/>
        <w:numPr>
          <w:ilvl w:val="1"/>
          <w:numId w:val="1"/>
        </w:numPr>
        <w:ind w:left="0" w:firstLine="709"/>
        <w:jc w:val="both"/>
        <w:rPr>
          <w:color w:val="000000"/>
          <w:sz w:val="24"/>
          <w:szCs w:val="24"/>
        </w:rPr>
      </w:pPr>
      <w:r w:rsidRPr="000C1FF8">
        <w:rPr>
          <w:color w:val="000000"/>
          <w:sz w:val="24"/>
          <w:szCs w:val="24"/>
        </w:rPr>
        <w:t xml:space="preserve">Обеспечить беспрепятственный доступ в предварительно согласованные сроки представителей организаций, уполномоченных в соответствии с действующим законодательством, к приборам учета, расположенным в границах балансовой принадлежности </w:t>
      </w:r>
      <w:r w:rsidR="001C357D">
        <w:rPr>
          <w:color w:val="000000"/>
          <w:sz w:val="24"/>
          <w:szCs w:val="24"/>
        </w:rPr>
        <w:t>Клиента</w:t>
      </w:r>
      <w:r w:rsidRPr="000C1FF8">
        <w:rPr>
          <w:color w:val="000000"/>
          <w:sz w:val="24"/>
          <w:szCs w:val="24"/>
        </w:rPr>
        <w:t>, в целях осуществления контроля за соблюдением законодательства к эксплуатации прибора учета (измерительного комплекса, измерительного трансформатора), снятия показаний, проведения проверок, установки пломб, а также к электроустановкам в целях полного или частичного введения ограничения режима потребления электроэнергии.</w:t>
      </w:r>
    </w:p>
    <w:p w14:paraId="285582B4" w14:textId="5AD1E113" w:rsidR="001D6213" w:rsidRDefault="00C92F3B">
      <w:pPr>
        <w:pStyle w:val="a3"/>
        <w:numPr>
          <w:ilvl w:val="1"/>
          <w:numId w:val="1"/>
        </w:numPr>
        <w:spacing w:after="0"/>
        <w:ind w:firstLine="709"/>
        <w:jc w:val="both"/>
        <w:rPr>
          <w:sz w:val="24"/>
          <w:szCs w:val="24"/>
        </w:rPr>
      </w:pPr>
      <w:r>
        <w:rPr>
          <w:sz w:val="24"/>
          <w:szCs w:val="24"/>
        </w:rPr>
        <w:t xml:space="preserve">Обеспечить беспрепятственный доступ в предварительно согласованные сроки представителей организаций, уполномоченных в соответствии с действующим законодательством, к приборам учета, расположенным в границах балансовой принадлежности </w:t>
      </w:r>
      <w:r w:rsidR="001C357D">
        <w:rPr>
          <w:sz w:val="24"/>
          <w:szCs w:val="24"/>
        </w:rPr>
        <w:t>Клиента</w:t>
      </w:r>
      <w:r>
        <w:rPr>
          <w:sz w:val="24"/>
          <w:szCs w:val="24"/>
        </w:rPr>
        <w:t>, в целях осуществления контроля за соблюдением законодательства к эксплуатации прибора учета (измерительного комплекса, измерительного трансформатора), снятия показаний, проведения проверок, установки пломб, а также к электроустановкам в целях полного или частичного введения ограничения режима потребления электроэнергии.</w:t>
      </w:r>
    </w:p>
    <w:p w14:paraId="7383F5ED" w14:textId="77777777" w:rsidR="001D6213" w:rsidRDefault="00C92F3B">
      <w:pPr>
        <w:pStyle w:val="a3"/>
        <w:numPr>
          <w:ilvl w:val="1"/>
          <w:numId w:val="1"/>
        </w:numPr>
        <w:spacing w:after="0"/>
        <w:ind w:firstLine="709"/>
        <w:jc w:val="both"/>
        <w:rPr>
          <w:sz w:val="24"/>
          <w:szCs w:val="24"/>
        </w:rPr>
      </w:pPr>
      <w:r>
        <w:rPr>
          <w:sz w:val="24"/>
          <w:szCs w:val="24"/>
        </w:rPr>
        <w:t>Обеспечить соблюдение Порядка взаимодействия сторон в процессе учета электрической энергии (мощности) с использованием приборов учета, установленного Разделом 7 настоящих ОУСЭЭ.</w:t>
      </w:r>
    </w:p>
    <w:p w14:paraId="287E6A54" w14:textId="65FBB483" w:rsidR="001D6213" w:rsidRDefault="00C92F3B">
      <w:pPr>
        <w:pStyle w:val="a3"/>
        <w:numPr>
          <w:ilvl w:val="1"/>
          <w:numId w:val="1"/>
        </w:numPr>
        <w:spacing w:after="0"/>
        <w:ind w:firstLine="709"/>
        <w:jc w:val="both"/>
        <w:rPr>
          <w:sz w:val="24"/>
          <w:szCs w:val="24"/>
        </w:rPr>
      </w:pPr>
      <w:r>
        <w:rPr>
          <w:sz w:val="24"/>
          <w:szCs w:val="24"/>
        </w:rPr>
        <w:t xml:space="preserve">По требованию ЭСО и (или) сетевой организации обеспечить проведение замеров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w:t>
      </w:r>
      <w:r w:rsidR="001C357D">
        <w:rPr>
          <w:sz w:val="24"/>
          <w:szCs w:val="24"/>
        </w:rPr>
        <w:t>Клиента</w:t>
      </w:r>
      <w:r>
        <w:rPr>
          <w:sz w:val="24"/>
          <w:szCs w:val="24"/>
        </w:rPr>
        <w:t xml:space="preserve">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14C1DB48" w14:textId="77777777" w:rsidR="001D6213" w:rsidRDefault="00C92F3B">
      <w:pPr>
        <w:pStyle w:val="a3"/>
        <w:numPr>
          <w:ilvl w:val="1"/>
          <w:numId w:val="1"/>
        </w:numPr>
        <w:spacing w:after="0"/>
        <w:ind w:firstLine="709"/>
        <w:jc w:val="both"/>
        <w:rPr>
          <w:sz w:val="24"/>
          <w:szCs w:val="24"/>
        </w:rPr>
      </w:pPr>
      <w:r>
        <w:rPr>
          <w:sz w:val="24"/>
          <w:szCs w:val="24"/>
        </w:rPr>
        <w:t xml:space="preserve">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w:t>
      </w:r>
      <w:r>
        <w:rPr>
          <w:sz w:val="24"/>
          <w:szCs w:val="24"/>
        </w:rPr>
        <w:lastRenderedPageBreak/>
        <w:t>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6C06068F" w14:textId="7CC418B4" w:rsidR="001D6213" w:rsidRDefault="00C92F3B">
      <w:pPr>
        <w:pStyle w:val="a3"/>
        <w:numPr>
          <w:ilvl w:val="1"/>
          <w:numId w:val="1"/>
        </w:numPr>
        <w:spacing w:after="0"/>
        <w:ind w:firstLine="709"/>
        <w:jc w:val="both"/>
        <w:rPr>
          <w:sz w:val="24"/>
          <w:szCs w:val="24"/>
        </w:rPr>
      </w:pPr>
      <w:r>
        <w:rPr>
          <w:sz w:val="24"/>
          <w:szCs w:val="24"/>
        </w:rPr>
        <w:t xml:space="preserve">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w:t>
      </w:r>
      <w:r w:rsidR="001C357D">
        <w:rPr>
          <w:sz w:val="24"/>
          <w:szCs w:val="24"/>
        </w:rPr>
        <w:t>Клиента</w:t>
      </w:r>
      <w:r>
        <w:rPr>
          <w:sz w:val="24"/>
          <w:szCs w:val="24"/>
        </w:rPr>
        <w:t>, соответствующие техническим регламентам и иным обязательным требованиям, в том числе соблюдать значение соотношения потребления активной и реактивной мощности на уровне значения:</w:t>
      </w:r>
    </w:p>
    <w:p w14:paraId="3E369F00" w14:textId="77777777" w:rsidR="001D6213" w:rsidRDefault="00C92F3B">
      <w:pPr>
        <w:pStyle w:val="a3"/>
        <w:spacing w:after="0"/>
        <w:ind w:firstLine="709"/>
        <w:jc w:val="both"/>
      </w:pPr>
      <w:proofErr w:type="spellStart"/>
      <w:r>
        <w:rPr>
          <w:sz w:val="24"/>
          <w:szCs w:val="24"/>
        </w:rPr>
        <w:t>tg</w:t>
      </w:r>
      <w:proofErr w:type="spellEnd"/>
      <w:r>
        <w:rPr>
          <w:sz w:val="24"/>
          <w:szCs w:val="24"/>
        </w:rPr>
        <w:t xml:space="preserve"> </w:t>
      </w:r>
      <w:r>
        <w:rPr>
          <w:rFonts w:ascii="Franklin Gothic Book" w:hAnsi="Franklin Gothic Book" w:cs="Franklin Gothic Book"/>
          <w:sz w:val="24"/>
          <w:szCs w:val="24"/>
        </w:rPr>
        <w:t>φ</w:t>
      </w:r>
      <w:r>
        <w:rPr>
          <w:sz w:val="24"/>
          <w:szCs w:val="24"/>
        </w:rPr>
        <w:t xml:space="preserve"> =0,35 для уровня напряжения в точке подключения 0,4 </w:t>
      </w:r>
      <w:proofErr w:type="spellStart"/>
      <w:r>
        <w:rPr>
          <w:sz w:val="24"/>
          <w:szCs w:val="24"/>
        </w:rPr>
        <w:t>кВ</w:t>
      </w:r>
      <w:proofErr w:type="spellEnd"/>
      <w:r>
        <w:rPr>
          <w:sz w:val="24"/>
          <w:szCs w:val="24"/>
        </w:rPr>
        <w:t>;</w:t>
      </w:r>
    </w:p>
    <w:p w14:paraId="507E9100" w14:textId="77777777" w:rsidR="001D6213" w:rsidRDefault="00C92F3B">
      <w:pPr>
        <w:pStyle w:val="a3"/>
        <w:spacing w:after="0"/>
        <w:ind w:firstLine="709"/>
        <w:jc w:val="both"/>
      </w:pPr>
      <w:proofErr w:type="spellStart"/>
      <w:r>
        <w:rPr>
          <w:sz w:val="24"/>
          <w:szCs w:val="24"/>
        </w:rPr>
        <w:t>tg</w:t>
      </w:r>
      <w:proofErr w:type="spellEnd"/>
      <w:r>
        <w:rPr>
          <w:sz w:val="24"/>
          <w:szCs w:val="24"/>
        </w:rPr>
        <w:t xml:space="preserve"> </w:t>
      </w:r>
      <w:r>
        <w:rPr>
          <w:rFonts w:ascii="Franklin Gothic Book" w:hAnsi="Franklin Gothic Book" w:cs="Franklin Gothic Book"/>
          <w:sz w:val="24"/>
          <w:szCs w:val="24"/>
        </w:rPr>
        <w:t>φ</w:t>
      </w:r>
      <w:r>
        <w:rPr>
          <w:sz w:val="24"/>
          <w:szCs w:val="24"/>
        </w:rPr>
        <w:t xml:space="preserve">=0,4 для уровня напряжения в точке подключения 6-35 </w:t>
      </w:r>
      <w:proofErr w:type="spellStart"/>
      <w:r>
        <w:rPr>
          <w:sz w:val="24"/>
          <w:szCs w:val="24"/>
        </w:rPr>
        <w:t>кВ</w:t>
      </w:r>
      <w:proofErr w:type="spellEnd"/>
      <w:r>
        <w:rPr>
          <w:sz w:val="24"/>
          <w:szCs w:val="24"/>
        </w:rPr>
        <w:t>;</w:t>
      </w:r>
    </w:p>
    <w:p w14:paraId="228D8A37" w14:textId="77777777" w:rsidR="001D6213" w:rsidRDefault="00C92F3B">
      <w:pPr>
        <w:pStyle w:val="a3"/>
        <w:spacing w:after="0"/>
        <w:ind w:firstLine="709"/>
        <w:jc w:val="both"/>
      </w:pPr>
      <w:proofErr w:type="spellStart"/>
      <w:r>
        <w:rPr>
          <w:sz w:val="24"/>
          <w:szCs w:val="24"/>
        </w:rPr>
        <w:t>tg</w:t>
      </w:r>
      <w:proofErr w:type="spellEnd"/>
      <w:r>
        <w:rPr>
          <w:sz w:val="24"/>
          <w:szCs w:val="24"/>
        </w:rPr>
        <w:t xml:space="preserve"> </w:t>
      </w:r>
      <w:r>
        <w:rPr>
          <w:rFonts w:ascii="Franklin Gothic Book" w:hAnsi="Franklin Gothic Book" w:cs="Franklin Gothic Book"/>
          <w:sz w:val="24"/>
          <w:szCs w:val="24"/>
        </w:rPr>
        <w:t>φ</w:t>
      </w:r>
      <w:r>
        <w:rPr>
          <w:sz w:val="24"/>
          <w:szCs w:val="24"/>
        </w:rPr>
        <w:t xml:space="preserve"> =0,5 для уровня напряжения в точке подключения 110 </w:t>
      </w:r>
      <w:proofErr w:type="spellStart"/>
      <w:r>
        <w:rPr>
          <w:sz w:val="24"/>
          <w:szCs w:val="24"/>
        </w:rPr>
        <w:t>кВ</w:t>
      </w:r>
      <w:proofErr w:type="spellEnd"/>
      <w:r>
        <w:rPr>
          <w:sz w:val="24"/>
          <w:szCs w:val="24"/>
        </w:rPr>
        <w:t>;</w:t>
      </w:r>
    </w:p>
    <w:p w14:paraId="2AFC11F6" w14:textId="544B1D7D" w:rsidR="001D6213" w:rsidRDefault="00C92F3B">
      <w:pPr>
        <w:pStyle w:val="a3"/>
        <w:spacing w:after="0"/>
        <w:ind w:firstLine="709"/>
        <w:jc w:val="both"/>
      </w:pPr>
      <w:r>
        <w:rPr>
          <w:sz w:val="24"/>
          <w:szCs w:val="24"/>
        </w:rPr>
        <w:t xml:space="preserve">В случае отклонения от указанного предельного значения соотношения потребления активной и реактивной мощности, зафиксированного актом, </w:t>
      </w:r>
      <w:r w:rsidR="00D65AFA">
        <w:rPr>
          <w:sz w:val="24"/>
          <w:szCs w:val="24"/>
        </w:rPr>
        <w:t>Клиент</w:t>
      </w:r>
      <w:r>
        <w:rPr>
          <w:sz w:val="24"/>
          <w:szCs w:val="24"/>
        </w:rPr>
        <w:t xml:space="preserve"> обязан оплачивать услуги по передаче электроэнергии с учетом повышающих коэффициентов,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2349C3C4" w14:textId="77777777" w:rsidR="001D6213" w:rsidRDefault="00C92F3B">
      <w:pPr>
        <w:pStyle w:val="a3"/>
        <w:numPr>
          <w:ilvl w:val="1"/>
          <w:numId w:val="1"/>
        </w:numPr>
        <w:spacing w:after="0"/>
        <w:ind w:firstLine="709"/>
        <w:jc w:val="both"/>
        <w:rPr>
          <w:sz w:val="24"/>
          <w:szCs w:val="24"/>
        </w:rPr>
      </w:pPr>
      <w:r>
        <w:rPr>
          <w:sz w:val="24"/>
          <w:szCs w:val="24"/>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5FE7EEEC" w14:textId="77777777" w:rsidR="001D6213" w:rsidRDefault="00C92F3B">
      <w:pPr>
        <w:pStyle w:val="a3"/>
        <w:numPr>
          <w:ilvl w:val="1"/>
          <w:numId w:val="1"/>
        </w:numPr>
        <w:spacing w:after="0"/>
        <w:ind w:firstLine="709"/>
        <w:jc w:val="both"/>
        <w:rPr>
          <w:sz w:val="24"/>
          <w:szCs w:val="24"/>
        </w:rPr>
      </w:pPr>
      <w:r>
        <w:rPr>
          <w:sz w:val="24"/>
          <w:szCs w:val="24"/>
        </w:rPr>
        <w:t>Представлять по запросу ЭСО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14:paraId="5FC5C0D4" w14:textId="77777777" w:rsidR="001D6213" w:rsidRDefault="00C92F3B">
      <w:pPr>
        <w:pStyle w:val="a3"/>
        <w:numPr>
          <w:ilvl w:val="1"/>
          <w:numId w:val="1"/>
        </w:numPr>
        <w:spacing w:after="0"/>
        <w:ind w:firstLine="709"/>
        <w:jc w:val="both"/>
        <w:rPr>
          <w:sz w:val="24"/>
          <w:szCs w:val="24"/>
        </w:rPr>
      </w:pPr>
      <w:r>
        <w:rPr>
          <w:sz w:val="24"/>
          <w:szCs w:val="24"/>
        </w:rPr>
        <w:t xml:space="preserve"> В суточный срок с даты обнаружения информировать ЭСО и сетевую организацию об аварийных ситуациях на энергетических объектах, а в срок, не позднее, чем за 10 рабочих дней о плановом, текущем и капитальном ремонте на них.</w:t>
      </w:r>
    </w:p>
    <w:p w14:paraId="408370D6" w14:textId="77777777" w:rsidR="001D6213" w:rsidRDefault="00C92F3B">
      <w:pPr>
        <w:pStyle w:val="a3"/>
        <w:numPr>
          <w:ilvl w:val="1"/>
          <w:numId w:val="1"/>
        </w:numPr>
        <w:spacing w:after="0"/>
        <w:ind w:firstLine="709"/>
        <w:jc w:val="both"/>
        <w:rPr>
          <w:sz w:val="24"/>
          <w:szCs w:val="24"/>
        </w:rPr>
      </w:pPr>
      <w:r>
        <w:rPr>
          <w:sz w:val="24"/>
          <w:szCs w:val="24"/>
        </w:rPr>
        <w:t xml:space="preserve"> Информировать ЭСО и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которые могут быть отключены устройствами противоаварийной автоматики.</w:t>
      </w:r>
    </w:p>
    <w:p w14:paraId="0D8CAA32" w14:textId="77777777" w:rsidR="001D6213" w:rsidRDefault="00C92F3B">
      <w:pPr>
        <w:pStyle w:val="a3"/>
        <w:numPr>
          <w:ilvl w:val="1"/>
          <w:numId w:val="1"/>
        </w:numPr>
        <w:spacing w:after="0"/>
        <w:ind w:firstLine="709"/>
        <w:jc w:val="both"/>
        <w:rPr>
          <w:sz w:val="24"/>
          <w:szCs w:val="24"/>
        </w:rPr>
      </w:pPr>
      <w:r>
        <w:rPr>
          <w:sz w:val="24"/>
          <w:szCs w:val="24"/>
        </w:rPr>
        <w:t xml:space="preserve"> При необходимости увеличения (уменьшения) максимальной мощности электроприемников, оговоренной в настоящем Договоре, при изменении схемы электроснабжения и учета, а также категории надежности энергоснабжения, необходимо письменно уведомить ЭСО и представить сетевой организации проектную документацию.</w:t>
      </w:r>
    </w:p>
    <w:p w14:paraId="6869FB94" w14:textId="5D52C14A" w:rsidR="001D6213" w:rsidRDefault="00C92F3B">
      <w:pPr>
        <w:pStyle w:val="a3"/>
        <w:numPr>
          <w:ilvl w:val="1"/>
          <w:numId w:val="1"/>
        </w:numPr>
        <w:ind w:firstLine="709"/>
        <w:jc w:val="both"/>
        <w:rPr>
          <w:sz w:val="24"/>
          <w:szCs w:val="24"/>
        </w:rPr>
      </w:pPr>
      <w:r>
        <w:rPr>
          <w:b/>
          <w:bCs/>
          <w:sz w:val="24"/>
          <w:szCs w:val="24"/>
          <w:shd w:val="clear" w:color="auto" w:fill="FFFFFF"/>
        </w:rPr>
        <w:t>  </w:t>
      </w:r>
      <w:r>
        <w:rPr>
          <w:sz w:val="24"/>
          <w:szCs w:val="24"/>
          <w:shd w:val="clear" w:color="auto" w:fill="FFFFFF"/>
        </w:rPr>
        <w:t xml:space="preserve">По требованию ЭСО предоставить удалённый доступ к серверу АИИС КУЭ, порядок организации которого определяется </w:t>
      </w:r>
      <w:r w:rsidR="00D65AFA">
        <w:rPr>
          <w:sz w:val="24"/>
          <w:szCs w:val="24"/>
          <w:shd w:val="clear" w:color="auto" w:fill="FFFFFF"/>
        </w:rPr>
        <w:t>Клиентом</w:t>
      </w:r>
      <w:r>
        <w:rPr>
          <w:sz w:val="24"/>
          <w:szCs w:val="24"/>
          <w:shd w:val="clear" w:color="auto" w:fill="FFFFFF"/>
        </w:rPr>
        <w:t xml:space="preserve"> по согласованию с ЭСО.</w:t>
      </w:r>
    </w:p>
    <w:p w14:paraId="44E55E8B" w14:textId="0BF77E6A" w:rsidR="001D6213" w:rsidRDefault="00C92F3B">
      <w:pPr>
        <w:pStyle w:val="a3"/>
        <w:numPr>
          <w:ilvl w:val="1"/>
          <w:numId w:val="1"/>
        </w:numPr>
        <w:ind w:firstLine="709"/>
        <w:jc w:val="both"/>
        <w:rPr>
          <w:sz w:val="24"/>
          <w:szCs w:val="24"/>
        </w:rPr>
      </w:pPr>
      <w:r>
        <w:rPr>
          <w:sz w:val="24"/>
          <w:szCs w:val="24"/>
          <w:shd w:val="clear" w:color="auto" w:fill="FFFFFF"/>
        </w:rPr>
        <w:t xml:space="preserve">В случае наступления аварийных событий в работе АИИС КУЭ обеспечить направление данных потребления электрической энергии в адрес </w:t>
      </w:r>
      <w:r w:rsidR="001C357D">
        <w:rPr>
          <w:sz w:val="24"/>
          <w:szCs w:val="24"/>
          <w:shd w:val="clear" w:color="auto" w:fill="FFFFFF"/>
        </w:rPr>
        <w:t>Клиента</w:t>
      </w:r>
      <w:r>
        <w:rPr>
          <w:sz w:val="24"/>
          <w:szCs w:val="24"/>
          <w:shd w:val="clear" w:color="auto" w:fill="FFFFFF"/>
        </w:rPr>
        <w:t>.</w:t>
      </w:r>
    </w:p>
    <w:p w14:paraId="2E68C50D" w14:textId="77777777" w:rsidR="001D6213" w:rsidRDefault="00C92F3B">
      <w:pPr>
        <w:pStyle w:val="1"/>
        <w:numPr>
          <w:ilvl w:val="0"/>
          <w:numId w:val="1"/>
        </w:numPr>
        <w:ind w:firstLine="709"/>
        <w:rPr>
          <w:rFonts w:ascii="Times New Roman" w:hAnsi="Times New Roman" w:cs="Times New Roman"/>
          <w:sz w:val="24"/>
          <w:szCs w:val="24"/>
        </w:rPr>
      </w:pPr>
      <w:r>
        <w:rPr>
          <w:rFonts w:ascii="Times New Roman" w:hAnsi="Times New Roman" w:cs="Times New Roman"/>
          <w:sz w:val="24"/>
          <w:szCs w:val="24"/>
        </w:rPr>
        <w:t>ПОРЯДОК ВЗАИМОДЕЙСТВИЯ СТОРОН В ПРОЦЕССЕ УЧЕТА ЭЛЕКТРОЭНЕРГИИ С ИСПОЛЬЗОВАНИЕМ ПРИБОРОВ УЧЕТА</w:t>
      </w:r>
    </w:p>
    <w:p w14:paraId="045C534D" w14:textId="77777777" w:rsidR="001D6213" w:rsidRDefault="00C92F3B">
      <w:pPr>
        <w:pStyle w:val="a3"/>
        <w:numPr>
          <w:ilvl w:val="1"/>
          <w:numId w:val="1"/>
        </w:numPr>
        <w:spacing w:after="0"/>
        <w:ind w:firstLine="709"/>
        <w:jc w:val="both"/>
        <w:rPr>
          <w:sz w:val="24"/>
          <w:szCs w:val="24"/>
        </w:rPr>
      </w:pPr>
      <w:r>
        <w:t> </w:t>
      </w:r>
      <w:r>
        <w:rPr>
          <w:sz w:val="24"/>
          <w:szCs w:val="24"/>
        </w:rPr>
        <w:t>Положения настоящего раздела определяет порядок взаимодействия Сторон в процессе учета электроэнергии с использованием приборов учета.</w:t>
      </w:r>
    </w:p>
    <w:p w14:paraId="64F460B3" w14:textId="77777777" w:rsidR="001D6213" w:rsidRDefault="00C92F3B">
      <w:pPr>
        <w:pStyle w:val="a3"/>
        <w:numPr>
          <w:ilvl w:val="1"/>
          <w:numId w:val="1"/>
        </w:numPr>
        <w:spacing w:after="0"/>
        <w:ind w:firstLine="709"/>
        <w:jc w:val="both"/>
        <w:rPr>
          <w:sz w:val="24"/>
          <w:szCs w:val="24"/>
        </w:rPr>
      </w:pPr>
      <w:r>
        <w:rPr>
          <w:b/>
          <w:bCs/>
          <w:sz w:val="24"/>
          <w:szCs w:val="24"/>
        </w:rPr>
        <w:t>Порядок взаимодействия при организации учета электрической энергии:</w:t>
      </w:r>
    </w:p>
    <w:p w14:paraId="0E2EA7EB" w14:textId="77777777" w:rsidR="001D6213" w:rsidRDefault="00C92F3B">
      <w:pPr>
        <w:pStyle w:val="a3"/>
        <w:numPr>
          <w:ilvl w:val="2"/>
          <w:numId w:val="1"/>
        </w:numPr>
        <w:spacing w:after="0"/>
        <w:ind w:firstLine="709"/>
        <w:jc w:val="both"/>
        <w:rPr>
          <w:sz w:val="24"/>
          <w:szCs w:val="24"/>
        </w:rPr>
      </w:pPr>
      <w:r>
        <w:rPr>
          <w:sz w:val="24"/>
          <w:szCs w:val="24"/>
        </w:rPr>
        <w:t xml:space="preserve">Сетевые организации обеспечивают коммерческий учет электрической энергии (мощности), в том числе путем приобретения, установки, замены, допуска в эксплуатацию </w:t>
      </w:r>
      <w:r>
        <w:rPr>
          <w:sz w:val="24"/>
          <w:szCs w:val="24"/>
        </w:rPr>
        <w:lastRenderedPageBreak/>
        <w:t>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том числе посредством интеллектуальных систем учета электрической энергии (мощности):</w:t>
      </w:r>
    </w:p>
    <w:p w14:paraId="2EECA3A3" w14:textId="77777777" w:rsidR="001D6213" w:rsidRDefault="00C92F3B">
      <w:pPr>
        <w:pStyle w:val="a3"/>
        <w:spacing w:after="0"/>
        <w:ind w:firstLine="709"/>
        <w:jc w:val="both"/>
      </w:pPr>
      <w:r>
        <w:rPr>
          <w:sz w:val="24"/>
          <w:szCs w:val="24"/>
        </w:rPr>
        <w:t>- при отсутствии,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w:t>
      </w:r>
    </w:p>
    <w:p w14:paraId="474E5FB5" w14:textId="77777777" w:rsidR="001D6213" w:rsidRDefault="00C92F3B">
      <w:pPr>
        <w:pStyle w:val="a3"/>
        <w:spacing w:after="0"/>
        <w:ind w:firstLine="709"/>
        <w:jc w:val="both"/>
      </w:pPr>
      <w:r>
        <w:rPr>
          <w:sz w:val="24"/>
          <w:szCs w:val="24"/>
        </w:rPr>
        <w:t>- в процессе технологического присоединения энергопринимающих устройств (объектов электросетевого хозяйства;</w:t>
      </w:r>
    </w:p>
    <w:p w14:paraId="24BA8523" w14:textId="38DD4D58" w:rsidR="001D6213" w:rsidRDefault="00C92F3B">
      <w:pPr>
        <w:pStyle w:val="a3"/>
        <w:spacing w:after="0"/>
        <w:ind w:firstLine="709"/>
        <w:jc w:val="both"/>
      </w:pPr>
      <w:r>
        <w:rPr>
          <w:sz w:val="24"/>
          <w:szCs w:val="24"/>
        </w:rPr>
        <w:t xml:space="preserve">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w:t>
      </w:r>
      <w:r w:rsidR="00D65AFA">
        <w:rPr>
          <w:sz w:val="24"/>
          <w:szCs w:val="24"/>
        </w:rPr>
        <w:t>Клиентов</w:t>
      </w:r>
      <w:r>
        <w:rPr>
          <w:sz w:val="24"/>
          <w:szCs w:val="24"/>
        </w:rPr>
        <w:t xml:space="preserve">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14:paraId="22925626" w14:textId="62553150" w:rsidR="001D6213" w:rsidRDefault="00C92F3B">
      <w:pPr>
        <w:pStyle w:val="a3"/>
        <w:numPr>
          <w:ilvl w:val="2"/>
          <w:numId w:val="1"/>
        </w:numPr>
        <w:spacing w:after="0"/>
        <w:ind w:firstLine="709"/>
        <w:jc w:val="both"/>
        <w:rPr>
          <w:sz w:val="24"/>
          <w:szCs w:val="24"/>
        </w:rPr>
      </w:pPr>
      <w:r>
        <w:rPr>
          <w:b/>
          <w:bCs/>
          <w:sz w:val="24"/>
          <w:szCs w:val="24"/>
        </w:rPr>
        <w:t xml:space="preserve">Коммерческий учет электрической энергии обеспечивается </w:t>
      </w:r>
      <w:r w:rsidR="00D65AFA">
        <w:rPr>
          <w:b/>
          <w:bCs/>
          <w:sz w:val="24"/>
          <w:szCs w:val="24"/>
        </w:rPr>
        <w:t>Клиентом</w:t>
      </w:r>
      <w:r>
        <w:rPr>
          <w:b/>
          <w:bCs/>
          <w:sz w:val="24"/>
          <w:szCs w:val="24"/>
        </w:rPr>
        <w:t>:</w:t>
      </w:r>
    </w:p>
    <w:p w14:paraId="62FFBFC0" w14:textId="77777777" w:rsidR="001D6213" w:rsidRDefault="00C92F3B">
      <w:pPr>
        <w:pStyle w:val="a3"/>
        <w:spacing w:after="0"/>
        <w:ind w:firstLine="709"/>
        <w:jc w:val="both"/>
      </w:pPr>
      <w:r>
        <w:rPr>
          <w:sz w:val="24"/>
          <w:szCs w:val="24"/>
        </w:rPr>
        <w:t> 7.2.2.1. В отношении точек поставки электрической энергии на розничном рынке (далее – РРЭ), совпадающих с группой точек поставки на оптовом рынке (далее – ОРЭМ).</w:t>
      </w:r>
    </w:p>
    <w:p w14:paraId="086C21B0" w14:textId="6CB147AD" w:rsidR="001D6213" w:rsidRDefault="00C92F3B">
      <w:pPr>
        <w:pStyle w:val="a3"/>
        <w:spacing w:after="0"/>
        <w:ind w:firstLine="709"/>
        <w:jc w:val="both"/>
      </w:pPr>
      <w:r>
        <w:rPr>
          <w:sz w:val="24"/>
          <w:szCs w:val="24"/>
        </w:rPr>
        <w:t xml:space="preserve">В этом случае </w:t>
      </w:r>
      <w:r w:rsidR="00D65AFA">
        <w:rPr>
          <w:sz w:val="24"/>
          <w:szCs w:val="24"/>
        </w:rPr>
        <w:t>Клиент</w:t>
      </w:r>
      <w:r>
        <w:rPr>
          <w:sz w:val="24"/>
          <w:szCs w:val="24"/>
        </w:rPr>
        <w:t xml:space="preserve"> и/или ЭСО вправе самостоятельно обеспечивать установку (замену) приборов учета, соответствующих требованиям Правил ОРЭМ для субъектов ОРЭМ, их допуск в эксплуатацию и дальнейшую эксплуатацию.</w:t>
      </w:r>
    </w:p>
    <w:p w14:paraId="375516DC" w14:textId="4BF5877F" w:rsidR="001D6213" w:rsidRDefault="00C92F3B">
      <w:pPr>
        <w:pStyle w:val="a3"/>
        <w:spacing w:after="0"/>
        <w:ind w:firstLine="709"/>
        <w:jc w:val="both"/>
      </w:pPr>
      <w:r>
        <w:rPr>
          <w:sz w:val="24"/>
          <w:szCs w:val="24"/>
        </w:rPr>
        <w:t xml:space="preserve">Для реализации обязанностей сетевой организации в части обеспечения коммерческого учета </w:t>
      </w:r>
      <w:r w:rsidR="00D65AFA">
        <w:rPr>
          <w:sz w:val="24"/>
          <w:szCs w:val="24"/>
        </w:rPr>
        <w:t>Клиент</w:t>
      </w:r>
      <w:r>
        <w:rPr>
          <w:sz w:val="24"/>
          <w:szCs w:val="24"/>
        </w:rPr>
        <w:t xml:space="preserve"> направляет в адрес сетевой организации уведомление об отказе в дальнейшем осуществлять приобретение, установку, замену приборов учета. В этом случае коммерческий учет будет осуществляться в соответствии с пунктом 7.2.1 ОУСЭЭ. Такой отказ должен быть направлен </w:t>
      </w:r>
      <w:r w:rsidR="00D65AFA">
        <w:rPr>
          <w:sz w:val="24"/>
          <w:szCs w:val="24"/>
        </w:rPr>
        <w:t>Клиентом</w:t>
      </w:r>
      <w:r>
        <w:rPr>
          <w:sz w:val="24"/>
          <w:szCs w:val="24"/>
        </w:rPr>
        <w:t xml:space="preserve"> в сетевую организацию не позднее 6 месяцев до истечения </w:t>
      </w:r>
      <w:proofErr w:type="spellStart"/>
      <w:r>
        <w:rPr>
          <w:sz w:val="24"/>
          <w:szCs w:val="24"/>
        </w:rPr>
        <w:t>межповерочного</w:t>
      </w:r>
      <w:proofErr w:type="spellEnd"/>
      <w:r>
        <w:rPr>
          <w:sz w:val="24"/>
          <w:szCs w:val="24"/>
        </w:rPr>
        <w:t xml:space="preserve"> интервала или не позднее 5 рабочих дней до наступления иных оснований для установки и замены прибора учета.</w:t>
      </w:r>
    </w:p>
    <w:p w14:paraId="565AB90E" w14:textId="77777777" w:rsidR="001D6213" w:rsidRDefault="00C92F3B">
      <w:pPr>
        <w:pStyle w:val="a3"/>
        <w:spacing w:after="0"/>
        <w:ind w:firstLine="709"/>
        <w:jc w:val="both"/>
      </w:pPr>
      <w:r>
        <w:rPr>
          <w:sz w:val="24"/>
          <w:szCs w:val="24"/>
        </w:rPr>
        <w:t xml:space="preserve"> 7.2.2.2. На подстанциях с уровнем высшего напряжения 20 </w:t>
      </w:r>
      <w:proofErr w:type="spellStart"/>
      <w:r>
        <w:rPr>
          <w:sz w:val="24"/>
          <w:szCs w:val="24"/>
        </w:rPr>
        <w:t>кВ</w:t>
      </w:r>
      <w:proofErr w:type="spellEnd"/>
      <w:r>
        <w:rPr>
          <w:sz w:val="24"/>
          <w:szCs w:val="24"/>
        </w:rPr>
        <w:t xml:space="preserve"> и выше 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осуществляются собственником (владельцем) соответствующих подстанций.</w:t>
      </w:r>
    </w:p>
    <w:p w14:paraId="717A44B2" w14:textId="753F02E7" w:rsidR="001D6213" w:rsidRDefault="00C92F3B">
      <w:pPr>
        <w:pStyle w:val="a3"/>
        <w:numPr>
          <w:ilvl w:val="2"/>
          <w:numId w:val="1"/>
        </w:numPr>
        <w:spacing w:after="0"/>
        <w:ind w:firstLine="709"/>
        <w:jc w:val="both"/>
        <w:rPr>
          <w:sz w:val="24"/>
          <w:szCs w:val="24"/>
        </w:rPr>
      </w:pPr>
      <w:r>
        <w:rPr>
          <w:sz w:val="24"/>
          <w:szCs w:val="24"/>
        </w:rPr>
        <w:t xml:space="preserve">При исполнении настоящего Договора </w:t>
      </w:r>
      <w:r w:rsidR="00D65AFA">
        <w:rPr>
          <w:sz w:val="24"/>
          <w:szCs w:val="24"/>
        </w:rPr>
        <w:t>Клиент</w:t>
      </w:r>
      <w:r>
        <w:rPr>
          <w:sz w:val="24"/>
          <w:szCs w:val="24"/>
        </w:rPr>
        <w:t xml:space="preserve"> обязуется:</w:t>
      </w:r>
    </w:p>
    <w:p w14:paraId="7AAA4F1B" w14:textId="77777777" w:rsidR="001D6213" w:rsidRDefault="00C92F3B">
      <w:pPr>
        <w:pStyle w:val="a3"/>
        <w:spacing w:after="0"/>
        <w:ind w:firstLine="709"/>
        <w:jc w:val="both"/>
      </w:pPr>
      <w:r>
        <w:rPr>
          <w:sz w:val="24"/>
          <w:szCs w:val="24"/>
          <w:shd w:val="clear" w:color="000000" w:fill="FFFFFF"/>
        </w:rPr>
        <w:t>- </w:t>
      </w:r>
      <w:r>
        <w:rPr>
          <w:sz w:val="24"/>
          <w:szCs w:val="24"/>
          <w:shd w:val="clear" w:color="auto" w:fill="FFFFFF"/>
        </w:rPr>
        <w:t>осуществлять информационный обмен данными на безвозмездной основе в порядке, предусмотренном Приложением № 2 ОУСЭЭ;</w:t>
      </w:r>
    </w:p>
    <w:p w14:paraId="72A9B51E" w14:textId="77777777" w:rsidR="001D6213" w:rsidRDefault="00C92F3B">
      <w:pPr>
        <w:pStyle w:val="a3"/>
        <w:spacing w:after="0"/>
        <w:ind w:firstLine="709"/>
        <w:jc w:val="both"/>
      </w:pPr>
      <w:r>
        <w:rPr>
          <w:sz w:val="24"/>
          <w:szCs w:val="24"/>
        </w:rPr>
        <w:t xml:space="preserve">- обращаться в сетевую организацию при необходимости замены, демонтажа, при утрате прибору учета, либо истечении его </w:t>
      </w:r>
      <w:proofErr w:type="spellStart"/>
      <w:r>
        <w:rPr>
          <w:sz w:val="24"/>
          <w:szCs w:val="24"/>
        </w:rPr>
        <w:t>межповерочного</w:t>
      </w:r>
      <w:proofErr w:type="spellEnd"/>
      <w:r>
        <w:rPr>
          <w:sz w:val="24"/>
          <w:szCs w:val="24"/>
        </w:rPr>
        <w:t xml:space="preserve"> интервала;</w:t>
      </w:r>
    </w:p>
    <w:p w14:paraId="739638E8" w14:textId="77777777" w:rsidR="001D6213" w:rsidRDefault="00C92F3B">
      <w:pPr>
        <w:pStyle w:val="a3"/>
        <w:spacing w:after="0"/>
        <w:ind w:firstLine="709"/>
        <w:jc w:val="both"/>
      </w:pPr>
      <w:r>
        <w:rPr>
          <w:sz w:val="24"/>
          <w:szCs w:val="24"/>
        </w:rPr>
        <w:t>- обеспечивать беспрепятственный доступ к приборам учета и иному оборудованию, которое используется для коммерческого учета электрической энергии (мощности);</w:t>
      </w:r>
    </w:p>
    <w:p w14:paraId="6512039B" w14:textId="77777777" w:rsidR="001D6213" w:rsidRDefault="00C92F3B">
      <w:pPr>
        <w:pStyle w:val="a3"/>
        <w:spacing w:after="0"/>
        <w:ind w:firstLine="709"/>
        <w:jc w:val="both"/>
      </w:pPr>
      <w:r>
        <w:rPr>
          <w:sz w:val="24"/>
          <w:szCs w:val="24"/>
        </w:rPr>
        <w:t>- не вмешиваться в процесс удаленного сбора, обработки и передачи показаний приборов учета и иного оборудования, которое используется для коммерческого учета электрической энергии (мощности);</w:t>
      </w:r>
    </w:p>
    <w:p w14:paraId="7F213DBA" w14:textId="77777777" w:rsidR="001D6213" w:rsidRDefault="00C92F3B">
      <w:pPr>
        <w:pStyle w:val="a3"/>
        <w:spacing w:after="0"/>
        <w:ind w:firstLine="709"/>
        <w:jc w:val="both"/>
      </w:pPr>
      <w:r>
        <w:rPr>
          <w:sz w:val="24"/>
          <w:szCs w:val="24"/>
        </w:rPr>
        <w:t>- не препятствовать использованию приборов учета и иного оборудования, которое используется для коммерческого учета электрической энергии (мощности), и осуществлению контроля за их использованием.</w:t>
      </w:r>
    </w:p>
    <w:p w14:paraId="394A0268" w14:textId="77777777" w:rsidR="001D6213" w:rsidRDefault="00C92F3B">
      <w:pPr>
        <w:pStyle w:val="a3"/>
        <w:spacing w:after="0"/>
        <w:ind w:firstLine="709"/>
        <w:jc w:val="both"/>
      </w:pPr>
      <w:r>
        <w:rPr>
          <w:sz w:val="24"/>
          <w:szCs w:val="24"/>
        </w:rPr>
        <w:t xml:space="preserve">- обеспечивать сохранность и целостность прибора учета, иного оборудования которое используется для коммерческого учета электрической энергии (мощности), пломб, установленных сетевой организацией/ЭСО, гос. </w:t>
      </w:r>
      <w:proofErr w:type="spellStart"/>
      <w:r>
        <w:rPr>
          <w:sz w:val="24"/>
          <w:szCs w:val="24"/>
        </w:rPr>
        <w:t>поверителем</w:t>
      </w:r>
      <w:proofErr w:type="spellEnd"/>
      <w:r>
        <w:rPr>
          <w:sz w:val="24"/>
          <w:szCs w:val="24"/>
        </w:rPr>
        <w:t>, и знаков визуального контроля;</w:t>
      </w:r>
    </w:p>
    <w:p w14:paraId="674B10BE" w14:textId="77777777" w:rsidR="001D6213" w:rsidRDefault="00C92F3B">
      <w:pPr>
        <w:pStyle w:val="a3"/>
        <w:spacing w:after="0"/>
        <w:ind w:firstLine="709"/>
        <w:jc w:val="both"/>
      </w:pPr>
      <w:r>
        <w:rPr>
          <w:sz w:val="24"/>
          <w:szCs w:val="24"/>
        </w:rPr>
        <w:t>- возмещать убытки, причиненные неисполнением вышеуказанных обязанностей, в порядке, предусмотренном ОПФРР.</w:t>
      </w:r>
    </w:p>
    <w:p w14:paraId="45CE355F" w14:textId="77777777" w:rsidR="001D6213" w:rsidRDefault="00C92F3B">
      <w:pPr>
        <w:pStyle w:val="a3"/>
        <w:numPr>
          <w:ilvl w:val="2"/>
          <w:numId w:val="1"/>
        </w:numPr>
        <w:spacing w:after="0"/>
        <w:ind w:firstLine="709"/>
        <w:jc w:val="both"/>
        <w:rPr>
          <w:sz w:val="24"/>
          <w:szCs w:val="24"/>
        </w:rPr>
      </w:pPr>
      <w:r>
        <w:rPr>
          <w:sz w:val="24"/>
          <w:szCs w:val="24"/>
        </w:rPr>
        <w:t>ЭСО при исполнении настоящего Договора вправе:</w:t>
      </w:r>
    </w:p>
    <w:p w14:paraId="12E24A04" w14:textId="521EC350" w:rsidR="001D6213" w:rsidRDefault="00C92F3B">
      <w:pPr>
        <w:pStyle w:val="a3"/>
        <w:spacing w:after="0"/>
        <w:ind w:firstLine="709"/>
        <w:jc w:val="both"/>
      </w:pPr>
      <w:r>
        <w:rPr>
          <w:sz w:val="24"/>
          <w:szCs w:val="24"/>
        </w:rPr>
        <w:lastRenderedPageBreak/>
        <w:t xml:space="preserve">- готовить от имени </w:t>
      </w:r>
      <w:r w:rsidR="001C357D">
        <w:rPr>
          <w:sz w:val="24"/>
          <w:szCs w:val="24"/>
        </w:rPr>
        <w:t>Клиента</w:t>
      </w:r>
      <w:r>
        <w:rPr>
          <w:sz w:val="24"/>
          <w:szCs w:val="24"/>
        </w:rPr>
        <w:t xml:space="preserve"> проекты обращений в сетевую организацию в случае, предусмотренном п.7.4.2 ОУСЭЭ.</w:t>
      </w:r>
    </w:p>
    <w:p w14:paraId="0E3E4064" w14:textId="1D5A13DF" w:rsidR="001D6213" w:rsidRDefault="00C92F3B">
      <w:pPr>
        <w:pStyle w:val="a3"/>
        <w:numPr>
          <w:ilvl w:val="2"/>
          <w:numId w:val="1"/>
        </w:numPr>
        <w:spacing w:after="0"/>
        <w:ind w:firstLine="709"/>
        <w:jc w:val="both"/>
        <w:rPr>
          <w:sz w:val="24"/>
          <w:szCs w:val="24"/>
        </w:rPr>
      </w:pPr>
      <w:r>
        <w:rPr>
          <w:sz w:val="24"/>
          <w:szCs w:val="24"/>
        </w:rPr>
        <w:t xml:space="preserve"> </w:t>
      </w:r>
      <w:r w:rsidR="00D65AFA">
        <w:rPr>
          <w:sz w:val="24"/>
          <w:szCs w:val="24"/>
        </w:rPr>
        <w:t>Клиент</w:t>
      </w:r>
      <w:r>
        <w:rPr>
          <w:sz w:val="24"/>
          <w:szCs w:val="24"/>
        </w:rPr>
        <w:t xml:space="preserve"> вправе обратиться в сетевую организацию за предоставлением дополнительных услуг за отдельную плату, таких как: установка, замена приборов учета до истечения их срока поверки или эксплуатации в случаях, не связанных с утратой, выходом из строя или неисправностью прибора учета, а также иных услуг, не включенных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14:paraId="0538F401" w14:textId="77777777" w:rsidR="001D6213" w:rsidRDefault="00C92F3B">
      <w:pPr>
        <w:pStyle w:val="a3"/>
        <w:numPr>
          <w:ilvl w:val="1"/>
          <w:numId w:val="1"/>
        </w:numPr>
        <w:spacing w:after="0"/>
        <w:ind w:firstLine="709"/>
        <w:jc w:val="both"/>
        <w:rPr>
          <w:sz w:val="24"/>
          <w:szCs w:val="24"/>
        </w:rPr>
      </w:pPr>
      <w:r>
        <w:rPr>
          <w:sz w:val="24"/>
          <w:szCs w:val="24"/>
        </w:rPr>
        <w:t>Требования, предъявляемые к приборам учета.</w:t>
      </w:r>
    </w:p>
    <w:p w14:paraId="74F57C43" w14:textId="77777777" w:rsidR="001D6213" w:rsidRDefault="00C92F3B">
      <w:pPr>
        <w:pStyle w:val="a3"/>
        <w:numPr>
          <w:ilvl w:val="2"/>
          <w:numId w:val="1"/>
        </w:numPr>
        <w:spacing w:after="0"/>
        <w:ind w:firstLine="709"/>
        <w:jc w:val="both"/>
        <w:rPr>
          <w:sz w:val="24"/>
          <w:szCs w:val="24"/>
        </w:rPr>
      </w:pPr>
      <w:r>
        <w:rPr>
          <w:sz w:val="24"/>
          <w:szCs w:val="24"/>
        </w:rPr>
        <w:t>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w:t>
      </w:r>
    </w:p>
    <w:p w14:paraId="08AD157F" w14:textId="77777777" w:rsidR="001D6213" w:rsidRDefault="00C92F3B">
      <w:pPr>
        <w:pStyle w:val="a3"/>
        <w:numPr>
          <w:ilvl w:val="2"/>
          <w:numId w:val="1"/>
        </w:numPr>
        <w:spacing w:after="0"/>
        <w:ind w:firstLine="709"/>
        <w:jc w:val="both"/>
        <w:rPr>
          <w:sz w:val="24"/>
          <w:szCs w:val="24"/>
        </w:rPr>
      </w:pPr>
      <w:r>
        <w:rPr>
          <w:sz w:val="24"/>
          <w:szCs w:val="24"/>
        </w:rPr>
        <w:t>Класс точности приборов учета должен соответствовать требованиям правил предоставления доступа к минимальному набору функций интеллектуальных систем учета электрической энергии (мощности).</w:t>
      </w:r>
    </w:p>
    <w:p w14:paraId="731E660D" w14:textId="4997A7A2" w:rsidR="001D6213" w:rsidRDefault="00C92F3B">
      <w:pPr>
        <w:pStyle w:val="a3"/>
        <w:numPr>
          <w:ilvl w:val="2"/>
          <w:numId w:val="1"/>
        </w:numPr>
        <w:spacing w:after="0"/>
        <w:ind w:firstLine="709"/>
        <w:jc w:val="both"/>
        <w:rPr>
          <w:sz w:val="24"/>
          <w:szCs w:val="24"/>
        </w:rPr>
      </w:pPr>
      <w:r>
        <w:rPr>
          <w:sz w:val="24"/>
          <w:szCs w:val="24"/>
        </w:rPr>
        <w:t xml:space="preserve">Для </w:t>
      </w:r>
      <w:r w:rsidR="00D65AFA">
        <w:rPr>
          <w:sz w:val="24"/>
          <w:szCs w:val="24"/>
        </w:rPr>
        <w:t>Клиентов</w:t>
      </w:r>
      <w:r>
        <w:rPr>
          <w:sz w:val="24"/>
          <w:szCs w:val="24"/>
        </w:rPr>
        <w:t xml:space="preserve"> с максимальной мощностью не менее 670 кВт, должны использоваться приборы учета, обеспечивающие хранение данных о почасовых объемах потребления электрической энергии за последние 90 дней и более.</w:t>
      </w:r>
    </w:p>
    <w:p w14:paraId="703DF469" w14:textId="77777777" w:rsidR="001D6213" w:rsidRDefault="00C92F3B">
      <w:pPr>
        <w:pStyle w:val="a3"/>
        <w:numPr>
          <w:ilvl w:val="2"/>
          <w:numId w:val="1"/>
        </w:numPr>
        <w:spacing w:after="0"/>
        <w:ind w:firstLine="709"/>
        <w:jc w:val="both"/>
        <w:rPr>
          <w:sz w:val="24"/>
          <w:szCs w:val="24"/>
        </w:rPr>
      </w:pPr>
      <w:r>
        <w:rPr>
          <w:sz w:val="24"/>
          <w:szCs w:val="24"/>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14:paraId="13D64B5F" w14:textId="77777777" w:rsidR="001D6213" w:rsidRDefault="00C92F3B">
      <w:pPr>
        <w:pStyle w:val="a3"/>
        <w:numPr>
          <w:ilvl w:val="1"/>
          <w:numId w:val="1"/>
        </w:numPr>
        <w:spacing w:after="0"/>
        <w:ind w:firstLine="709"/>
        <w:jc w:val="both"/>
        <w:rPr>
          <w:sz w:val="24"/>
          <w:szCs w:val="24"/>
        </w:rPr>
      </w:pPr>
      <w:r>
        <w:rPr>
          <w:sz w:val="24"/>
          <w:szCs w:val="24"/>
        </w:rPr>
        <w:t xml:space="preserve"> </w:t>
      </w:r>
      <w:r>
        <w:rPr>
          <w:b/>
          <w:bCs/>
          <w:sz w:val="24"/>
          <w:szCs w:val="24"/>
        </w:rPr>
        <w:t>Порядок взаимодействия в процессе установки или замены прибора учета.</w:t>
      </w:r>
    </w:p>
    <w:p w14:paraId="1F162C4B" w14:textId="0DF4687D" w:rsidR="001D6213" w:rsidRDefault="00C92F3B">
      <w:pPr>
        <w:pStyle w:val="a3"/>
        <w:numPr>
          <w:ilvl w:val="2"/>
          <w:numId w:val="1"/>
        </w:numPr>
        <w:spacing w:after="0"/>
        <w:ind w:firstLine="709"/>
        <w:jc w:val="both"/>
        <w:rPr>
          <w:sz w:val="24"/>
          <w:szCs w:val="24"/>
        </w:rPr>
      </w:pPr>
      <w:r>
        <w:rPr>
          <w:sz w:val="24"/>
          <w:szCs w:val="24"/>
        </w:rPr>
        <w:t xml:space="preserve"> В случаях, указанных в п.7.2.2 ОУСЭЭ, для замены или установки прибора учета, </w:t>
      </w:r>
      <w:r w:rsidR="00D65AFA">
        <w:rPr>
          <w:sz w:val="24"/>
          <w:szCs w:val="24"/>
        </w:rPr>
        <w:t>Клиент</w:t>
      </w:r>
      <w:r>
        <w:rPr>
          <w:sz w:val="24"/>
          <w:szCs w:val="24"/>
        </w:rPr>
        <w:t xml:space="preserve"> направляет соответствующий запрос в адрес сетевой организации и ЭСО, к объектам электросетевого хозяйства которой присоединены энергопринимающие устройства </w:t>
      </w:r>
      <w:r w:rsidR="001C357D">
        <w:rPr>
          <w:sz w:val="24"/>
          <w:szCs w:val="24"/>
        </w:rPr>
        <w:t>Клиента</w:t>
      </w:r>
      <w:r>
        <w:rPr>
          <w:sz w:val="24"/>
          <w:szCs w:val="24"/>
        </w:rPr>
        <w:t>.</w:t>
      </w:r>
    </w:p>
    <w:p w14:paraId="30ADF63D" w14:textId="77777777" w:rsidR="001D6213" w:rsidRDefault="00C92F3B">
      <w:pPr>
        <w:pStyle w:val="a3"/>
        <w:spacing w:after="0"/>
        <w:ind w:firstLine="709"/>
        <w:jc w:val="both"/>
      </w:pPr>
      <w:r>
        <w:rPr>
          <w:sz w:val="24"/>
          <w:szCs w:val="24"/>
        </w:rPr>
        <w:t> 7.4.1.</w:t>
      </w:r>
      <w:proofErr w:type="gramStart"/>
      <w:r>
        <w:rPr>
          <w:sz w:val="24"/>
          <w:szCs w:val="24"/>
        </w:rPr>
        <w:t>1.Запрос</w:t>
      </w:r>
      <w:proofErr w:type="gramEnd"/>
      <w:r>
        <w:rPr>
          <w:sz w:val="24"/>
          <w:szCs w:val="24"/>
        </w:rPr>
        <w:t xml:space="preserve"> направляется способом, позволяющим подтвердить факт его получения и должен содержать:</w:t>
      </w:r>
    </w:p>
    <w:p w14:paraId="1CCC5675" w14:textId="14970D1D" w:rsidR="001D6213" w:rsidRDefault="00C92F3B">
      <w:pPr>
        <w:pStyle w:val="a3"/>
        <w:spacing w:after="0"/>
        <w:ind w:firstLine="709"/>
        <w:jc w:val="both"/>
      </w:pPr>
      <w:r>
        <w:rPr>
          <w:sz w:val="24"/>
          <w:szCs w:val="24"/>
        </w:rPr>
        <w:t xml:space="preserve">- реквизиты и контактные данные </w:t>
      </w:r>
      <w:r w:rsidR="001C357D">
        <w:rPr>
          <w:sz w:val="24"/>
          <w:szCs w:val="24"/>
        </w:rPr>
        <w:t>Клиента</w:t>
      </w:r>
      <w:r>
        <w:rPr>
          <w:sz w:val="24"/>
          <w:szCs w:val="24"/>
        </w:rPr>
        <w:t>, включая номер телефона;</w:t>
      </w:r>
    </w:p>
    <w:p w14:paraId="661D873D" w14:textId="77777777" w:rsidR="001D6213" w:rsidRDefault="00C92F3B">
      <w:pPr>
        <w:pStyle w:val="a3"/>
        <w:spacing w:after="0"/>
        <w:ind w:firstLine="709"/>
        <w:jc w:val="both"/>
      </w:pPr>
      <w:r>
        <w:rPr>
          <w:sz w:val="24"/>
          <w:szCs w:val="24"/>
        </w:rPr>
        <w:t>- причины установки либо замены ранее установленного прибора учета, в том числе входящего в состав измерительного комплекса;</w:t>
      </w:r>
    </w:p>
    <w:p w14:paraId="15DA2CF8" w14:textId="1DE350E8" w:rsidR="001D6213" w:rsidRDefault="00C92F3B">
      <w:pPr>
        <w:pStyle w:val="a3"/>
        <w:spacing w:after="0"/>
        <w:ind w:firstLine="709"/>
        <w:jc w:val="both"/>
      </w:pPr>
      <w:r>
        <w:rPr>
          <w:sz w:val="24"/>
          <w:szCs w:val="24"/>
        </w:rPr>
        <w:t xml:space="preserve">- место нахождения энергопринимающих устройств, в отношении которых </w:t>
      </w:r>
      <w:r w:rsidR="00D65AFA">
        <w:rPr>
          <w:sz w:val="24"/>
          <w:szCs w:val="24"/>
        </w:rPr>
        <w:t>Клиент</w:t>
      </w:r>
      <w:r>
        <w:rPr>
          <w:sz w:val="24"/>
          <w:szCs w:val="24"/>
        </w:rPr>
        <w:t xml:space="preserve"> имеет намерение установить или заменить прибор учета;</w:t>
      </w:r>
    </w:p>
    <w:p w14:paraId="6DFBD898" w14:textId="77777777" w:rsidR="001D6213" w:rsidRDefault="00C92F3B">
      <w:pPr>
        <w:pStyle w:val="a3"/>
        <w:spacing w:after="0"/>
        <w:ind w:firstLine="709"/>
        <w:jc w:val="both"/>
      </w:pPr>
      <w:r>
        <w:rPr>
          <w:sz w:val="24"/>
          <w:szCs w:val="24"/>
        </w:rPr>
        <w:t>- номер настоящего Договора;</w:t>
      </w:r>
    </w:p>
    <w:p w14:paraId="71B12964" w14:textId="77777777" w:rsidR="001D6213" w:rsidRDefault="00C92F3B">
      <w:pPr>
        <w:pStyle w:val="a3"/>
        <w:spacing w:after="0"/>
        <w:ind w:firstLine="709"/>
        <w:jc w:val="both"/>
      </w:pPr>
      <w:r>
        <w:rPr>
          <w:sz w:val="24"/>
          <w:szCs w:val="24"/>
        </w:rPr>
        <w:t>- 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14:paraId="348DCA01" w14:textId="77777777" w:rsidR="001D6213" w:rsidRDefault="00C92F3B">
      <w:pPr>
        <w:pStyle w:val="a3"/>
        <w:spacing w:after="0"/>
        <w:ind w:firstLine="709"/>
        <w:jc w:val="both"/>
      </w:pPr>
      <w:r>
        <w:rPr>
          <w:sz w:val="24"/>
          <w:szCs w:val="24"/>
        </w:rPr>
        <w:t>- информация о приборе учета и (или) об ином оборудовании, которые предполагается установить и заменить;</w:t>
      </w:r>
    </w:p>
    <w:p w14:paraId="3E8B58C3" w14:textId="77777777" w:rsidR="001D6213" w:rsidRDefault="00C92F3B">
      <w:pPr>
        <w:pStyle w:val="a3"/>
        <w:spacing w:after="0"/>
        <w:ind w:firstLine="709"/>
        <w:jc w:val="both"/>
      </w:pPr>
      <w:r>
        <w:rPr>
          <w:sz w:val="24"/>
          <w:szCs w:val="24"/>
        </w:rPr>
        <w:t>- предполагаемые дата и время совершения действий по установке и допуску в эксплуатацию приборов учета (при необходимости допуска в эксплуатацию).</w:t>
      </w:r>
    </w:p>
    <w:p w14:paraId="02D906DD" w14:textId="5C0A80CF" w:rsidR="001D6213" w:rsidRDefault="00C92F3B">
      <w:pPr>
        <w:pStyle w:val="a3"/>
        <w:spacing w:after="0"/>
        <w:ind w:firstLine="709"/>
        <w:jc w:val="both"/>
      </w:pPr>
      <w:r>
        <w:rPr>
          <w:sz w:val="24"/>
          <w:szCs w:val="24"/>
        </w:rPr>
        <w:t xml:space="preserve"> 7.4.1.2. Установка (замена) прибора учета осуществляется после согласования с сетевой организацией. Если в течение 10 рабочих дней со дня получения от </w:t>
      </w:r>
      <w:r w:rsidR="001C357D">
        <w:rPr>
          <w:sz w:val="24"/>
          <w:szCs w:val="24"/>
        </w:rPr>
        <w:t>Клиента</w:t>
      </w:r>
      <w:r>
        <w:rPr>
          <w:sz w:val="24"/>
          <w:szCs w:val="24"/>
        </w:rPr>
        <w:t xml:space="preserve"> запроса сетевая организация не направила ответ на запрос, такой запрос считается согласованным в порядке и на условиях, предусмотренных действующим законодательством РФ.</w:t>
      </w:r>
    </w:p>
    <w:p w14:paraId="5AE8ED7A" w14:textId="025C5AFA" w:rsidR="001D6213" w:rsidRDefault="00C92F3B">
      <w:pPr>
        <w:pStyle w:val="a3"/>
        <w:numPr>
          <w:ilvl w:val="2"/>
          <w:numId w:val="1"/>
        </w:numPr>
        <w:spacing w:after="0"/>
        <w:ind w:firstLine="709"/>
        <w:jc w:val="both"/>
        <w:rPr>
          <w:sz w:val="24"/>
          <w:szCs w:val="24"/>
        </w:rPr>
      </w:pPr>
      <w:r>
        <w:rPr>
          <w:sz w:val="24"/>
          <w:szCs w:val="24"/>
        </w:rPr>
        <w:t xml:space="preserve">В остальных случаях, </w:t>
      </w:r>
      <w:r w:rsidR="00D65AFA">
        <w:rPr>
          <w:sz w:val="24"/>
          <w:szCs w:val="24"/>
        </w:rPr>
        <w:t>Клиент</w:t>
      </w:r>
      <w:r>
        <w:rPr>
          <w:sz w:val="24"/>
          <w:szCs w:val="24"/>
        </w:rPr>
        <w:t xml:space="preserve"> при истечении интервала между поверками, срока эксплуатации, а также в случае утраты, выхода прибора учета из строя и (или) его неисправности, в целях замены или установки прибора учета направляет обращение в адрес сетевой организации (копию в ЭСО), к объектам электросетевого хозяйства которой присоединены энергопринимающие устройства </w:t>
      </w:r>
      <w:r w:rsidR="001C357D">
        <w:rPr>
          <w:sz w:val="24"/>
          <w:szCs w:val="24"/>
        </w:rPr>
        <w:t>Клиента</w:t>
      </w:r>
      <w:r>
        <w:rPr>
          <w:sz w:val="24"/>
          <w:szCs w:val="24"/>
        </w:rPr>
        <w:t>.</w:t>
      </w:r>
    </w:p>
    <w:p w14:paraId="34EB4D12" w14:textId="77777777" w:rsidR="001D6213" w:rsidRDefault="00C92F3B">
      <w:pPr>
        <w:pStyle w:val="a3"/>
        <w:spacing w:after="0"/>
        <w:ind w:firstLine="709"/>
        <w:jc w:val="both"/>
      </w:pPr>
      <w:r>
        <w:rPr>
          <w:sz w:val="24"/>
          <w:szCs w:val="24"/>
          <w:shd w:val="clear" w:color="000000" w:fill="FFFFFF"/>
        </w:rPr>
        <w:t>7.4.2.1. Обращение направляется способом, позволяющим подтвердить факт его получения, по форме, подготовленной ЭСО.</w:t>
      </w:r>
    </w:p>
    <w:p w14:paraId="41F87DA9" w14:textId="77777777" w:rsidR="001D6213" w:rsidRDefault="00C92F3B">
      <w:pPr>
        <w:pStyle w:val="a3"/>
        <w:spacing w:after="0"/>
        <w:ind w:firstLine="709"/>
        <w:jc w:val="both"/>
      </w:pPr>
      <w:r>
        <w:rPr>
          <w:sz w:val="24"/>
          <w:szCs w:val="24"/>
          <w:shd w:val="clear" w:color="000000" w:fill="FFFFFF"/>
        </w:rPr>
        <w:t xml:space="preserve">7.4.2.2. Сетевая организация осуществляет, установку прибора учета и допуск его к эксплуатации, в случае если такой прибор учета отсутствовал или вышел из строя, истек срок его эксплуатации по состоянию на 1 апреля 2020 г. или ранее, до 31 декабря 2023 г. В иных случаях </w:t>
      </w:r>
      <w:r>
        <w:rPr>
          <w:sz w:val="24"/>
          <w:szCs w:val="24"/>
          <w:shd w:val="clear" w:color="000000" w:fill="FFFFFF"/>
        </w:rPr>
        <w:lastRenderedPageBreak/>
        <w:t>установка, замена или поверка прибора учета электрической энергии и допуск к эксплуатации прибора учета электрической энергии должны быть осуществлены не позднее 6 месяцев:</w:t>
      </w:r>
    </w:p>
    <w:p w14:paraId="74F9993A" w14:textId="6B77E00E" w:rsidR="001D6213" w:rsidRDefault="00C92F3B">
      <w:pPr>
        <w:pStyle w:val="a3"/>
        <w:spacing w:after="0"/>
        <w:ind w:firstLine="709"/>
        <w:jc w:val="both"/>
      </w:pPr>
      <w:r>
        <w:rPr>
          <w:sz w:val="24"/>
          <w:szCs w:val="24"/>
          <w:shd w:val="clear" w:color="000000" w:fill="FFFFFF"/>
        </w:rPr>
        <w:t xml:space="preserve">- с даты получения обращения </w:t>
      </w:r>
      <w:r w:rsidR="001C357D">
        <w:rPr>
          <w:sz w:val="24"/>
          <w:szCs w:val="24"/>
          <w:shd w:val="clear" w:color="000000" w:fill="FFFFFF"/>
        </w:rPr>
        <w:t>Клиента</w:t>
      </w:r>
      <w:r>
        <w:rPr>
          <w:sz w:val="24"/>
          <w:szCs w:val="24"/>
          <w:shd w:val="clear" w:color="000000" w:fill="FFFFFF"/>
        </w:rPr>
        <w:t xml:space="preserve"> об истечении интервала между поверками, срока эксплуатации, а также об утрате, о выходе прибора учета из строя и (или) его неисправности;</w:t>
      </w:r>
    </w:p>
    <w:p w14:paraId="2678484C" w14:textId="77777777" w:rsidR="001D6213" w:rsidRDefault="00C92F3B">
      <w:pPr>
        <w:pStyle w:val="a3"/>
        <w:spacing w:after="0"/>
        <w:ind w:firstLine="709"/>
        <w:jc w:val="both"/>
      </w:pPr>
      <w:r>
        <w:rPr>
          <w:sz w:val="24"/>
          <w:szCs w:val="24"/>
          <w:shd w:val="clear" w:color="000000" w:fill="FFFFFF"/>
        </w:rPr>
        <w:t>- с даты выявления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электрической энергии;</w:t>
      </w:r>
    </w:p>
    <w:p w14:paraId="6F7A59C2" w14:textId="77777777" w:rsidR="001D6213" w:rsidRDefault="00C92F3B">
      <w:pPr>
        <w:pStyle w:val="a3"/>
        <w:spacing w:after="0"/>
        <w:ind w:firstLine="709"/>
        <w:jc w:val="both"/>
      </w:pPr>
      <w:r>
        <w:rPr>
          <w:sz w:val="24"/>
          <w:szCs w:val="24"/>
          <w:shd w:val="clear" w:color="000000" w:fill="FFFFFF"/>
        </w:rPr>
        <w:t xml:space="preserve">-с даты выявления истечения срока поверки, срока эксплуатации, неисправности прибора учета в ходе проведения его проверки </w:t>
      </w:r>
      <w:proofErr w:type="gramStart"/>
      <w:r>
        <w:rPr>
          <w:sz w:val="24"/>
          <w:szCs w:val="24"/>
          <w:shd w:val="clear" w:color="000000" w:fill="FFFFFF"/>
        </w:rPr>
        <w:t>в  установленном</w:t>
      </w:r>
      <w:proofErr w:type="gramEnd"/>
      <w:r>
        <w:rPr>
          <w:sz w:val="24"/>
          <w:szCs w:val="24"/>
          <w:shd w:val="clear" w:color="000000" w:fill="FFFFFF"/>
        </w:rPr>
        <w:t xml:space="preserve"> настоящим документом порядке;</w:t>
      </w:r>
    </w:p>
    <w:p w14:paraId="43D252A0" w14:textId="77777777" w:rsidR="001D6213" w:rsidRDefault="00C92F3B">
      <w:pPr>
        <w:pStyle w:val="a3"/>
        <w:spacing w:after="0"/>
        <w:ind w:firstLine="709"/>
        <w:jc w:val="both"/>
      </w:pPr>
      <w:r>
        <w:rPr>
          <w:sz w:val="24"/>
          <w:szCs w:val="24"/>
          <w:shd w:val="clear" w:color="000000" w:fill="FFFFFF"/>
        </w:rPr>
        <w:t>- с даты признания прибора учета утраченным.</w:t>
      </w:r>
    </w:p>
    <w:p w14:paraId="76B8945F" w14:textId="1ED55207" w:rsidR="001D6213" w:rsidRDefault="00C92F3B">
      <w:pPr>
        <w:pStyle w:val="a3"/>
        <w:numPr>
          <w:ilvl w:val="2"/>
          <w:numId w:val="1"/>
        </w:numPr>
        <w:spacing w:after="0"/>
        <w:ind w:firstLine="709"/>
        <w:jc w:val="both"/>
        <w:rPr>
          <w:sz w:val="24"/>
          <w:szCs w:val="24"/>
        </w:rPr>
      </w:pPr>
      <w:r>
        <w:rPr>
          <w:sz w:val="24"/>
          <w:szCs w:val="24"/>
        </w:rPr>
        <w:t xml:space="preserve"> </w:t>
      </w:r>
      <w:r w:rsidR="00D65AFA">
        <w:rPr>
          <w:sz w:val="24"/>
          <w:szCs w:val="24"/>
        </w:rPr>
        <w:t>Клиент</w:t>
      </w:r>
      <w:r>
        <w:rPr>
          <w:sz w:val="24"/>
          <w:szCs w:val="24"/>
        </w:rPr>
        <w:t xml:space="preserve"> также вправе требовать от сетевой организации, к которой непосредственно или опосредованно присоединены его энергопринимающие устройства, замены измерительных трансформаторов, входящих в состав иного оборудования, которое используется для коммерческого учета электрической энергии (мощности) при истечении интервала между их поверками, в случае если в результате их поверки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за исключением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w:t>
      </w:r>
      <w:proofErr w:type="spellStart"/>
      <w:r>
        <w:rPr>
          <w:sz w:val="24"/>
          <w:szCs w:val="24"/>
        </w:rPr>
        <w:t>кВ</w:t>
      </w:r>
      <w:proofErr w:type="spellEnd"/>
      <w:r>
        <w:rPr>
          <w:sz w:val="24"/>
          <w:szCs w:val="24"/>
        </w:rPr>
        <w:t xml:space="preserve"> и выше.</w:t>
      </w:r>
    </w:p>
    <w:p w14:paraId="2220EEF5" w14:textId="5A12594F" w:rsidR="001D6213" w:rsidRDefault="00C92F3B">
      <w:pPr>
        <w:pStyle w:val="a3"/>
        <w:numPr>
          <w:ilvl w:val="2"/>
          <w:numId w:val="1"/>
        </w:numPr>
        <w:spacing w:after="0"/>
        <w:ind w:firstLine="709"/>
        <w:jc w:val="both"/>
        <w:rPr>
          <w:sz w:val="24"/>
          <w:szCs w:val="24"/>
        </w:rPr>
      </w:pPr>
      <w:r>
        <w:rPr>
          <w:sz w:val="24"/>
          <w:szCs w:val="24"/>
        </w:rPr>
        <w:t xml:space="preserve">При поступлении от сетевой организации запроса на установку (замену) прибора учета </w:t>
      </w:r>
      <w:r w:rsidR="00D65AFA">
        <w:rPr>
          <w:sz w:val="24"/>
          <w:szCs w:val="24"/>
        </w:rPr>
        <w:t>Клиент</w:t>
      </w:r>
      <w:r>
        <w:rPr>
          <w:sz w:val="24"/>
          <w:szCs w:val="24"/>
        </w:rPr>
        <w:t xml:space="preserve"> в течение 10 рабочих дней со дня получения запроса обязан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14:paraId="647BFCF3" w14:textId="47539C72" w:rsidR="001D6213" w:rsidRDefault="00C92F3B">
      <w:pPr>
        <w:pStyle w:val="a3"/>
        <w:numPr>
          <w:ilvl w:val="2"/>
          <w:numId w:val="1"/>
        </w:numPr>
        <w:spacing w:after="0"/>
        <w:ind w:firstLine="709"/>
        <w:jc w:val="both"/>
        <w:rPr>
          <w:sz w:val="24"/>
          <w:szCs w:val="24"/>
        </w:rPr>
      </w:pPr>
      <w:r>
        <w:rPr>
          <w:sz w:val="24"/>
          <w:szCs w:val="24"/>
        </w:rPr>
        <w:t xml:space="preserve">В подтвержденные дату и время </w:t>
      </w:r>
      <w:r w:rsidR="00D65AFA">
        <w:rPr>
          <w:sz w:val="24"/>
          <w:szCs w:val="24"/>
        </w:rPr>
        <w:t>Клиент</w:t>
      </w:r>
      <w:r>
        <w:rPr>
          <w:sz w:val="24"/>
          <w:szCs w:val="24"/>
        </w:rPr>
        <w:t xml:space="preserve"> обязан обеспечить доступ сетевой организации и ЭСО для осуществления действий по установке (замене) прибора учета.</w:t>
      </w:r>
    </w:p>
    <w:p w14:paraId="03A3EF37" w14:textId="51239590" w:rsidR="001D6213" w:rsidRDefault="00C92F3B">
      <w:pPr>
        <w:pStyle w:val="a3"/>
        <w:numPr>
          <w:ilvl w:val="2"/>
          <w:numId w:val="1"/>
        </w:numPr>
        <w:spacing w:after="0"/>
        <w:ind w:firstLine="709"/>
        <w:jc w:val="both"/>
        <w:rPr>
          <w:sz w:val="24"/>
          <w:szCs w:val="24"/>
        </w:rPr>
      </w:pPr>
      <w:r>
        <w:rPr>
          <w:sz w:val="24"/>
          <w:szCs w:val="24"/>
        </w:rPr>
        <w:t xml:space="preserve">При не направлении </w:t>
      </w:r>
      <w:r w:rsidR="00D65AFA">
        <w:rPr>
          <w:sz w:val="24"/>
          <w:szCs w:val="24"/>
        </w:rPr>
        <w:t>Клиентом</w:t>
      </w:r>
      <w:r>
        <w:rPr>
          <w:sz w:val="24"/>
          <w:szCs w:val="24"/>
        </w:rPr>
        <w:t xml:space="preserve"> сетевой организации в установленный срок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w:t>
      </w:r>
    </w:p>
    <w:p w14:paraId="431CCAE6" w14:textId="77777777" w:rsidR="001D6213" w:rsidRDefault="00C92F3B">
      <w:pPr>
        <w:pStyle w:val="a3"/>
        <w:numPr>
          <w:ilvl w:val="1"/>
          <w:numId w:val="1"/>
        </w:numPr>
        <w:spacing w:after="0"/>
        <w:ind w:firstLine="709"/>
        <w:jc w:val="both"/>
        <w:rPr>
          <w:sz w:val="24"/>
          <w:szCs w:val="24"/>
        </w:rPr>
      </w:pPr>
      <w:r>
        <w:rPr>
          <w:b/>
          <w:bCs/>
          <w:sz w:val="24"/>
          <w:szCs w:val="24"/>
        </w:rPr>
        <w:t>Порядок взаимодействия в процессе допуска приборов учета в эксплуатацию.</w:t>
      </w:r>
    </w:p>
    <w:p w14:paraId="42A0C30E" w14:textId="0347F50D" w:rsidR="001D6213" w:rsidRDefault="00C92F3B">
      <w:pPr>
        <w:pStyle w:val="a3"/>
        <w:numPr>
          <w:ilvl w:val="2"/>
          <w:numId w:val="1"/>
        </w:numPr>
        <w:spacing w:after="0"/>
        <w:ind w:firstLine="709"/>
        <w:jc w:val="both"/>
        <w:rPr>
          <w:sz w:val="24"/>
          <w:szCs w:val="24"/>
        </w:rPr>
      </w:pPr>
      <w:r>
        <w:rPr>
          <w:sz w:val="24"/>
          <w:szCs w:val="24"/>
        </w:rPr>
        <w:t xml:space="preserve"> В случае, предусмотренном пунктом 7.2.2.1 ОУСЭЭ, </w:t>
      </w:r>
      <w:r w:rsidR="00D65AFA">
        <w:rPr>
          <w:sz w:val="24"/>
          <w:szCs w:val="24"/>
        </w:rPr>
        <w:t>Клиент</w:t>
      </w:r>
      <w:r>
        <w:rPr>
          <w:sz w:val="24"/>
          <w:szCs w:val="24"/>
        </w:rPr>
        <w:t xml:space="preserve"> обязан направить заявку на допуск прибора учета в эксплуатацию в адрес ЭСО и/или сетевой организации.</w:t>
      </w:r>
    </w:p>
    <w:p w14:paraId="2C67C056" w14:textId="2F4FF7A1" w:rsidR="001D6213" w:rsidRDefault="00C92F3B">
      <w:pPr>
        <w:pStyle w:val="a3"/>
        <w:numPr>
          <w:ilvl w:val="2"/>
          <w:numId w:val="1"/>
        </w:numPr>
        <w:spacing w:after="0"/>
        <w:ind w:firstLine="709"/>
        <w:jc w:val="both"/>
        <w:rPr>
          <w:sz w:val="24"/>
          <w:szCs w:val="24"/>
        </w:rPr>
      </w:pPr>
      <w:r>
        <w:rPr>
          <w:sz w:val="24"/>
          <w:szCs w:val="24"/>
        </w:rPr>
        <w:t xml:space="preserve">В остальных случаях, приглашение для участия в процедуре допуска прибора учета в эксплуатацию направляется в адрес </w:t>
      </w:r>
      <w:r w:rsidR="001C357D">
        <w:rPr>
          <w:sz w:val="24"/>
          <w:szCs w:val="24"/>
        </w:rPr>
        <w:t>Клиента</w:t>
      </w:r>
      <w:r>
        <w:rPr>
          <w:sz w:val="24"/>
          <w:szCs w:val="24"/>
        </w:rPr>
        <w:t xml:space="preserve"> и ЭСО сетевой организацией.</w:t>
      </w:r>
    </w:p>
    <w:p w14:paraId="234A6B53" w14:textId="68C8D73A" w:rsidR="001D6213" w:rsidRDefault="00C92F3B">
      <w:pPr>
        <w:pStyle w:val="a3"/>
        <w:numPr>
          <w:ilvl w:val="2"/>
          <w:numId w:val="1"/>
        </w:numPr>
        <w:spacing w:after="0"/>
        <w:ind w:firstLine="709"/>
        <w:jc w:val="both"/>
        <w:rPr>
          <w:sz w:val="24"/>
          <w:szCs w:val="24"/>
        </w:rPr>
      </w:pPr>
      <w:r>
        <w:rPr>
          <w:sz w:val="24"/>
          <w:szCs w:val="24"/>
        </w:rPr>
        <w:t xml:space="preserve">Допуск в эксплуатацию приборов учета осуществляется сетевыми организациями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w:t>
      </w:r>
      <w:r w:rsidR="001C357D">
        <w:rPr>
          <w:sz w:val="24"/>
          <w:szCs w:val="24"/>
        </w:rPr>
        <w:t>Клиента</w:t>
      </w:r>
      <w:r>
        <w:rPr>
          <w:sz w:val="24"/>
          <w:szCs w:val="24"/>
        </w:rPr>
        <w:t>.</w:t>
      </w:r>
    </w:p>
    <w:p w14:paraId="79041EF3" w14:textId="19D5A7EE" w:rsidR="001D6213" w:rsidRDefault="00D65AFA">
      <w:pPr>
        <w:pStyle w:val="a3"/>
        <w:numPr>
          <w:ilvl w:val="2"/>
          <w:numId w:val="1"/>
        </w:numPr>
        <w:spacing w:after="0"/>
        <w:ind w:firstLine="709"/>
        <w:jc w:val="both"/>
        <w:rPr>
          <w:sz w:val="24"/>
          <w:szCs w:val="24"/>
        </w:rPr>
      </w:pPr>
      <w:r>
        <w:rPr>
          <w:sz w:val="24"/>
          <w:szCs w:val="24"/>
        </w:rPr>
        <w:t>Клиент</w:t>
      </w:r>
      <w:r w:rsidR="00C92F3B">
        <w:rPr>
          <w:sz w:val="24"/>
          <w:szCs w:val="24"/>
        </w:rPr>
        <w:t xml:space="preserve"> и ЭСО принимают участие в процедуре допуска приборов учета в эксплуатацию.</w:t>
      </w:r>
    </w:p>
    <w:p w14:paraId="2E243B47" w14:textId="1B3DDE0F" w:rsidR="001D6213" w:rsidRDefault="00C92F3B">
      <w:pPr>
        <w:pStyle w:val="a3"/>
        <w:numPr>
          <w:ilvl w:val="2"/>
          <w:numId w:val="1"/>
        </w:numPr>
        <w:spacing w:after="0"/>
        <w:ind w:firstLine="709"/>
        <w:jc w:val="both"/>
        <w:rPr>
          <w:sz w:val="24"/>
          <w:szCs w:val="24"/>
        </w:rPr>
      </w:pPr>
      <w:r>
        <w:rPr>
          <w:sz w:val="24"/>
          <w:szCs w:val="24"/>
        </w:rPr>
        <w:t xml:space="preserve">При технологическом присоединении допуск прибора учета в эксплуатацию осуществляется одновременно с осмотром присоединяемых электроустановок после получения. Соответствующее уведомление должно быть направлено в адрес </w:t>
      </w:r>
      <w:r w:rsidR="001C357D">
        <w:rPr>
          <w:sz w:val="24"/>
          <w:szCs w:val="24"/>
        </w:rPr>
        <w:t>Клиента</w:t>
      </w:r>
      <w:r>
        <w:rPr>
          <w:sz w:val="24"/>
          <w:szCs w:val="24"/>
        </w:rPr>
        <w:t xml:space="preserve"> и ЭСО 3 календарных дня до проведения осмотра присоединяемых электроустановок.</w:t>
      </w:r>
    </w:p>
    <w:p w14:paraId="3F02D4F4" w14:textId="77777777" w:rsidR="001D6213" w:rsidRDefault="00C92F3B">
      <w:pPr>
        <w:pStyle w:val="a3"/>
        <w:numPr>
          <w:ilvl w:val="2"/>
          <w:numId w:val="1"/>
        </w:numPr>
        <w:spacing w:after="0"/>
        <w:ind w:firstLine="709"/>
        <w:jc w:val="both"/>
        <w:rPr>
          <w:sz w:val="24"/>
          <w:szCs w:val="24"/>
        </w:rPr>
      </w:pPr>
      <w:r>
        <w:rPr>
          <w:sz w:val="24"/>
          <w:szCs w:val="24"/>
        </w:rPr>
        <w:t xml:space="preserve"> Допуск прибора учета в эксплуатацию не требуется, если в ходе установки (замены) сохраняются ранее установленные пломбы и знаки визуального контроля.</w:t>
      </w:r>
    </w:p>
    <w:p w14:paraId="6AB07D63" w14:textId="77777777" w:rsidR="001D6213" w:rsidRDefault="00C92F3B">
      <w:pPr>
        <w:pStyle w:val="a3"/>
        <w:numPr>
          <w:ilvl w:val="2"/>
          <w:numId w:val="1"/>
        </w:numPr>
        <w:spacing w:after="0"/>
        <w:ind w:firstLine="709"/>
        <w:jc w:val="both"/>
        <w:rPr>
          <w:sz w:val="24"/>
          <w:szCs w:val="24"/>
        </w:rPr>
      </w:pPr>
      <w:r>
        <w:rPr>
          <w:sz w:val="24"/>
          <w:szCs w:val="24"/>
        </w:rPr>
        <w:t>По окончании процедуры допуска прибора учета в эксплуатацию:</w:t>
      </w:r>
    </w:p>
    <w:p w14:paraId="0FC73C9F" w14:textId="77777777" w:rsidR="001D6213" w:rsidRDefault="00C92F3B">
      <w:pPr>
        <w:pStyle w:val="a3"/>
        <w:spacing w:after="0"/>
        <w:ind w:firstLine="709"/>
        <w:jc w:val="both"/>
      </w:pPr>
      <w:r>
        <w:rPr>
          <w:sz w:val="24"/>
          <w:szCs w:val="24"/>
        </w:rPr>
        <w:t>- устанавливается контрольная одноразовая номерная пломба и (или) знаки визуального контроля;</w:t>
      </w:r>
    </w:p>
    <w:p w14:paraId="696D6AB0" w14:textId="77777777" w:rsidR="001D6213" w:rsidRDefault="00C92F3B">
      <w:pPr>
        <w:pStyle w:val="a3"/>
        <w:spacing w:after="0"/>
        <w:ind w:firstLine="709"/>
        <w:jc w:val="both"/>
      </w:pPr>
      <w:r>
        <w:rPr>
          <w:sz w:val="24"/>
          <w:szCs w:val="24"/>
        </w:rPr>
        <w:lastRenderedPageBreak/>
        <w:t>- составляется акт допуска прибора учета в эксплуатацию;</w:t>
      </w:r>
    </w:p>
    <w:p w14:paraId="25A2D45B" w14:textId="77777777" w:rsidR="001D6213" w:rsidRDefault="00C92F3B">
      <w:pPr>
        <w:pStyle w:val="a3"/>
        <w:spacing w:after="0"/>
        <w:ind w:firstLine="709"/>
        <w:jc w:val="both"/>
      </w:pPr>
      <w:r>
        <w:rPr>
          <w:sz w:val="24"/>
          <w:szCs w:val="24"/>
        </w:rPr>
        <w:t xml:space="preserve">- для точек присоединения свыше 1 </w:t>
      </w:r>
      <w:proofErr w:type="spellStart"/>
      <w:r>
        <w:rPr>
          <w:sz w:val="24"/>
          <w:szCs w:val="24"/>
        </w:rPr>
        <w:t>кВ</w:t>
      </w:r>
      <w:proofErr w:type="spellEnd"/>
      <w:r>
        <w:rPr>
          <w:sz w:val="24"/>
          <w:szCs w:val="24"/>
        </w:rPr>
        <w:t xml:space="preserve"> также дополнительно составляется паспорт-протокол измерительного комплекса.</w:t>
      </w:r>
    </w:p>
    <w:p w14:paraId="72B9688B" w14:textId="5BCF7913" w:rsidR="001D6213" w:rsidRDefault="00C92F3B">
      <w:pPr>
        <w:pStyle w:val="a3"/>
        <w:numPr>
          <w:ilvl w:val="2"/>
          <w:numId w:val="1"/>
        </w:numPr>
        <w:spacing w:after="0"/>
        <w:ind w:firstLine="709"/>
        <w:jc w:val="both"/>
        <w:rPr>
          <w:sz w:val="24"/>
          <w:szCs w:val="24"/>
        </w:rPr>
      </w:pPr>
      <w:r>
        <w:rPr>
          <w:sz w:val="24"/>
          <w:szCs w:val="24"/>
        </w:rPr>
        <w:t xml:space="preserve"> В случае неявки для участия в процедуре допуска прибора учета в эксплуатацию </w:t>
      </w:r>
      <w:r w:rsidR="001C357D">
        <w:rPr>
          <w:sz w:val="24"/>
          <w:szCs w:val="24"/>
        </w:rPr>
        <w:t>Клиента</w:t>
      </w:r>
      <w:r>
        <w:rPr>
          <w:sz w:val="24"/>
          <w:szCs w:val="24"/>
        </w:rPr>
        <w:t xml:space="preserve"> и ЭСО (либо их представителей) такая процедура проводится без их участия, при этом сетевая организация направляет </w:t>
      </w:r>
      <w:r w:rsidR="001C357D">
        <w:rPr>
          <w:sz w:val="24"/>
          <w:szCs w:val="24"/>
        </w:rPr>
        <w:t>Клиенту</w:t>
      </w:r>
      <w:r>
        <w:rPr>
          <w:sz w:val="24"/>
          <w:szCs w:val="24"/>
        </w:rPr>
        <w:t xml:space="preserve"> и ЭСО в течение 2 рабочих дней со дня проведения процедуры допуска актов допуска приборов учета в эксплуатацию.</w:t>
      </w:r>
    </w:p>
    <w:p w14:paraId="4DEC9342" w14:textId="77777777" w:rsidR="001D6213" w:rsidRDefault="00C92F3B">
      <w:pPr>
        <w:pStyle w:val="a3"/>
        <w:ind w:firstLine="709"/>
        <w:jc w:val="both"/>
      </w:pPr>
      <w:r>
        <w:rPr>
          <w:sz w:val="24"/>
          <w:szCs w:val="24"/>
        </w:rPr>
        <w:t> </w:t>
      </w:r>
    </w:p>
    <w:p w14:paraId="07DA2113" w14:textId="77777777" w:rsidR="001D6213" w:rsidRDefault="00C92F3B">
      <w:pPr>
        <w:pStyle w:val="a3"/>
        <w:numPr>
          <w:ilvl w:val="1"/>
          <w:numId w:val="1"/>
        </w:numPr>
        <w:spacing w:after="0"/>
        <w:ind w:firstLine="709"/>
        <w:jc w:val="both"/>
        <w:rPr>
          <w:sz w:val="24"/>
          <w:szCs w:val="24"/>
        </w:rPr>
      </w:pPr>
      <w:r>
        <w:rPr>
          <w:b/>
          <w:bCs/>
          <w:sz w:val="24"/>
          <w:szCs w:val="24"/>
        </w:rPr>
        <w:t xml:space="preserve"> Порядок взаимодействия в процессе демонтажа прибора учета в случаях, не связанных с его заменой.</w:t>
      </w:r>
    </w:p>
    <w:p w14:paraId="56337E10" w14:textId="489E6538" w:rsidR="001D6213" w:rsidRDefault="00C92F3B">
      <w:pPr>
        <w:pStyle w:val="a3"/>
        <w:numPr>
          <w:ilvl w:val="2"/>
          <w:numId w:val="1"/>
        </w:numPr>
        <w:spacing w:after="0"/>
        <w:ind w:firstLine="709"/>
        <w:jc w:val="both"/>
        <w:rPr>
          <w:sz w:val="24"/>
          <w:szCs w:val="24"/>
        </w:rPr>
      </w:pPr>
      <w:r>
        <w:rPr>
          <w:sz w:val="24"/>
          <w:szCs w:val="24"/>
        </w:rPr>
        <w:t xml:space="preserve">В случаях, предусмотренных п.7.2.2.1 ОУСЭЭ </w:t>
      </w:r>
      <w:r w:rsidR="00D65AFA">
        <w:rPr>
          <w:sz w:val="24"/>
          <w:szCs w:val="24"/>
        </w:rPr>
        <w:t>Клиент</w:t>
      </w:r>
      <w:r>
        <w:rPr>
          <w:sz w:val="24"/>
          <w:szCs w:val="24"/>
        </w:rPr>
        <w:t>, имеющий намерение демонтировать прибор учета, ранее установленный в отношении его энергопринимающих устройств, обязан направить способом, позволяющим подтвердить факт получения, письменное уведомление в сетевой организации и ЭСО.</w:t>
      </w:r>
    </w:p>
    <w:p w14:paraId="10781371" w14:textId="77777777" w:rsidR="001D6213" w:rsidRDefault="00C92F3B">
      <w:pPr>
        <w:pStyle w:val="a3"/>
        <w:spacing w:after="0"/>
        <w:ind w:firstLine="709"/>
        <w:jc w:val="both"/>
      </w:pPr>
      <w:r>
        <w:rPr>
          <w:sz w:val="24"/>
          <w:szCs w:val="24"/>
        </w:rPr>
        <w:t>Указанное уведомление должно содержать предлагаемые дату и время демонтажа прибора учета (но не ранее 7 рабочих дней со дня направления такого уведомления) и причины такого демонтажа.</w:t>
      </w:r>
    </w:p>
    <w:p w14:paraId="698E918B" w14:textId="77777777" w:rsidR="001D6213" w:rsidRDefault="00C92F3B">
      <w:pPr>
        <w:pStyle w:val="a3"/>
        <w:spacing w:after="0"/>
        <w:ind w:firstLine="709"/>
        <w:jc w:val="both"/>
      </w:pPr>
      <w:r>
        <w:rPr>
          <w:sz w:val="24"/>
          <w:szCs w:val="24"/>
        </w:rPr>
        <w:t>7.6.1.1. В согласованные с сетевой организацией и ЭСО дату и время осуществляется совместное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 сетевой организацией в акте демонтажа прибора учета, который подписывается участниками процедуры демонтажа прибора учета.</w:t>
      </w:r>
    </w:p>
    <w:p w14:paraId="1D7263E1" w14:textId="77777777" w:rsidR="001D6213" w:rsidRDefault="00C92F3B">
      <w:pPr>
        <w:pStyle w:val="a3"/>
        <w:spacing w:after="0"/>
        <w:ind w:firstLine="709"/>
        <w:jc w:val="both"/>
      </w:pPr>
      <w:r>
        <w:rPr>
          <w:sz w:val="24"/>
          <w:szCs w:val="24"/>
        </w:rPr>
        <w:t>7.6.1.2. С момента демонтажа и до установки прибора учета объем потребляемой электрической энергии определяется на основании показаний контрольного прибора учета, при его наличии.</w:t>
      </w:r>
    </w:p>
    <w:p w14:paraId="486E752C" w14:textId="521E80AC" w:rsidR="001D6213" w:rsidRDefault="00C92F3B">
      <w:pPr>
        <w:pStyle w:val="a3"/>
        <w:numPr>
          <w:ilvl w:val="2"/>
          <w:numId w:val="1"/>
        </w:numPr>
        <w:spacing w:after="0"/>
        <w:ind w:firstLine="709"/>
        <w:jc w:val="both"/>
        <w:rPr>
          <w:sz w:val="24"/>
          <w:szCs w:val="24"/>
        </w:rPr>
      </w:pPr>
      <w:r>
        <w:rPr>
          <w:sz w:val="24"/>
          <w:szCs w:val="24"/>
        </w:rPr>
        <w:t xml:space="preserve">В остальных случаях демонтаж прибора учета, ранее установленного в отношении энергопринимающих устройств </w:t>
      </w:r>
      <w:r w:rsidR="001C357D">
        <w:rPr>
          <w:sz w:val="24"/>
          <w:szCs w:val="24"/>
        </w:rPr>
        <w:t>Клиента</w:t>
      </w:r>
      <w:r>
        <w:rPr>
          <w:sz w:val="24"/>
          <w:szCs w:val="24"/>
        </w:rPr>
        <w:t>, обеспечивается сетевой организацией.</w:t>
      </w:r>
    </w:p>
    <w:p w14:paraId="5091E8EF" w14:textId="32036572" w:rsidR="001D6213" w:rsidRDefault="00C92F3B">
      <w:pPr>
        <w:pStyle w:val="a3"/>
        <w:spacing w:after="0"/>
        <w:ind w:firstLine="709"/>
        <w:jc w:val="both"/>
      </w:pPr>
      <w:r>
        <w:rPr>
          <w:sz w:val="24"/>
          <w:szCs w:val="24"/>
        </w:rPr>
        <w:t>7.6.2.</w:t>
      </w:r>
      <w:proofErr w:type="gramStart"/>
      <w:r>
        <w:rPr>
          <w:sz w:val="24"/>
          <w:szCs w:val="24"/>
        </w:rPr>
        <w:t>1.Сетевая</w:t>
      </w:r>
      <w:proofErr w:type="gramEnd"/>
      <w:r>
        <w:rPr>
          <w:sz w:val="24"/>
          <w:szCs w:val="24"/>
        </w:rPr>
        <w:t xml:space="preserve"> организация уведомляет </w:t>
      </w:r>
      <w:r w:rsidR="001C357D">
        <w:rPr>
          <w:sz w:val="24"/>
          <w:szCs w:val="24"/>
        </w:rPr>
        <w:t>Клиента</w:t>
      </w:r>
      <w:r>
        <w:rPr>
          <w:sz w:val="24"/>
          <w:szCs w:val="24"/>
        </w:rPr>
        <w:t xml:space="preserve"> и ЭСО о дате и времени демонтажа прибора учета не ранее 7 рабочих дней со дня направления такого уведомления, а также о причинах демонтажа.</w:t>
      </w:r>
    </w:p>
    <w:p w14:paraId="08A1EB66" w14:textId="77777777" w:rsidR="001D6213" w:rsidRDefault="00C92F3B">
      <w:pPr>
        <w:pStyle w:val="a3"/>
        <w:spacing w:after="0"/>
        <w:ind w:firstLine="709"/>
        <w:jc w:val="both"/>
      </w:pPr>
      <w:r>
        <w:rPr>
          <w:sz w:val="24"/>
          <w:szCs w:val="24"/>
        </w:rPr>
        <w:t>7.6.2.</w:t>
      </w:r>
      <w:proofErr w:type="gramStart"/>
      <w:r w:rsidR="0028515A">
        <w:rPr>
          <w:sz w:val="24"/>
          <w:szCs w:val="24"/>
        </w:rPr>
        <w:t>2</w:t>
      </w:r>
      <w:r>
        <w:rPr>
          <w:sz w:val="24"/>
          <w:szCs w:val="24"/>
        </w:rPr>
        <w:t>.Установка</w:t>
      </w:r>
      <w:proofErr w:type="gramEnd"/>
      <w:r>
        <w:rPr>
          <w:sz w:val="24"/>
          <w:szCs w:val="24"/>
        </w:rPr>
        <w:t xml:space="preserve"> прибора осуществляется Сетевой организацией не позднее 6 месяцев с момента составления акта демонтажа.</w:t>
      </w:r>
    </w:p>
    <w:p w14:paraId="46D061F9" w14:textId="77777777" w:rsidR="001D6213" w:rsidRDefault="00C92F3B">
      <w:pPr>
        <w:pStyle w:val="a3"/>
        <w:numPr>
          <w:ilvl w:val="2"/>
          <w:numId w:val="1"/>
        </w:numPr>
        <w:spacing w:after="0"/>
        <w:ind w:firstLine="709"/>
        <w:jc w:val="both"/>
        <w:rPr>
          <w:sz w:val="24"/>
          <w:szCs w:val="24"/>
        </w:rPr>
      </w:pPr>
      <w:r>
        <w:rPr>
          <w:sz w:val="24"/>
          <w:szCs w:val="24"/>
        </w:rPr>
        <w:t>Каждый из участников процедуры демонтажа прибора учета получает по одному экземпляру акта демонтажа, лицам, которые были приглашены, но не участвовали в процедуре демонтажа направляется копия акта демонтажа в течение 3 рабочих дней со дня его составления.</w:t>
      </w:r>
    </w:p>
    <w:p w14:paraId="434B76F5" w14:textId="77777777" w:rsidR="001D6213" w:rsidRDefault="00C92F3B">
      <w:pPr>
        <w:pStyle w:val="a3"/>
        <w:ind w:firstLine="709"/>
        <w:jc w:val="both"/>
      </w:pPr>
      <w:r>
        <w:rPr>
          <w:sz w:val="24"/>
          <w:szCs w:val="24"/>
        </w:rPr>
        <w:t> </w:t>
      </w:r>
    </w:p>
    <w:p w14:paraId="411F6541" w14:textId="77777777" w:rsidR="001D6213" w:rsidRDefault="00C92F3B">
      <w:pPr>
        <w:pStyle w:val="a3"/>
        <w:numPr>
          <w:ilvl w:val="1"/>
          <w:numId w:val="1"/>
        </w:numPr>
        <w:spacing w:after="0"/>
        <w:ind w:firstLine="709"/>
        <w:jc w:val="both"/>
        <w:rPr>
          <w:sz w:val="24"/>
          <w:szCs w:val="24"/>
        </w:rPr>
      </w:pPr>
      <w:r>
        <w:rPr>
          <w:b/>
          <w:bCs/>
          <w:sz w:val="24"/>
          <w:szCs w:val="24"/>
        </w:rPr>
        <w:t>Порядок сообщения о выходе прибора учета из строя, его утрате.</w:t>
      </w:r>
    </w:p>
    <w:p w14:paraId="6C7C36B1" w14:textId="6AC51A89" w:rsidR="001D6213" w:rsidRDefault="00D65AFA">
      <w:pPr>
        <w:pStyle w:val="a3"/>
        <w:numPr>
          <w:ilvl w:val="2"/>
          <w:numId w:val="1"/>
        </w:numPr>
        <w:spacing w:after="0"/>
        <w:ind w:firstLine="709"/>
        <w:jc w:val="both"/>
        <w:rPr>
          <w:sz w:val="24"/>
          <w:szCs w:val="24"/>
        </w:rPr>
      </w:pPr>
      <w:r>
        <w:rPr>
          <w:sz w:val="24"/>
          <w:szCs w:val="24"/>
        </w:rPr>
        <w:t>Клиент</w:t>
      </w:r>
      <w:r w:rsidR="00C92F3B">
        <w:rPr>
          <w:sz w:val="24"/>
          <w:szCs w:val="24"/>
        </w:rPr>
        <w:t xml:space="preserve">, для исключения рисков </w:t>
      </w:r>
      <w:proofErr w:type="spellStart"/>
      <w:r w:rsidR="00C92F3B">
        <w:rPr>
          <w:sz w:val="24"/>
          <w:szCs w:val="24"/>
        </w:rPr>
        <w:t>безучетного</w:t>
      </w:r>
      <w:proofErr w:type="spellEnd"/>
      <w:r w:rsidR="00C92F3B">
        <w:rPr>
          <w:sz w:val="24"/>
          <w:szCs w:val="24"/>
        </w:rPr>
        <w:t xml:space="preserve"> потребления и/или применения расчетных способов определения объема потребленной электроэнергии, ежемесячно осуществляет визуальный осмотр приборов учета и измерительных комплексов, указанных в Перечне средств измерений, являющемся приложением к Договору, установленных в границах его балансовой принадлежности, на предмет наличия пломб, установленных сетевой организацией (ЭСО), знаков визуального контроля, а также фактического отображения показаний указанных приборов учета.</w:t>
      </w:r>
    </w:p>
    <w:p w14:paraId="744B1A76" w14:textId="2BC5C097" w:rsidR="001D6213" w:rsidRDefault="00D65AFA">
      <w:pPr>
        <w:pStyle w:val="a3"/>
        <w:numPr>
          <w:ilvl w:val="2"/>
          <w:numId w:val="1"/>
        </w:numPr>
        <w:spacing w:after="0"/>
        <w:ind w:firstLine="709"/>
        <w:jc w:val="both"/>
        <w:rPr>
          <w:sz w:val="24"/>
          <w:szCs w:val="24"/>
        </w:rPr>
      </w:pPr>
      <w:r>
        <w:rPr>
          <w:sz w:val="24"/>
          <w:szCs w:val="24"/>
        </w:rPr>
        <w:t>Клиент</w:t>
      </w:r>
      <w:r w:rsidR="00C92F3B">
        <w:rPr>
          <w:sz w:val="24"/>
          <w:szCs w:val="24"/>
        </w:rPr>
        <w:t xml:space="preserve"> обязан в течение одних суток письменно информировать ЭСО о выявлении фактов неисправности прибора учета или его утраты.</w:t>
      </w:r>
    </w:p>
    <w:p w14:paraId="00430BF2" w14:textId="558CCE78" w:rsidR="001D6213" w:rsidRDefault="00C92F3B">
      <w:pPr>
        <w:pStyle w:val="a3"/>
        <w:numPr>
          <w:ilvl w:val="2"/>
          <w:numId w:val="1"/>
        </w:numPr>
        <w:spacing w:after="0"/>
        <w:ind w:firstLine="709"/>
        <w:jc w:val="both"/>
        <w:rPr>
          <w:sz w:val="24"/>
          <w:szCs w:val="24"/>
        </w:rPr>
      </w:pPr>
      <w:r>
        <w:rPr>
          <w:sz w:val="24"/>
          <w:szCs w:val="24"/>
        </w:rPr>
        <w:t xml:space="preserve">Время выхода из строя, неисправности измерительного комплекса, данные о показаниях приборов учета на момент выхода их из строя </w:t>
      </w:r>
      <w:r w:rsidR="00D65AFA">
        <w:rPr>
          <w:sz w:val="24"/>
          <w:szCs w:val="24"/>
        </w:rPr>
        <w:t>Клиент</w:t>
      </w:r>
      <w:r>
        <w:rPr>
          <w:sz w:val="24"/>
          <w:szCs w:val="24"/>
        </w:rPr>
        <w:t xml:space="preserve"> должен зафиксировать соответствующей записью в журнале.</w:t>
      </w:r>
    </w:p>
    <w:p w14:paraId="272DE5C2" w14:textId="07ABAF4A" w:rsidR="001D6213" w:rsidRDefault="00C92F3B">
      <w:pPr>
        <w:pStyle w:val="a3"/>
        <w:numPr>
          <w:ilvl w:val="2"/>
          <w:numId w:val="1"/>
        </w:numPr>
        <w:spacing w:after="0"/>
        <w:ind w:firstLine="709"/>
        <w:jc w:val="both"/>
        <w:rPr>
          <w:sz w:val="24"/>
          <w:szCs w:val="24"/>
        </w:rPr>
      </w:pPr>
      <w:r>
        <w:rPr>
          <w:sz w:val="24"/>
          <w:szCs w:val="24"/>
        </w:rPr>
        <w:t xml:space="preserve">ЭСО в течение одних суток после получения уведомления </w:t>
      </w:r>
      <w:r w:rsidR="001C357D">
        <w:rPr>
          <w:sz w:val="24"/>
          <w:szCs w:val="24"/>
        </w:rPr>
        <w:t>Клиента</w:t>
      </w:r>
      <w:r>
        <w:rPr>
          <w:sz w:val="24"/>
          <w:szCs w:val="24"/>
        </w:rPr>
        <w:t xml:space="preserve"> о выявлении факта неисправности прибора учета либо его утраты обязана проинформировать об этом сетевую организацию.</w:t>
      </w:r>
    </w:p>
    <w:p w14:paraId="26D408B7" w14:textId="77777777" w:rsidR="001D6213" w:rsidRDefault="00C92F3B">
      <w:pPr>
        <w:pStyle w:val="a3"/>
        <w:ind w:firstLine="709"/>
        <w:jc w:val="both"/>
      </w:pPr>
      <w:r>
        <w:rPr>
          <w:sz w:val="24"/>
          <w:szCs w:val="24"/>
        </w:rPr>
        <w:t> </w:t>
      </w:r>
    </w:p>
    <w:p w14:paraId="2F5F100D" w14:textId="77777777" w:rsidR="001D6213" w:rsidRDefault="00C92F3B">
      <w:pPr>
        <w:pStyle w:val="a3"/>
        <w:numPr>
          <w:ilvl w:val="1"/>
          <w:numId w:val="1"/>
        </w:numPr>
        <w:spacing w:after="0"/>
        <w:ind w:firstLine="709"/>
        <w:jc w:val="both"/>
        <w:rPr>
          <w:sz w:val="24"/>
          <w:szCs w:val="24"/>
        </w:rPr>
      </w:pPr>
      <w:r>
        <w:rPr>
          <w:b/>
          <w:bCs/>
          <w:sz w:val="24"/>
          <w:szCs w:val="24"/>
        </w:rPr>
        <w:lastRenderedPageBreak/>
        <w:t>Порядок предоставления и согласования учетных показателей.</w:t>
      </w:r>
    </w:p>
    <w:p w14:paraId="6CF785B5" w14:textId="5AAC71D5" w:rsidR="001D6213" w:rsidRDefault="00C92F3B">
      <w:pPr>
        <w:pStyle w:val="a3"/>
        <w:numPr>
          <w:ilvl w:val="2"/>
          <w:numId w:val="1"/>
        </w:numPr>
        <w:spacing w:after="0"/>
        <w:ind w:firstLine="709"/>
        <w:jc w:val="both"/>
        <w:rPr>
          <w:sz w:val="24"/>
          <w:szCs w:val="24"/>
        </w:rPr>
      </w:pPr>
      <w:r>
        <w:rPr>
          <w:sz w:val="24"/>
          <w:szCs w:val="24"/>
        </w:rPr>
        <w:t xml:space="preserve"> </w:t>
      </w:r>
      <w:r w:rsidR="00D65AFA">
        <w:rPr>
          <w:sz w:val="24"/>
          <w:szCs w:val="24"/>
        </w:rPr>
        <w:t>Клиент</w:t>
      </w:r>
      <w:r>
        <w:rPr>
          <w:sz w:val="24"/>
          <w:szCs w:val="24"/>
        </w:rPr>
        <w:t xml:space="preserve"> является лицом, ответственным за снятие показаний расчетного прибора учета в случае, если расчетные приборы учета, установлены в границах объектов </w:t>
      </w:r>
      <w:r w:rsidR="001C357D">
        <w:rPr>
          <w:sz w:val="24"/>
          <w:szCs w:val="24"/>
        </w:rPr>
        <w:t>Клиента</w:t>
      </w:r>
      <w:r>
        <w:rPr>
          <w:sz w:val="24"/>
          <w:szCs w:val="24"/>
        </w:rPr>
        <w:t xml:space="preserve"> и не присоединены к интеллектуальным системам учета электрической энергии (мощности).</w:t>
      </w:r>
    </w:p>
    <w:p w14:paraId="6ED1596D" w14:textId="77777777" w:rsidR="001D6213" w:rsidRDefault="00C92F3B">
      <w:pPr>
        <w:pStyle w:val="a3"/>
        <w:spacing w:after="0"/>
        <w:ind w:firstLine="709"/>
        <w:jc w:val="both"/>
      </w:pPr>
      <w:r>
        <w:rPr>
          <w:sz w:val="24"/>
          <w:szCs w:val="24"/>
        </w:rPr>
        <w:t>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 ответственными за снятие показаний расчетного прибора учета, является сетевая организация.</w:t>
      </w:r>
    </w:p>
    <w:p w14:paraId="7060A15B" w14:textId="77777777" w:rsidR="001D6213" w:rsidRDefault="00C92F3B">
      <w:pPr>
        <w:pStyle w:val="a3"/>
        <w:spacing w:after="0"/>
        <w:ind w:firstLine="709"/>
        <w:jc w:val="both"/>
      </w:pPr>
      <w:r>
        <w:rPr>
          <w:sz w:val="24"/>
          <w:szCs w:val="24"/>
          <w:shd w:val="clear" w:color="auto" w:fill="FFFFFF"/>
        </w:rPr>
        <w:t>В случае предоставления ЭСО удаленного доступа к считыванию показаний приборов учета (опрос по каналу связи устройств сбора и передачи данных), опрос производится ЭСО самостоятельно.</w:t>
      </w:r>
    </w:p>
    <w:p w14:paraId="461B1C84" w14:textId="38D0D1B8" w:rsidR="001D6213" w:rsidRDefault="00C92F3B">
      <w:pPr>
        <w:pStyle w:val="a3"/>
        <w:spacing w:after="0"/>
        <w:ind w:firstLine="709"/>
        <w:jc w:val="both"/>
      </w:pPr>
      <w:r>
        <w:rPr>
          <w:sz w:val="24"/>
          <w:szCs w:val="24"/>
        </w:rPr>
        <w:t> </w:t>
      </w:r>
      <w:r>
        <w:rPr>
          <w:sz w:val="24"/>
          <w:szCs w:val="24"/>
          <w:shd w:val="clear" w:color="000000" w:fill="FFFFFF"/>
        </w:rPr>
        <w:t xml:space="preserve">7.8.1.1. Снятие показаний приборов учета </w:t>
      </w:r>
      <w:r w:rsidR="00D65AFA">
        <w:rPr>
          <w:sz w:val="24"/>
          <w:szCs w:val="24"/>
          <w:shd w:val="clear" w:color="000000" w:fill="FFFFFF"/>
        </w:rPr>
        <w:t>Клиентом</w:t>
      </w:r>
      <w:r>
        <w:rPr>
          <w:sz w:val="24"/>
          <w:szCs w:val="24"/>
          <w:shd w:val="clear" w:color="000000" w:fill="FFFFFF"/>
        </w:rPr>
        <w:t xml:space="preserve"> осуществляется на 00 часов 00 минут 1 (первого) числа месяца, следующего за расчетным, а также дня, следующего за датой расторжения (заключения) Договора с оформлением Сводного акта первичного учета электрической энергии по форме Приложения №3 к ОУСЭЭ,</w:t>
      </w:r>
      <w:r>
        <w:rPr>
          <w:b/>
          <w:bCs/>
          <w:sz w:val="14"/>
          <w:szCs w:val="14"/>
          <w:shd w:val="clear" w:color="auto" w:fill="FFFFFF"/>
        </w:rPr>
        <w:t>  </w:t>
      </w:r>
      <w:r>
        <w:rPr>
          <w:sz w:val="24"/>
          <w:szCs w:val="24"/>
          <w:shd w:val="clear" w:color="auto" w:fill="FFFFFF"/>
        </w:rPr>
        <w:t>подписанным лицом, ответственным за снятие показаний приборов учета.</w:t>
      </w:r>
    </w:p>
    <w:p w14:paraId="1921C28E" w14:textId="6F881E97" w:rsidR="001D6213" w:rsidRDefault="00C92F3B">
      <w:pPr>
        <w:pStyle w:val="a3"/>
        <w:spacing w:after="0"/>
        <w:ind w:firstLine="709"/>
        <w:jc w:val="both"/>
      </w:pPr>
      <w:r>
        <w:rPr>
          <w:sz w:val="24"/>
          <w:szCs w:val="24"/>
        </w:rPr>
        <w:t> </w:t>
      </w:r>
      <w:r>
        <w:rPr>
          <w:sz w:val="24"/>
          <w:szCs w:val="24"/>
          <w:shd w:val="clear" w:color="000000" w:fill="FFFFFF"/>
        </w:rPr>
        <w:t xml:space="preserve">7.8.1.2. До окончания 1 (первого) числа месяца, следующего за расчетным, </w:t>
      </w:r>
      <w:r w:rsidR="00D65AFA">
        <w:rPr>
          <w:sz w:val="24"/>
          <w:szCs w:val="24"/>
          <w:shd w:val="clear" w:color="000000" w:fill="FFFFFF"/>
        </w:rPr>
        <w:t>Клиент</w:t>
      </w:r>
      <w:r>
        <w:rPr>
          <w:sz w:val="24"/>
          <w:szCs w:val="24"/>
          <w:shd w:val="clear" w:color="000000" w:fill="FFFFFF"/>
        </w:rPr>
        <w:t xml:space="preserve"> формирует и направляет Сводный акт первичного учета, оформленный по форме Приложения № 3 к ОУСЭЭ и Акт учета почасовых перетоков электрической энергии (оформленный по форме Приложения № 4 к ОУСЭЭ) в виде </w:t>
      </w:r>
      <w:proofErr w:type="spellStart"/>
      <w:r>
        <w:rPr>
          <w:sz w:val="24"/>
          <w:szCs w:val="24"/>
          <w:shd w:val="clear" w:color="000000" w:fill="FFFFFF"/>
        </w:rPr>
        <w:t>Excel</w:t>
      </w:r>
      <w:proofErr w:type="spellEnd"/>
      <w:r>
        <w:rPr>
          <w:sz w:val="24"/>
          <w:szCs w:val="24"/>
          <w:shd w:val="clear" w:color="000000" w:fill="FFFFFF"/>
        </w:rPr>
        <w:t>-файла на согласование ЭСО на электронный адрес oue@tne.transneft.ru , и подтверждает направленные данные скан-копией Сводного акта первичного учета электрической энергии, оформленного в соответствии с п.7.8.1.1.</w:t>
      </w:r>
    </w:p>
    <w:p w14:paraId="3F3189D1" w14:textId="77777777" w:rsidR="001D6213" w:rsidRDefault="00C92F3B">
      <w:pPr>
        <w:pStyle w:val="a3"/>
        <w:spacing w:after="0"/>
        <w:ind w:firstLine="709"/>
        <w:jc w:val="both"/>
      </w:pPr>
      <w:r>
        <w:rPr>
          <w:sz w:val="24"/>
          <w:szCs w:val="24"/>
        </w:rPr>
        <w:t>7.8.1.3. В случае возникновения разногласий в отношении объемов поставленной электроэнергии Стороны принимают необходимые меры по их урегулированию.</w:t>
      </w:r>
    </w:p>
    <w:p w14:paraId="6A80F4A9" w14:textId="2CAF70CD" w:rsidR="001D6213" w:rsidRDefault="00C92F3B">
      <w:pPr>
        <w:pStyle w:val="a3"/>
        <w:spacing w:after="0"/>
        <w:ind w:firstLine="709"/>
        <w:jc w:val="both"/>
      </w:pPr>
      <w:r>
        <w:rPr>
          <w:sz w:val="24"/>
          <w:szCs w:val="24"/>
        </w:rPr>
        <w:t xml:space="preserve">7.8.1.4. В случае непредставления показаний </w:t>
      </w:r>
      <w:r w:rsidR="00D65AFA">
        <w:rPr>
          <w:sz w:val="24"/>
          <w:szCs w:val="24"/>
        </w:rPr>
        <w:t>Клиентом</w:t>
      </w:r>
      <w:r>
        <w:rPr>
          <w:sz w:val="24"/>
          <w:szCs w:val="24"/>
        </w:rPr>
        <w:t>, ответственным за снятие показаний расчетного прибора учета в сроки, установленные настоящим разделом, для целей определения объема потребления электрической энергии (мощности) за расчетный период при наличии в соответствующем договоре контрольного прибора учета используются показания и почасовой профиль такого контрольного прибора учета.</w:t>
      </w:r>
    </w:p>
    <w:p w14:paraId="7036DA26" w14:textId="30590D2F" w:rsidR="001D6213" w:rsidRDefault="00C92F3B">
      <w:pPr>
        <w:pStyle w:val="a3"/>
        <w:spacing w:after="0"/>
        <w:ind w:firstLine="709"/>
        <w:jc w:val="both"/>
      </w:pPr>
      <w:r>
        <w:rPr>
          <w:sz w:val="24"/>
          <w:szCs w:val="24"/>
        </w:rPr>
        <w:t xml:space="preserve">7.8.1.5. По запросу </w:t>
      </w:r>
      <w:r w:rsidR="001C357D">
        <w:rPr>
          <w:sz w:val="24"/>
          <w:szCs w:val="24"/>
        </w:rPr>
        <w:t>Клиента</w:t>
      </w:r>
      <w:r>
        <w:rPr>
          <w:sz w:val="24"/>
          <w:szCs w:val="24"/>
        </w:rPr>
        <w:t>, ЭСО предоставляет почасовой профиль по точкам измерений, включенным в АИИС, в течении пяти рабочих дней, с момента поступления запроса с перечнем точек измерений.</w:t>
      </w:r>
    </w:p>
    <w:p w14:paraId="035BCD15" w14:textId="0086F8B4" w:rsidR="001D6213" w:rsidRDefault="00C92F3B">
      <w:pPr>
        <w:pStyle w:val="a3"/>
        <w:numPr>
          <w:ilvl w:val="2"/>
          <w:numId w:val="1"/>
        </w:numPr>
        <w:spacing w:after="0"/>
        <w:ind w:firstLine="709"/>
        <w:jc w:val="both"/>
        <w:rPr>
          <w:sz w:val="24"/>
          <w:szCs w:val="24"/>
        </w:rPr>
      </w:pPr>
      <w:r>
        <w:rPr>
          <w:sz w:val="24"/>
          <w:szCs w:val="24"/>
        </w:rPr>
        <w:t xml:space="preserve">Сетевая организация сообщает информацию о показаниях такого прибора учета как </w:t>
      </w:r>
      <w:r w:rsidR="001C357D">
        <w:rPr>
          <w:sz w:val="24"/>
          <w:szCs w:val="24"/>
        </w:rPr>
        <w:t>Клиенту</w:t>
      </w:r>
      <w:r>
        <w:rPr>
          <w:sz w:val="24"/>
          <w:szCs w:val="24"/>
        </w:rPr>
        <w:t>, так и ЭСО до окончания первого дня месяца, следующего за расчетным периодом, а также в течение суток, следующих за датой расторжения (заключения) Договора.</w:t>
      </w:r>
    </w:p>
    <w:p w14:paraId="73D75A0B" w14:textId="5125DDF5" w:rsidR="001D6213" w:rsidRDefault="00C92F3B">
      <w:pPr>
        <w:pStyle w:val="a3"/>
        <w:spacing w:after="0"/>
        <w:ind w:firstLine="709"/>
        <w:jc w:val="both"/>
      </w:pPr>
      <w:r>
        <w:rPr>
          <w:sz w:val="24"/>
          <w:szCs w:val="24"/>
        </w:rPr>
        <w:t xml:space="preserve">Проверка правильности снятия показаний расчетных приборов учета, включенных в интеллектуальную систему учета сетевой организации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ОПФРР,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ЭСО в отношении точек поставки обслуживаемых </w:t>
      </w:r>
      <w:r w:rsidR="00D65AFA">
        <w:rPr>
          <w:sz w:val="24"/>
          <w:szCs w:val="24"/>
        </w:rPr>
        <w:t>Клиентов</w:t>
      </w:r>
      <w:r>
        <w:rPr>
          <w:sz w:val="24"/>
          <w:szCs w:val="24"/>
        </w:rPr>
        <w:t>.</w:t>
      </w:r>
    </w:p>
    <w:p w14:paraId="27A659C6" w14:textId="1B869A11" w:rsidR="001D6213" w:rsidRDefault="00C92F3B">
      <w:pPr>
        <w:pStyle w:val="a3"/>
        <w:spacing w:after="0"/>
        <w:ind w:firstLine="709"/>
        <w:jc w:val="both"/>
      </w:pPr>
      <w:r>
        <w:rPr>
          <w:sz w:val="24"/>
          <w:szCs w:val="24"/>
        </w:rPr>
        <w:t xml:space="preserve">Указанное заявление подается </w:t>
      </w:r>
      <w:r w:rsidR="00D65AFA">
        <w:rPr>
          <w:sz w:val="24"/>
          <w:szCs w:val="24"/>
        </w:rPr>
        <w:t>Клиентом</w:t>
      </w:r>
      <w:r>
        <w:rPr>
          <w:sz w:val="24"/>
          <w:szCs w:val="24"/>
        </w:rPr>
        <w:t xml:space="preserve">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w:t>
      </w:r>
    </w:p>
    <w:p w14:paraId="33CECB7C" w14:textId="77777777" w:rsidR="001D6213" w:rsidRDefault="00C92F3B">
      <w:pPr>
        <w:pStyle w:val="a3"/>
        <w:numPr>
          <w:ilvl w:val="1"/>
          <w:numId w:val="1"/>
        </w:numPr>
        <w:spacing w:after="0"/>
        <w:ind w:firstLine="709"/>
        <w:jc w:val="both"/>
        <w:rPr>
          <w:sz w:val="24"/>
          <w:szCs w:val="24"/>
        </w:rPr>
      </w:pPr>
      <w:r>
        <w:rPr>
          <w:b/>
          <w:bCs/>
          <w:sz w:val="24"/>
          <w:szCs w:val="24"/>
        </w:rPr>
        <w:lastRenderedPageBreak/>
        <w:t>Порядок взаимодействия в процессе проведения проверок приборов учета.</w:t>
      </w:r>
    </w:p>
    <w:p w14:paraId="1F61239F" w14:textId="77777777" w:rsidR="001D6213" w:rsidRDefault="00C92F3B">
      <w:pPr>
        <w:pStyle w:val="a3"/>
        <w:numPr>
          <w:ilvl w:val="2"/>
          <w:numId w:val="1"/>
        </w:numPr>
        <w:spacing w:after="0"/>
        <w:ind w:firstLine="709"/>
        <w:jc w:val="both"/>
        <w:rPr>
          <w:sz w:val="24"/>
          <w:szCs w:val="24"/>
        </w:rPr>
      </w:pPr>
      <w:r>
        <w:t> </w:t>
      </w:r>
      <w:r>
        <w:rPr>
          <w:sz w:val="24"/>
          <w:szCs w:val="24"/>
        </w:rPr>
        <w:t>Проверки расчетных приборов учета осуществляются сетевой организацией в плановом и внеплановом порядке, предусмотренном ОПФРР.</w:t>
      </w:r>
    </w:p>
    <w:p w14:paraId="6CA060DA" w14:textId="77777777" w:rsidR="001D6213" w:rsidRDefault="00C92F3B">
      <w:pPr>
        <w:pStyle w:val="a3"/>
        <w:numPr>
          <w:ilvl w:val="2"/>
          <w:numId w:val="1"/>
        </w:numPr>
        <w:spacing w:after="0"/>
        <w:ind w:firstLine="709"/>
        <w:jc w:val="both"/>
        <w:rPr>
          <w:sz w:val="24"/>
          <w:szCs w:val="24"/>
        </w:rPr>
      </w:pPr>
      <w:r>
        <w:t> </w:t>
      </w:r>
      <w:r>
        <w:rPr>
          <w:sz w:val="24"/>
          <w:szCs w:val="24"/>
        </w:rPr>
        <w:t>Плановые проверки приборов учета проводятся сетевой организацией с участием ЭСО на основании плана-графика проведения проверок расчетных приборов учета, разработанного и согласованного в соответствии с ОПФРР в отношении приборов учета, не присоединенных к интеллектуальным системам учета электрической энергии (мощности).</w:t>
      </w:r>
    </w:p>
    <w:p w14:paraId="5FB08015" w14:textId="77777777" w:rsidR="001D6213" w:rsidRDefault="00C92F3B">
      <w:pPr>
        <w:pStyle w:val="a3"/>
        <w:numPr>
          <w:ilvl w:val="2"/>
          <w:numId w:val="1"/>
        </w:numPr>
        <w:spacing w:after="0"/>
        <w:ind w:firstLine="709"/>
        <w:jc w:val="both"/>
        <w:rPr>
          <w:sz w:val="24"/>
          <w:szCs w:val="24"/>
        </w:rPr>
      </w:pPr>
      <w:r>
        <w:rPr>
          <w:sz w:val="24"/>
          <w:szCs w:val="24"/>
        </w:rPr>
        <w:t>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то проверки приборов учета в отношении соответствующих точек поставки вправе провести ЭСО.</w:t>
      </w:r>
    </w:p>
    <w:p w14:paraId="112E8D42" w14:textId="77777777" w:rsidR="001D6213" w:rsidRDefault="00C92F3B">
      <w:pPr>
        <w:pStyle w:val="a3"/>
        <w:numPr>
          <w:ilvl w:val="2"/>
          <w:numId w:val="1"/>
        </w:numPr>
        <w:spacing w:after="0"/>
        <w:ind w:firstLine="709"/>
        <w:jc w:val="both"/>
        <w:rPr>
          <w:sz w:val="24"/>
          <w:szCs w:val="24"/>
        </w:rPr>
      </w:pPr>
      <w:r>
        <w:rPr>
          <w:sz w:val="24"/>
          <w:szCs w:val="24"/>
        </w:rPr>
        <w:t>Основаниями для проведения внеплановой проверки приборов учета являются:</w:t>
      </w:r>
    </w:p>
    <w:p w14:paraId="41EDD878" w14:textId="77777777" w:rsidR="001D6213" w:rsidRDefault="00C92F3B">
      <w:pPr>
        <w:pStyle w:val="a3"/>
        <w:spacing w:after="0"/>
        <w:ind w:firstLine="709"/>
        <w:jc w:val="both"/>
      </w:pPr>
      <w:r>
        <w:rPr>
          <w:sz w:val="24"/>
          <w:szCs w:val="24"/>
        </w:rPr>
        <w:t>• заявление ЭСО о необходимости проведения внеплановой проверки приборов учета в отношении обслуживаемых им точек поставки;</w:t>
      </w:r>
    </w:p>
    <w:p w14:paraId="5C9655F9" w14:textId="481461BD" w:rsidR="001D6213" w:rsidRDefault="00C92F3B">
      <w:pPr>
        <w:pStyle w:val="a3"/>
        <w:spacing w:after="0"/>
        <w:ind w:firstLine="709"/>
        <w:jc w:val="both"/>
      </w:pPr>
      <w:r>
        <w:rPr>
          <w:sz w:val="24"/>
          <w:szCs w:val="24"/>
        </w:rPr>
        <w:t>•</w:t>
      </w:r>
      <w:r>
        <w:rPr>
          <w:rFonts w:ascii="Calibri" w:hAnsi="Calibri" w:cs="Calibri"/>
        </w:rPr>
        <w:t> </w:t>
      </w:r>
      <w:r>
        <w:rPr>
          <w:sz w:val="24"/>
          <w:szCs w:val="24"/>
        </w:rPr>
        <w:t xml:space="preserve">заявление </w:t>
      </w:r>
      <w:r w:rsidR="001C357D">
        <w:rPr>
          <w:sz w:val="24"/>
          <w:szCs w:val="24"/>
        </w:rPr>
        <w:t>Клиента</w:t>
      </w:r>
      <w:r>
        <w:rPr>
          <w:sz w:val="24"/>
          <w:szCs w:val="24"/>
        </w:rPr>
        <w:t xml:space="preserve"> о необходимости проведения внеплановой проверки в отношении его точек поставки;</w:t>
      </w:r>
    </w:p>
    <w:p w14:paraId="0E6D1E42" w14:textId="77777777" w:rsidR="001D6213" w:rsidRDefault="00C92F3B">
      <w:pPr>
        <w:pStyle w:val="a3"/>
        <w:spacing w:after="0"/>
        <w:ind w:firstLine="709"/>
        <w:jc w:val="both"/>
      </w:pPr>
      <w:r>
        <w:rPr>
          <w:sz w:val="24"/>
          <w:szCs w:val="24"/>
        </w:rPr>
        <w:t>• выявление факта нарушения сохранности контрольных пломб и (или) знаков визуального контроля;</w:t>
      </w:r>
    </w:p>
    <w:p w14:paraId="0B2E7391" w14:textId="77777777" w:rsidR="001D6213" w:rsidRDefault="00C92F3B">
      <w:pPr>
        <w:pStyle w:val="a3"/>
        <w:spacing w:after="0"/>
        <w:ind w:firstLine="709"/>
        <w:jc w:val="both"/>
      </w:pPr>
      <w:r>
        <w:rPr>
          <w:sz w:val="24"/>
          <w:szCs w:val="24"/>
        </w:rPr>
        <w:t xml:space="preserve">• срабатывание индикаторов вскрытия электронных пломб на корпусе и </w:t>
      </w:r>
      <w:proofErr w:type="spellStart"/>
      <w:r>
        <w:rPr>
          <w:sz w:val="24"/>
          <w:szCs w:val="24"/>
        </w:rPr>
        <w:t>клемной</w:t>
      </w:r>
      <w:proofErr w:type="spellEnd"/>
      <w:r>
        <w:rPr>
          <w:sz w:val="24"/>
          <w:szCs w:val="24"/>
        </w:rPr>
        <w:t xml:space="preserve">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14:paraId="10142DE3" w14:textId="77777777" w:rsidR="001D6213" w:rsidRDefault="00C92F3B">
      <w:pPr>
        <w:pStyle w:val="a3"/>
        <w:spacing w:after="0"/>
        <w:ind w:firstLine="709"/>
        <w:jc w:val="both"/>
      </w:pPr>
      <w:r>
        <w:rPr>
          <w:sz w:val="24"/>
          <w:szCs w:val="24"/>
        </w:rPr>
        <w:t>• отсутствие показаний расчетного прибора учета 2 и более расчетных периодов подряд.</w:t>
      </w:r>
    </w:p>
    <w:p w14:paraId="71311762" w14:textId="179E0BFF" w:rsidR="001D6213" w:rsidRDefault="00C92F3B">
      <w:pPr>
        <w:pStyle w:val="a3"/>
        <w:numPr>
          <w:ilvl w:val="2"/>
          <w:numId w:val="1"/>
        </w:numPr>
        <w:spacing w:after="0"/>
        <w:ind w:firstLine="709"/>
        <w:jc w:val="both"/>
        <w:rPr>
          <w:sz w:val="24"/>
          <w:szCs w:val="24"/>
        </w:rPr>
      </w:pPr>
      <w:r>
        <w:rPr>
          <w:sz w:val="24"/>
          <w:szCs w:val="24"/>
        </w:rPr>
        <w:t xml:space="preserve">В случае, если для проведения проверки приборов учета сетевой организации требуется допуск к энергопринимающим устройствам </w:t>
      </w:r>
      <w:r w:rsidR="001C357D">
        <w:rPr>
          <w:sz w:val="24"/>
          <w:szCs w:val="24"/>
        </w:rPr>
        <w:t>Клиента</w:t>
      </w:r>
      <w:r>
        <w:rPr>
          <w:sz w:val="24"/>
          <w:szCs w:val="24"/>
        </w:rPr>
        <w:t xml:space="preserve">, проверка прибора учета проводится не позднее 10 рабочих дней со дня получения </w:t>
      </w:r>
      <w:r w:rsidR="00D65AFA">
        <w:rPr>
          <w:sz w:val="24"/>
          <w:szCs w:val="24"/>
        </w:rPr>
        <w:t>Клиентом</w:t>
      </w:r>
      <w:r>
        <w:rPr>
          <w:sz w:val="24"/>
          <w:szCs w:val="24"/>
        </w:rPr>
        <w:t xml:space="preserve"> заявления о необходимости проведения внеплановой проверки.</w:t>
      </w:r>
    </w:p>
    <w:p w14:paraId="035AF41B" w14:textId="31CF88ED" w:rsidR="001D6213" w:rsidRDefault="00C92F3B">
      <w:pPr>
        <w:pStyle w:val="a3"/>
        <w:numPr>
          <w:ilvl w:val="2"/>
          <w:numId w:val="1"/>
        </w:numPr>
        <w:spacing w:after="0"/>
        <w:ind w:firstLine="709"/>
        <w:jc w:val="both"/>
        <w:rPr>
          <w:sz w:val="24"/>
          <w:szCs w:val="24"/>
        </w:rPr>
      </w:pPr>
      <w:r>
        <w:rPr>
          <w:sz w:val="24"/>
          <w:szCs w:val="24"/>
        </w:rPr>
        <w:t xml:space="preserve">В случае если внеплановая проверка приборов учета проводится по заявлению </w:t>
      </w:r>
      <w:r w:rsidR="001C357D">
        <w:rPr>
          <w:sz w:val="24"/>
          <w:szCs w:val="24"/>
        </w:rPr>
        <w:t>Клиента</w:t>
      </w:r>
      <w:r>
        <w:rPr>
          <w:sz w:val="24"/>
          <w:szCs w:val="24"/>
        </w:rPr>
        <w:t xml:space="preserve">, то сетевая организация обязана пригласить ЭСО для участия в такой проверке. </w:t>
      </w:r>
      <w:r w:rsidR="00D65AFA">
        <w:rPr>
          <w:sz w:val="24"/>
          <w:szCs w:val="24"/>
        </w:rPr>
        <w:t>Клиент</w:t>
      </w:r>
      <w:r>
        <w:rPr>
          <w:sz w:val="24"/>
          <w:szCs w:val="24"/>
        </w:rPr>
        <w:t xml:space="preserve">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14:paraId="535359B1" w14:textId="77777777" w:rsidR="001D6213" w:rsidRDefault="00C92F3B">
      <w:pPr>
        <w:pStyle w:val="a3"/>
        <w:numPr>
          <w:ilvl w:val="2"/>
          <w:numId w:val="1"/>
        </w:numPr>
        <w:spacing w:after="0"/>
        <w:ind w:firstLine="709"/>
        <w:jc w:val="both"/>
        <w:rPr>
          <w:sz w:val="24"/>
          <w:szCs w:val="24"/>
        </w:rPr>
      </w:pPr>
      <w:r>
        <w:rPr>
          <w:sz w:val="24"/>
          <w:szCs w:val="24"/>
        </w:rPr>
        <w:t xml:space="preserve"> Результаты проверки приборов учета оформляются актом проверки прибора учета, который составляется сетевой организацией, подписывается всеми лицами, принимавшими участие в проверке.</w:t>
      </w:r>
    </w:p>
    <w:p w14:paraId="3FA4C9BF" w14:textId="77777777" w:rsidR="001D6213" w:rsidRDefault="00C92F3B">
      <w:pPr>
        <w:pStyle w:val="a3"/>
        <w:numPr>
          <w:ilvl w:val="1"/>
          <w:numId w:val="1"/>
        </w:numPr>
        <w:spacing w:after="0"/>
        <w:ind w:firstLine="709"/>
        <w:jc w:val="both"/>
        <w:rPr>
          <w:sz w:val="24"/>
          <w:szCs w:val="24"/>
        </w:rPr>
      </w:pPr>
      <w:r>
        <w:rPr>
          <w:b/>
          <w:bCs/>
          <w:sz w:val="24"/>
          <w:szCs w:val="24"/>
        </w:rPr>
        <w:t>Ответственность за нарушение порядка организации учета.</w:t>
      </w:r>
    </w:p>
    <w:p w14:paraId="2FDC7430" w14:textId="77777777" w:rsidR="001D6213" w:rsidRDefault="00C92F3B">
      <w:pPr>
        <w:pStyle w:val="a3"/>
        <w:numPr>
          <w:ilvl w:val="2"/>
          <w:numId w:val="1"/>
        </w:numPr>
        <w:spacing w:after="0"/>
        <w:ind w:firstLine="709"/>
        <w:jc w:val="both"/>
        <w:rPr>
          <w:sz w:val="24"/>
          <w:szCs w:val="24"/>
        </w:rPr>
      </w:pPr>
      <w:r>
        <w:rPr>
          <w:sz w:val="24"/>
          <w:szCs w:val="24"/>
        </w:rPr>
        <w:t xml:space="preserve"> В случаях:</w:t>
      </w:r>
    </w:p>
    <w:p w14:paraId="37621A13" w14:textId="77777777" w:rsidR="001D6213" w:rsidRDefault="00C92F3B">
      <w:pPr>
        <w:pStyle w:val="a3"/>
        <w:spacing w:after="0"/>
        <w:ind w:firstLine="709"/>
        <w:jc w:val="both"/>
      </w:pPr>
      <w:r>
        <w:rPr>
          <w:sz w:val="24"/>
          <w:szCs w:val="24"/>
        </w:rPr>
        <w:t>- отсутствия,</w:t>
      </w:r>
    </w:p>
    <w:p w14:paraId="498F0D10" w14:textId="77777777" w:rsidR="001D6213" w:rsidRDefault="00C92F3B">
      <w:pPr>
        <w:pStyle w:val="a3"/>
        <w:spacing w:after="0"/>
        <w:ind w:firstLine="709"/>
        <w:jc w:val="both"/>
      </w:pPr>
      <w:r>
        <w:rPr>
          <w:sz w:val="24"/>
          <w:szCs w:val="24"/>
        </w:rPr>
        <w:t>- неисправности,</w:t>
      </w:r>
    </w:p>
    <w:p w14:paraId="0FF50791" w14:textId="77777777" w:rsidR="001D6213" w:rsidRDefault="00C92F3B">
      <w:pPr>
        <w:pStyle w:val="a3"/>
        <w:spacing w:after="0"/>
        <w:ind w:firstLine="709"/>
        <w:jc w:val="both"/>
      </w:pPr>
      <w:r>
        <w:rPr>
          <w:sz w:val="24"/>
          <w:szCs w:val="24"/>
        </w:rPr>
        <w:t>- утраты прибора учета</w:t>
      </w:r>
    </w:p>
    <w:p w14:paraId="462FF69B" w14:textId="77777777" w:rsidR="001D6213" w:rsidRDefault="00C92F3B">
      <w:pPr>
        <w:pStyle w:val="a3"/>
        <w:spacing w:after="0"/>
        <w:ind w:firstLine="709"/>
        <w:jc w:val="both"/>
      </w:pPr>
      <w:r>
        <w:rPr>
          <w:sz w:val="24"/>
          <w:szCs w:val="24"/>
        </w:rPr>
        <w:t>- истечения интервала между поверками,</w:t>
      </w:r>
    </w:p>
    <w:p w14:paraId="3914633D" w14:textId="77777777" w:rsidR="001D6213" w:rsidRDefault="00C92F3B">
      <w:pPr>
        <w:pStyle w:val="a3"/>
        <w:spacing w:after="0"/>
        <w:ind w:firstLine="709"/>
        <w:jc w:val="both"/>
      </w:pPr>
      <w:r>
        <w:rPr>
          <w:sz w:val="24"/>
          <w:szCs w:val="24"/>
        </w:rPr>
        <w:t>- истечения срока эксплуатации расчетного прибора учета,</w:t>
      </w:r>
    </w:p>
    <w:p w14:paraId="5E2FE736" w14:textId="77777777" w:rsidR="001D6213" w:rsidRDefault="00C92F3B">
      <w:pPr>
        <w:pStyle w:val="a3"/>
        <w:spacing w:after="0"/>
        <w:ind w:firstLine="709"/>
        <w:jc w:val="both"/>
      </w:pPr>
      <w:r>
        <w:rPr>
          <w:sz w:val="24"/>
          <w:szCs w:val="24"/>
        </w:rPr>
        <w:t>- непредставления показаний расчетного прибора учета в установленные сроки,</w:t>
      </w:r>
    </w:p>
    <w:p w14:paraId="6EC5EA77" w14:textId="77777777" w:rsidR="001D6213" w:rsidRDefault="00C92F3B">
      <w:pPr>
        <w:pStyle w:val="a3"/>
        <w:spacing w:after="0"/>
        <w:ind w:firstLine="709"/>
        <w:jc w:val="both"/>
      </w:pPr>
      <w:r>
        <w:rPr>
          <w:sz w:val="24"/>
          <w:szCs w:val="24"/>
        </w:rPr>
        <w:t>а также отсутствия контрольного прибора учета -</w:t>
      </w:r>
    </w:p>
    <w:p w14:paraId="39C0CDFE" w14:textId="77777777" w:rsidR="001D6213" w:rsidRDefault="00C92F3B">
      <w:pPr>
        <w:pStyle w:val="a3"/>
        <w:spacing w:after="0"/>
        <w:ind w:firstLine="709"/>
        <w:jc w:val="both"/>
      </w:pPr>
      <w:r>
        <w:rPr>
          <w:sz w:val="24"/>
          <w:szCs w:val="24"/>
        </w:rPr>
        <w:t>для расчетов за потребленную электрическую энергию (мощность) и оказанные услуги по передаче электрической энергии объем потребления электрической энергии определяется на основании замещающей информации в соответствии с ОПФРР.</w:t>
      </w:r>
    </w:p>
    <w:p w14:paraId="34AB5F5E" w14:textId="77777777" w:rsidR="001D6213" w:rsidRDefault="00C92F3B">
      <w:pPr>
        <w:pStyle w:val="a3"/>
        <w:numPr>
          <w:ilvl w:val="2"/>
          <w:numId w:val="1"/>
        </w:numPr>
        <w:spacing w:after="0"/>
        <w:ind w:firstLine="709"/>
        <w:jc w:val="both"/>
        <w:rPr>
          <w:sz w:val="24"/>
          <w:szCs w:val="24"/>
        </w:rPr>
      </w:pPr>
      <w:r>
        <w:rPr>
          <w:sz w:val="24"/>
          <w:szCs w:val="24"/>
        </w:rPr>
        <w:t xml:space="preserve">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если приобретение, установку, замену и эксплуатацию такого </w:t>
      </w:r>
      <w:r>
        <w:rPr>
          <w:sz w:val="24"/>
          <w:szCs w:val="24"/>
        </w:rPr>
        <w:lastRenderedPageBreak/>
        <w:t>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14:paraId="2D7667AD" w14:textId="77777777" w:rsidR="001D6213" w:rsidRDefault="00C92F3B">
      <w:pPr>
        <w:pStyle w:val="a3"/>
        <w:spacing w:after="0"/>
        <w:ind w:firstLine="709"/>
        <w:jc w:val="both"/>
      </w:pPr>
      <w:r>
        <w:rPr>
          <w:sz w:val="24"/>
          <w:szCs w:val="24"/>
        </w:rPr>
        <w:t>для 1-го и последующих часов первого расчетного периода определяется с использованием замещающей информации;</w:t>
      </w:r>
    </w:p>
    <w:p w14:paraId="3274191D" w14:textId="77777777" w:rsidR="001D6213" w:rsidRDefault="00C92F3B">
      <w:pPr>
        <w:pStyle w:val="a3"/>
        <w:spacing w:after="0"/>
        <w:ind w:firstLine="709"/>
        <w:jc w:val="both"/>
      </w:pPr>
      <w:r>
        <w:rPr>
          <w:sz w:val="24"/>
          <w:szCs w:val="24"/>
        </w:rP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14:paraId="2AF42908" w14:textId="77777777" w:rsidR="001D6213" w:rsidRDefault="00C92F3B">
      <w:pPr>
        <w:pStyle w:val="a3"/>
        <w:spacing w:after="0"/>
        <w:ind w:firstLine="709"/>
        <w:jc w:val="both"/>
      </w:pPr>
      <w:r>
        <w:rPr>
          <w:sz w:val="24"/>
          <w:szCs w:val="24"/>
        </w:rPr>
        <w:t>Если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сетевая организация, то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14:paraId="73D6D3EC" w14:textId="72BF92D1" w:rsidR="001D6213" w:rsidRDefault="00C92F3B">
      <w:pPr>
        <w:pStyle w:val="a3"/>
        <w:numPr>
          <w:ilvl w:val="2"/>
          <w:numId w:val="1"/>
        </w:numPr>
        <w:spacing w:after="0"/>
        <w:ind w:firstLine="709"/>
        <w:jc w:val="both"/>
        <w:rPr>
          <w:sz w:val="24"/>
          <w:szCs w:val="24"/>
        </w:rPr>
      </w:pPr>
      <w:r>
        <w:rPr>
          <w:sz w:val="24"/>
          <w:szCs w:val="24"/>
          <w:shd w:val="clear" w:color="000000" w:fill="FFFFFF"/>
        </w:rPr>
        <w:t xml:space="preserve"> В случае неисполнения или ненадлежащего исполнения сетевой организацией обязанностей по установке, замене и допуску в эксплуатацию прибора учета, </w:t>
      </w:r>
      <w:r w:rsidR="00D65AFA">
        <w:rPr>
          <w:sz w:val="24"/>
          <w:szCs w:val="24"/>
          <w:shd w:val="clear" w:color="000000" w:fill="FFFFFF"/>
        </w:rPr>
        <w:t>Клиент</w:t>
      </w:r>
      <w:r>
        <w:rPr>
          <w:sz w:val="24"/>
          <w:szCs w:val="24"/>
          <w:shd w:val="clear" w:color="000000" w:fill="FFFFFF"/>
        </w:rPr>
        <w:t xml:space="preserve"> имеет право на уменьшение стоимости услуг по передаче электрической энергии по точкам поставки, в отношении которых нарушены соответствующие обязанности, за каждый месяц с даты истечения срока, установки прибора учета и допуск его к эксплуатации в следующем размере:</w:t>
      </w:r>
    </w:p>
    <w:p w14:paraId="138CF189" w14:textId="77777777" w:rsidR="001D6213" w:rsidRDefault="001D6213">
      <w:pPr>
        <w:pStyle w:val="a3"/>
        <w:spacing w:after="0"/>
        <w:ind w:firstLine="709"/>
        <w:jc w:val="both"/>
      </w:pPr>
    </w:p>
    <w:p w14:paraId="211ABE5B" w14:textId="77777777" w:rsidR="001D6213" w:rsidRDefault="00C92F3B">
      <w:pPr>
        <w:pStyle w:val="a3"/>
        <w:spacing w:after="0"/>
        <w:ind w:firstLine="709"/>
        <w:jc w:val="both"/>
      </w:pPr>
      <w:r>
        <w:rPr>
          <w:sz w:val="24"/>
          <w:szCs w:val="24"/>
          <w:shd w:val="clear" w:color="000000" w:fill="FFFFFF"/>
        </w:rPr>
        <w:t>7.10.3.1.  на 15 процентов стоимости услуг по передаче электрической энергии (с учетом налога на добавленную стоимость) начиная с 1 января 2023 г.;</w:t>
      </w:r>
    </w:p>
    <w:p w14:paraId="1A057BA2" w14:textId="77777777" w:rsidR="001D6213" w:rsidRDefault="00C92F3B">
      <w:pPr>
        <w:pStyle w:val="a3"/>
        <w:spacing w:after="0"/>
        <w:ind w:firstLine="709"/>
        <w:jc w:val="both"/>
      </w:pPr>
      <w:r>
        <w:rPr>
          <w:sz w:val="24"/>
          <w:szCs w:val="24"/>
          <w:shd w:val="clear" w:color="000000" w:fill="FFFFFF"/>
        </w:rPr>
        <w:t>7.10.3.2. на 30 процентов стоимости услуг по передаче электрической энергии (с учетом налога на добавленную стоимость) начиная с 1 января 2024 г.;</w:t>
      </w:r>
    </w:p>
    <w:p w14:paraId="5F64AFC5" w14:textId="77777777" w:rsidR="001D6213" w:rsidRDefault="00C92F3B">
      <w:pPr>
        <w:pStyle w:val="a3"/>
        <w:spacing w:after="0"/>
        <w:ind w:firstLine="709"/>
        <w:jc w:val="both"/>
      </w:pPr>
      <w:r>
        <w:rPr>
          <w:sz w:val="24"/>
          <w:szCs w:val="24"/>
          <w:shd w:val="clear" w:color="000000" w:fill="FFFFFF"/>
        </w:rPr>
        <w:t>7.10.3.3. на 50 процентов стоимости услуг по передаче электрической энергии (с учетом налога на добавленную стоимость) начиная с 1 января 2025 г.</w:t>
      </w:r>
    </w:p>
    <w:p w14:paraId="34B80211" w14:textId="77777777" w:rsidR="001D6213" w:rsidRDefault="00C92F3B">
      <w:pPr>
        <w:pStyle w:val="a3"/>
        <w:numPr>
          <w:ilvl w:val="2"/>
          <w:numId w:val="1"/>
        </w:numPr>
        <w:spacing w:after="0"/>
        <w:ind w:firstLine="709"/>
        <w:jc w:val="both"/>
        <w:rPr>
          <w:sz w:val="24"/>
          <w:szCs w:val="24"/>
        </w:rPr>
      </w:pPr>
      <w:r>
        <w:rPr>
          <w:sz w:val="24"/>
          <w:szCs w:val="24"/>
          <w:shd w:val="clear" w:color="000000" w:fill="FFFFFF"/>
        </w:rPr>
        <w:t>В случае если прибор учета не будет установлен сетевой организацией в течение 3 месяцев с даты истечения указанного срока, величина, на которую изменяется стоимость услуг по передаче электрической энергии, увеличивается в 2 раза.</w:t>
      </w:r>
    </w:p>
    <w:p w14:paraId="1234166D" w14:textId="2596FDBF" w:rsidR="001D6213" w:rsidRDefault="00C92F3B">
      <w:pPr>
        <w:pStyle w:val="a3"/>
        <w:numPr>
          <w:ilvl w:val="2"/>
          <w:numId w:val="1"/>
        </w:numPr>
        <w:spacing w:after="0"/>
        <w:ind w:firstLine="709"/>
        <w:jc w:val="both"/>
        <w:rPr>
          <w:sz w:val="24"/>
          <w:szCs w:val="24"/>
        </w:rPr>
      </w:pPr>
      <w:r>
        <w:rPr>
          <w:sz w:val="24"/>
          <w:szCs w:val="24"/>
          <w:shd w:val="clear" w:color="000000" w:fill="FFFFFF"/>
        </w:rPr>
        <w:t xml:space="preserve"> Право требования уменьшения стоимости услуг по передаче электрической энергии по точкам поставки, указанное в </w:t>
      </w:r>
      <w:proofErr w:type="spellStart"/>
      <w:r>
        <w:rPr>
          <w:sz w:val="24"/>
          <w:szCs w:val="24"/>
          <w:shd w:val="clear" w:color="000000" w:fill="FFFFFF"/>
        </w:rPr>
        <w:t>пп</w:t>
      </w:r>
      <w:proofErr w:type="spellEnd"/>
      <w:r>
        <w:rPr>
          <w:sz w:val="24"/>
          <w:szCs w:val="24"/>
          <w:shd w:val="clear" w:color="000000" w:fill="FFFFFF"/>
        </w:rPr>
        <w:t xml:space="preserve">. 7.10.3, 7.10.4 ОУСЭЭ возникает у </w:t>
      </w:r>
      <w:r w:rsidR="001C357D">
        <w:rPr>
          <w:sz w:val="24"/>
          <w:szCs w:val="24"/>
          <w:shd w:val="clear" w:color="000000" w:fill="FFFFFF"/>
        </w:rPr>
        <w:t>Клиента</w:t>
      </w:r>
      <w:r>
        <w:rPr>
          <w:sz w:val="24"/>
          <w:szCs w:val="24"/>
          <w:shd w:val="clear" w:color="000000" w:fill="FFFFFF"/>
        </w:rPr>
        <w:t xml:space="preserve"> к Сетевой организации.</w:t>
      </w:r>
    </w:p>
    <w:p w14:paraId="734D1BAD" w14:textId="01F0393C" w:rsidR="001D6213" w:rsidRDefault="00C92F3B">
      <w:pPr>
        <w:pStyle w:val="a3"/>
        <w:spacing w:after="0"/>
        <w:ind w:firstLine="709"/>
        <w:jc w:val="both"/>
      </w:pPr>
      <w:r>
        <w:rPr>
          <w:sz w:val="24"/>
          <w:szCs w:val="24"/>
          <w:shd w:val="clear" w:color="000000" w:fill="FFFFFF"/>
        </w:rPr>
        <w:t xml:space="preserve">7.10.6. В случае неисполнения сетевой организацией своих обязанностей по установке, замене и допуску в эксплуатацию прибора учета или в случае неисполнения или ненадлежащего исполнения обязанностей по предоставлению показаний расчетного прибора учета другой стороне договора оказания услуг по передаче электрической энергии в сроки, предусмотренные, п. 7.4.2.2 ОУСЭЭ, </w:t>
      </w:r>
      <w:r w:rsidR="00D65AFA">
        <w:rPr>
          <w:sz w:val="24"/>
          <w:szCs w:val="24"/>
          <w:shd w:val="clear" w:color="000000" w:fill="FFFFFF"/>
        </w:rPr>
        <w:t>Клиент</w:t>
      </w:r>
      <w:r>
        <w:rPr>
          <w:sz w:val="24"/>
          <w:szCs w:val="24"/>
          <w:shd w:val="clear" w:color="000000" w:fill="FFFFFF"/>
        </w:rPr>
        <w:t>, направляет соответствующую претензию в адрес сетевой организации (копию направляет в ЭСО).</w:t>
      </w:r>
    </w:p>
    <w:p w14:paraId="702BB202" w14:textId="77777777" w:rsidR="001D6213" w:rsidRDefault="00C92F3B">
      <w:pPr>
        <w:pStyle w:val="a3"/>
        <w:spacing w:after="0"/>
        <w:ind w:firstLine="709"/>
        <w:jc w:val="both"/>
      </w:pPr>
      <w:r>
        <w:rPr>
          <w:sz w:val="24"/>
          <w:szCs w:val="24"/>
          <w:shd w:val="clear" w:color="000000" w:fill="FFFFFF"/>
        </w:rPr>
        <w:t xml:space="preserve">Уменьшение стоимости услуг по передаче электрической энергии по точкам поставки, указанное в </w:t>
      </w:r>
      <w:proofErr w:type="spellStart"/>
      <w:r>
        <w:rPr>
          <w:sz w:val="24"/>
          <w:szCs w:val="24"/>
          <w:shd w:val="clear" w:color="000000" w:fill="FFFFFF"/>
        </w:rPr>
        <w:t>пп</w:t>
      </w:r>
      <w:proofErr w:type="spellEnd"/>
      <w:r>
        <w:rPr>
          <w:sz w:val="24"/>
          <w:szCs w:val="24"/>
          <w:shd w:val="clear" w:color="000000" w:fill="FFFFFF"/>
        </w:rPr>
        <w:t>. 7.10.3, 7.10.4 ОУСЭЭ учитывается сетевой организацией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w:t>
      </w:r>
    </w:p>
    <w:p w14:paraId="5758E1CC" w14:textId="77777777" w:rsidR="001D6213" w:rsidRDefault="001D6213">
      <w:pPr>
        <w:pStyle w:val="a3"/>
        <w:spacing w:after="0"/>
        <w:ind w:firstLine="709"/>
        <w:jc w:val="both"/>
      </w:pPr>
    </w:p>
    <w:p w14:paraId="07DB3EAE" w14:textId="77777777" w:rsidR="001D6213" w:rsidRDefault="00C92F3B">
      <w:pPr>
        <w:pStyle w:val="a3"/>
        <w:spacing w:after="0"/>
        <w:ind w:firstLine="709"/>
        <w:jc w:val="both"/>
      </w:pPr>
      <w:r>
        <w:rPr>
          <w:sz w:val="24"/>
          <w:szCs w:val="24"/>
          <w:shd w:val="clear" w:color="000000" w:fill="FFFFFF"/>
        </w:rPr>
        <w:t xml:space="preserve">ЭСО учитывает, указанное уменьшение стоимости услуг по передаче электрической энергии по точкам поставки при определении обязательств по настоящему Договору не ранее расчетного периода, в котором такое уменьшение было учтено сетевой организацией при определении стоимости услуг по передаче, и в том же </w:t>
      </w:r>
      <w:proofErr w:type="gramStart"/>
      <w:r>
        <w:rPr>
          <w:sz w:val="24"/>
          <w:szCs w:val="24"/>
          <w:shd w:val="clear" w:color="000000" w:fill="FFFFFF"/>
        </w:rPr>
        <w:t>размере..</w:t>
      </w:r>
      <w:proofErr w:type="gramEnd"/>
    </w:p>
    <w:p w14:paraId="01005E73" w14:textId="454ACA59" w:rsidR="001D6213" w:rsidRDefault="00C92F3B">
      <w:pPr>
        <w:pStyle w:val="a3"/>
        <w:spacing w:after="0"/>
        <w:ind w:firstLine="709"/>
        <w:jc w:val="both"/>
      </w:pPr>
      <w:r>
        <w:rPr>
          <w:sz w:val="24"/>
          <w:szCs w:val="24"/>
          <w:shd w:val="clear" w:color="000000" w:fill="FFFFFF"/>
        </w:rPr>
        <w:t xml:space="preserve">При расчетах за потребляемую электрическую энергию между ЭСО и </w:t>
      </w:r>
      <w:r w:rsidR="00D65AFA">
        <w:rPr>
          <w:sz w:val="24"/>
          <w:szCs w:val="24"/>
          <w:shd w:val="clear" w:color="000000" w:fill="FFFFFF"/>
        </w:rPr>
        <w:t>Клиентом</w:t>
      </w:r>
      <w:r>
        <w:rPr>
          <w:sz w:val="24"/>
          <w:szCs w:val="24"/>
          <w:shd w:val="clear" w:color="000000" w:fill="FFFFFF"/>
        </w:rPr>
        <w:t xml:space="preserve"> не допускается односторонний зачет </w:t>
      </w:r>
      <w:r w:rsidR="00D65AFA">
        <w:rPr>
          <w:sz w:val="24"/>
          <w:szCs w:val="24"/>
          <w:shd w:val="clear" w:color="000000" w:fill="FFFFFF"/>
        </w:rPr>
        <w:t>Клиентом</w:t>
      </w:r>
      <w:r>
        <w:rPr>
          <w:sz w:val="24"/>
          <w:szCs w:val="24"/>
          <w:shd w:val="clear" w:color="000000" w:fill="FFFFFF"/>
        </w:rPr>
        <w:t xml:space="preserve"> величины стоимости услуг по передаче </w:t>
      </w:r>
      <w:r>
        <w:rPr>
          <w:sz w:val="24"/>
          <w:szCs w:val="24"/>
          <w:shd w:val="clear" w:color="000000" w:fill="FFFFFF"/>
        </w:rPr>
        <w:lastRenderedPageBreak/>
        <w:t>электрической энергии, по факту направления претензий, в случаях, предусмотренных настоящим пунктом.</w:t>
      </w:r>
    </w:p>
    <w:p w14:paraId="06340EF7" w14:textId="2B3297ED" w:rsidR="001D6213" w:rsidRDefault="00C92F3B">
      <w:pPr>
        <w:pStyle w:val="a3"/>
        <w:spacing w:after="0"/>
        <w:ind w:firstLine="709"/>
        <w:jc w:val="both"/>
      </w:pPr>
      <w:r>
        <w:rPr>
          <w:sz w:val="24"/>
          <w:szCs w:val="24"/>
        </w:rPr>
        <w:t xml:space="preserve">7.10.7. В случае если в результате проверки прибора учета, указанного в Перечне средств измерений, являющемся приложением к Договору, эксплуатацию которого осуществляет сетевая организация, сделано заключение о непригодности расчетного прибора учета для осуществления расчетов и при этом не был установлен факт </w:t>
      </w:r>
      <w:proofErr w:type="spellStart"/>
      <w:r>
        <w:rPr>
          <w:sz w:val="24"/>
          <w:szCs w:val="24"/>
        </w:rPr>
        <w:t>безучетного</w:t>
      </w:r>
      <w:proofErr w:type="spellEnd"/>
      <w:r>
        <w:rPr>
          <w:sz w:val="24"/>
          <w:szCs w:val="24"/>
        </w:rPr>
        <w:t xml:space="preserve"> потребления, в отношении соответствующей точки поставки, ЭСО осуществляет перерасчет за потребленную </w:t>
      </w:r>
      <w:r w:rsidR="00D65AFA">
        <w:rPr>
          <w:sz w:val="24"/>
          <w:szCs w:val="24"/>
        </w:rPr>
        <w:t>Клиентом</w:t>
      </w:r>
      <w:r>
        <w:rPr>
          <w:sz w:val="24"/>
          <w:szCs w:val="24"/>
        </w:rPr>
        <w:t xml:space="preserve"> электрическую энергию (мощность) и оказанные услуги по передаче электрической энергии.</w:t>
      </w:r>
    </w:p>
    <w:p w14:paraId="162EBB27" w14:textId="77777777" w:rsidR="001D6213" w:rsidRDefault="00C92F3B">
      <w:pPr>
        <w:pStyle w:val="a3"/>
        <w:spacing w:after="0"/>
        <w:ind w:firstLine="709"/>
        <w:jc w:val="both"/>
      </w:pPr>
      <w:r>
        <w:rPr>
          <w:sz w:val="24"/>
          <w:szCs w:val="24"/>
        </w:rPr>
        <w:t>Указанный перерасчет осуществляется:</w:t>
      </w:r>
    </w:p>
    <w:p w14:paraId="19CE8698" w14:textId="77777777" w:rsidR="001D6213" w:rsidRDefault="00C92F3B">
      <w:pPr>
        <w:pStyle w:val="a3"/>
        <w:spacing w:after="0"/>
        <w:ind w:firstLine="709"/>
        <w:jc w:val="both"/>
      </w:pPr>
      <w:r>
        <w:rPr>
          <w:sz w:val="24"/>
          <w:szCs w:val="24"/>
        </w:rPr>
        <w:t>- с даты предыдущей проверки прибора учета (в случае если такая проверка не была проведена в запланированные сроки, с даты, не позднее которой она должна быть проведена) до даты составления акта проверки – в отношении прибора учета, не присоединенного к интеллектуальной системе учета электрической энергии (мощности);</w:t>
      </w:r>
    </w:p>
    <w:p w14:paraId="230E2B00" w14:textId="77777777" w:rsidR="001D6213" w:rsidRDefault="00C92F3B">
      <w:pPr>
        <w:pStyle w:val="a3"/>
        <w:spacing w:after="0"/>
        <w:ind w:firstLine="709"/>
        <w:jc w:val="both"/>
      </w:pPr>
      <w:r>
        <w:rPr>
          <w:sz w:val="24"/>
          <w:szCs w:val="24"/>
        </w:rPr>
        <w:t>- за последние 3 расчетных периода - в отношении прибора учета, присоединенного к интеллектуальной системе учета электрической энергии (мощности).</w:t>
      </w:r>
    </w:p>
    <w:p w14:paraId="71946A5B" w14:textId="77777777" w:rsidR="001D6213" w:rsidRDefault="00C92F3B">
      <w:pPr>
        <w:pStyle w:val="a3"/>
        <w:spacing w:after="0"/>
        <w:ind w:firstLine="709"/>
        <w:jc w:val="both"/>
      </w:pPr>
      <w:r>
        <w:rPr>
          <w:sz w:val="24"/>
          <w:szCs w:val="24"/>
        </w:rPr>
        <w:t>Указанный объем электрической энергии (мощности) и оказанных услуг по передаче электрической энергии, подлежащий перерасчету, учитывается сетевой организацией по договору на оказание услуг по передаче электрической энергии в отношении соответствующей точки поставки, а также ЭСО по настоящему Договору в том расчетном периоде, в котором была проведена проверка прибора учета и выявлен факт, свидетельствующий о необходимости указанного перерасчета, но не ранее расчетного периода в котором осуществлен указанный перерасчет сетевой организацией по договору на оказание услуг по передаче электрической энергии</w:t>
      </w:r>
    </w:p>
    <w:p w14:paraId="65C122C9" w14:textId="77777777" w:rsidR="001D6213" w:rsidRDefault="00C92F3B">
      <w:pPr>
        <w:pStyle w:val="a3"/>
        <w:spacing w:after="0"/>
        <w:ind w:firstLine="709"/>
        <w:jc w:val="both"/>
      </w:pPr>
      <w:r>
        <w:rPr>
          <w:sz w:val="24"/>
          <w:szCs w:val="24"/>
        </w:rPr>
        <w:t>В случае если в результате перерасчета стоимость поставленной электрической энергии (мощности) и оказанных услуг по передаче электрической энергии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14:paraId="3D60716E" w14:textId="77777777" w:rsidR="001D6213" w:rsidRDefault="00C92F3B">
      <w:pPr>
        <w:pStyle w:val="a3"/>
        <w:spacing w:after="0"/>
        <w:ind w:firstLine="709"/>
        <w:jc w:val="both"/>
      </w:pPr>
      <w:r>
        <w:rPr>
          <w:sz w:val="24"/>
          <w:szCs w:val="24"/>
        </w:rPr>
        <w:t xml:space="preserve">7.10.8. В случае если при проведении проверки будет выявлено </w:t>
      </w:r>
      <w:proofErr w:type="spellStart"/>
      <w:r>
        <w:rPr>
          <w:sz w:val="24"/>
          <w:szCs w:val="24"/>
        </w:rPr>
        <w:t>безучетное</w:t>
      </w:r>
      <w:proofErr w:type="spellEnd"/>
      <w:r>
        <w:rPr>
          <w:sz w:val="24"/>
          <w:szCs w:val="24"/>
        </w:rPr>
        <w:t xml:space="preserve"> потребление электрической энергии, в ходе такой проверки составляется акт о неучтенном потреблении электрической энергии, который является основанием для применения расчетных способов определения объема потребленной электрической энергии в порядке, предусмотренном ОПФРР.</w:t>
      </w:r>
    </w:p>
    <w:p w14:paraId="37EC5ED4" w14:textId="557F1D8D" w:rsidR="001D6213" w:rsidRDefault="00C92F3B">
      <w:pPr>
        <w:pStyle w:val="a3"/>
        <w:spacing w:after="0"/>
        <w:ind w:firstLine="709"/>
        <w:jc w:val="both"/>
      </w:pPr>
      <w:r>
        <w:rPr>
          <w:sz w:val="24"/>
          <w:szCs w:val="24"/>
        </w:rPr>
        <w:t xml:space="preserve">7.10.9.В случае двукратного недопуска к расчетному прибору учета, установленному в границах энергопринимающих устройств </w:t>
      </w:r>
      <w:r w:rsidR="001C357D">
        <w:rPr>
          <w:sz w:val="24"/>
          <w:szCs w:val="24"/>
        </w:rPr>
        <w:t>Клиента</w:t>
      </w:r>
      <w:r>
        <w:rPr>
          <w:sz w:val="24"/>
          <w:szCs w:val="24"/>
        </w:rPr>
        <w:t xml:space="preserve">, в том числе в отношении точек поставки для лиц, опосредованно присоединенных через объекты </w:t>
      </w:r>
      <w:r w:rsidR="001C357D">
        <w:rPr>
          <w:sz w:val="24"/>
          <w:szCs w:val="24"/>
        </w:rPr>
        <w:t>Клиента</w:t>
      </w:r>
      <w:r>
        <w:rPr>
          <w:sz w:val="24"/>
          <w:szCs w:val="24"/>
        </w:rPr>
        <w:t xml:space="preserve">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p>
    <w:p w14:paraId="01FECB01" w14:textId="20DCC916" w:rsidR="001D6213" w:rsidRDefault="00C92F3B">
      <w:pPr>
        <w:pStyle w:val="a3"/>
        <w:spacing w:after="0"/>
        <w:ind w:firstLine="709"/>
        <w:jc w:val="both"/>
      </w:pPr>
      <w:r>
        <w:rPr>
          <w:sz w:val="24"/>
          <w:szCs w:val="24"/>
        </w:rPr>
        <w:t xml:space="preserve">7.10.10. По запросу </w:t>
      </w:r>
      <w:r w:rsidR="001C357D">
        <w:rPr>
          <w:sz w:val="24"/>
          <w:szCs w:val="24"/>
        </w:rPr>
        <w:t>Клиента</w:t>
      </w:r>
      <w:r>
        <w:rPr>
          <w:sz w:val="24"/>
          <w:szCs w:val="24"/>
        </w:rPr>
        <w:t xml:space="preserve"> ЭСО предоставляет консультацию по исключению рисков </w:t>
      </w:r>
      <w:proofErr w:type="spellStart"/>
      <w:r>
        <w:rPr>
          <w:sz w:val="24"/>
          <w:szCs w:val="24"/>
        </w:rPr>
        <w:t>безучетного</w:t>
      </w:r>
      <w:proofErr w:type="spellEnd"/>
      <w:r>
        <w:rPr>
          <w:sz w:val="24"/>
          <w:szCs w:val="24"/>
        </w:rPr>
        <w:t xml:space="preserve"> потребления, в течении пяти рабочих дней, с момента поступления запроса с приложением необходимых документов.</w:t>
      </w:r>
    </w:p>
    <w:p w14:paraId="26BE8CA1" w14:textId="77777777" w:rsidR="001D6213" w:rsidRDefault="001D6213">
      <w:pPr>
        <w:pStyle w:val="a3"/>
        <w:ind w:firstLine="709"/>
        <w:jc w:val="both"/>
      </w:pPr>
    </w:p>
    <w:p w14:paraId="7725B6DB" w14:textId="77777777" w:rsidR="001D6213" w:rsidRDefault="00C92F3B">
      <w:pPr>
        <w:pStyle w:val="1"/>
        <w:numPr>
          <w:ilvl w:val="0"/>
          <w:numId w:val="1"/>
        </w:numPr>
        <w:ind w:firstLine="709"/>
        <w:rPr>
          <w:rFonts w:ascii="Times New Roman" w:hAnsi="Times New Roman" w:cs="Times New Roman"/>
          <w:sz w:val="24"/>
          <w:szCs w:val="24"/>
        </w:rPr>
      </w:pPr>
      <w:r>
        <w:rPr>
          <w:rFonts w:ascii="Cambria" w:hAnsi="Cambria" w:cs="Cambria"/>
          <w:sz w:val="24"/>
          <w:szCs w:val="24"/>
        </w:rPr>
        <w:t> </w:t>
      </w:r>
      <w:r>
        <w:rPr>
          <w:rFonts w:ascii="Times New Roman" w:hAnsi="Times New Roman" w:cs="Times New Roman"/>
          <w:sz w:val="24"/>
          <w:szCs w:val="24"/>
        </w:rPr>
        <w:t>ПОРЯДОК ВВЕДЕНИЯ ПОЛНОГО И (ИЛИ) ЧАСТИЧНОГО ОГРАНИЧЕНИЯ РЕЖИМА ПОТРЕБЛЕНИЯ ЭЛЕКТРИЧЕСКОЙ ЭНЕРГИИ</w:t>
      </w:r>
    </w:p>
    <w:p w14:paraId="7CE4F381" w14:textId="14151FC5" w:rsidR="001D6213" w:rsidRDefault="00C92F3B">
      <w:pPr>
        <w:pStyle w:val="a3"/>
        <w:numPr>
          <w:ilvl w:val="1"/>
          <w:numId w:val="1"/>
        </w:numPr>
        <w:spacing w:after="0"/>
        <w:ind w:firstLine="709"/>
        <w:jc w:val="both"/>
        <w:rPr>
          <w:sz w:val="24"/>
          <w:szCs w:val="24"/>
        </w:rPr>
      </w:pPr>
      <w:r>
        <w:rPr>
          <w:sz w:val="24"/>
          <w:szCs w:val="24"/>
        </w:rPr>
        <w:t xml:space="preserve">Положения настоящего раздела разработаны с учетом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 442 (далее – «Правила») и регулирует отношения Сторон, связанные с введением полного и (или) частичного </w:t>
      </w:r>
      <w:r>
        <w:rPr>
          <w:sz w:val="24"/>
          <w:szCs w:val="24"/>
        </w:rPr>
        <w:lastRenderedPageBreak/>
        <w:t xml:space="preserve">ограничения режима потребления электрической энергии </w:t>
      </w:r>
      <w:r w:rsidR="00D65AFA">
        <w:rPr>
          <w:sz w:val="24"/>
          <w:szCs w:val="24"/>
        </w:rPr>
        <w:t>Клиентом</w:t>
      </w:r>
      <w:r>
        <w:rPr>
          <w:sz w:val="24"/>
          <w:szCs w:val="24"/>
        </w:rPr>
        <w:t xml:space="preserve"> электрической энергии (мощности), которое предполагает прекращение подачи электрической энергии (мощности) </w:t>
      </w:r>
      <w:r w:rsidR="001C357D">
        <w:rPr>
          <w:sz w:val="24"/>
          <w:szCs w:val="24"/>
        </w:rPr>
        <w:t>Клиента</w:t>
      </w:r>
      <w:r>
        <w:rPr>
          <w:sz w:val="24"/>
          <w:szCs w:val="24"/>
        </w:rPr>
        <w:t>м или сокращение объемов потребления электрической энергии (мощности).</w:t>
      </w:r>
    </w:p>
    <w:p w14:paraId="765E971E" w14:textId="7CCADDA8" w:rsidR="001D6213" w:rsidRDefault="00C92F3B">
      <w:pPr>
        <w:pStyle w:val="a3"/>
        <w:numPr>
          <w:ilvl w:val="1"/>
          <w:numId w:val="1"/>
        </w:numPr>
        <w:spacing w:after="0"/>
        <w:ind w:firstLine="709"/>
        <w:jc w:val="both"/>
        <w:rPr>
          <w:b/>
          <w:bCs/>
          <w:sz w:val="24"/>
          <w:szCs w:val="24"/>
        </w:rPr>
      </w:pPr>
      <w:r>
        <w:rPr>
          <w:b/>
          <w:bCs/>
          <w:sz w:val="24"/>
          <w:szCs w:val="24"/>
        </w:rPr>
        <w:t xml:space="preserve">Требования для </w:t>
      </w:r>
      <w:r w:rsidR="00D65AFA">
        <w:rPr>
          <w:b/>
          <w:bCs/>
          <w:sz w:val="24"/>
          <w:szCs w:val="24"/>
        </w:rPr>
        <w:t>Клиентов</w:t>
      </w:r>
      <w:r>
        <w:rPr>
          <w:b/>
          <w:bCs/>
          <w:sz w:val="24"/>
          <w:szCs w:val="24"/>
        </w:rPr>
        <w:t>, чьи энергопринимающие устройства относятся к I категории надежности </w:t>
      </w:r>
      <w:r>
        <w:rPr>
          <w:b/>
          <w:bCs/>
          <w:sz w:val="24"/>
          <w:szCs w:val="24"/>
          <w:shd w:val="clear" w:color="000000" w:fill="FFFFFF"/>
        </w:rPr>
        <w:t xml:space="preserve">или при наличии </w:t>
      </w:r>
      <w:proofErr w:type="spellStart"/>
      <w:r>
        <w:rPr>
          <w:b/>
          <w:bCs/>
          <w:sz w:val="24"/>
          <w:szCs w:val="24"/>
          <w:shd w:val="clear" w:color="000000" w:fill="FFFFFF"/>
        </w:rPr>
        <w:t>энергоприемников</w:t>
      </w:r>
      <w:proofErr w:type="spellEnd"/>
      <w:r>
        <w:rPr>
          <w:b/>
          <w:bCs/>
          <w:sz w:val="24"/>
          <w:szCs w:val="24"/>
          <w:shd w:val="clear" w:color="000000" w:fill="FFFFFF"/>
        </w:rPr>
        <w:t xml:space="preserve"> аварийной брони</w:t>
      </w:r>
      <w:r>
        <w:rPr>
          <w:b/>
          <w:bCs/>
          <w:sz w:val="24"/>
          <w:szCs w:val="24"/>
        </w:rPr>
        <w:t>:</w:t>
      </w:r>
    </w:p>
    <w:p w14:paraId="25D85276" w14:textId="77777777" w:rsidR="001D6213" w:rsidRDefault="00C92F3B">
      <w:pPr>
        <w:pStyle w:val="a3"/>
        <w:spacing w:after="0"/>
        <w:ind w:firstLine="709"/>
        <w:jc w:val="both"/>
      </w:pPr>
      <w:r>
        <w:rPr>
          <w:sz w:val="24"/>
          <w:szCs w:val="24"/>
        </w:rPr>
        <w:t>• обеспечить наличие автономного резервного источника питания;</w:t>
      </w:r>
    </w:p>
    <w:p w14:paraId="76E03661" w14:textId="77777777" w:rsidR="001D6213" w:rsidRDefault="00C92F3B">
      <w:pPr>
        <w:pStyle w:val="a3"/>
        <w:spacing w:after="0"/>
        <w:ind w:firstLine="709"/>
        <w:jc w:val="both"/>
      </w:pPr>
      <w:r>
        <w:rPr>
          <w:sz w:val="24"/>
          <w:szCs w:val="24"/>
        </w:rPr>
        <w:t>•обеспечить наличие независимых резервных источников снабжения электрической энергией;</w:t>
      </w:r>
    </w:p>
    <w:p w14:paraId="12932C50" w14:textId="77777777" w:rsidR="001D6213" w:rsidRDefault="00C92F3B">
      <w:pPr>
        <w:pStyle w:val="a3"/>
        <w:spacing w:after="0"/>
        <w:ind w:firstLine="709"/>
        <w:jc w:val="both"/>
      </w:pPr>
      <w:r>
        <w:rPr>
          <w:sz w:val="24"/>
          <w:szCs w:val="24"/>
        </w:rPr>
        <w:t>•при отсутствии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w:t>
      </w:r>
    </w:p>
    <w:p w14:paraId="3317C351" w14:textId="77777777" w:rsidR="001D6213" w:rsidRDefault="00C92F3B">
      <w:pPr>
        <w:pStyle w:val="a3"/>
        <w:spacing w:after="0"/>
        <w:ind w:firstLine="709"/>
        <w:jc w:val="both"/>
      </w:pPr>
      <w:r>
        <w:rPr>
          <w:sz w:val="24"/>
          <w:szCs w:val="24"/>
        </w:rPr>
        <w:t>•обеспечить направление ЭСО не позднее 5 дней после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14:paraId="31ACD47E" w14:textId="77777777" w:rsidR="001D6213" w:rsidRDefault="00C92F3B">
      <w:pPr>
        <w:pStyle w:val="a3"/>
        <w:spacing w:after="0"/>
        <w:ind w:firstLine="709"/>
        <w:jc w:val="both"/>
      </w:pPr>
      <w:r>
        <w:rPr>
          <w:sz w:val="24"/>
          <w:szCs w:val="24"/>
        </w:rPr>
        <w:t xml:space="preserve">•поддерживать установленные автономные резервные источники питания в состоянии готовности к использованию при возникновении </w:t>
      </w:r>
      <w:proofErr w:type="spellStart"/>
      <w:r>
        <w:rPr>
          <w:sz w:val="24"/>
          <w:szCs w:val="24"/>
        </w:rPr>
        <w:t>внерегламентных</w:t>
      </w:r>
      <w:proofErr w:type="spellEnd"/>
      <w:r>
        <w:rPr>
          <w:sz w:val="24"/>
          <w:szCs w:val="24"/>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4E60A5FD" w14:textId="0567748F" w:rsidR="001D6213" w:rsidRDefault="00C92F3B">
      <w:pPr>
        <w:pStyle w:val="a3"/>
        <w:spacing w:after="0"/>
        <w:ind w:firstLine="709"/>
        <w:jc w:val="both"/>
      </w:pPr>
      <w:r>
        <w:rPr>
          <w:sz w:val="24"/>
          <w:szCs w:val="24"/>
        </w:rPr>
        <w:t xml:space="preserve">Допустимое число часов отключения в год и сроки восстановления энергоснабжения зависит от параметров схемы электроснабжения, наличия резервных источников питания и особенностей технологического процесса осуществляемой </w:t>
      </w:r>
      <w:r w:rsidR="00D65AFA">
        <w:rPr>
          <w:sz w:val="24"/>
          <w:szCs w:val="24"/>
        </w:rPr>
        <w:t>Клиентом</w:t>
      </w:r>
      <w:r>
        <w:rPr>
          <w:sz w:val="24"/>
          <w:szCs w:val="24"/>
        </w:rPr>
        <w:t xml:space="preserve"> услуг (</w:t>
      </w:r>
      <w:r w:rsidR="00D65AFA">
        <w:rPr>
          <w:sz w:val="24"/>
          <w:szCs w:val="24"/>
        </w:rPr>
        <w:t>Клиентом</w:t>
      </w:r>
      <w:r>
        <w:rPr>
          <w:sz w:val="24"/>
          <w:szCs w:val="24"/>
        </w:rPr>
        <w:t xml:space="preserve">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6CCCA7EF" w14:textId="4623ECC5" w:rsidR="001D6213" w:rsidRDefault="00C92F3B">
      <w:pPr>
        <w:pStyle w:val="a3"/>
        <w:numPr>
          <w:ilvl w:val="1"/>
          <w:numId w:val="1"/>
        </w:numPr>
        <w:spacing w:after="0"/>
        <w:ind w:firstLine="709"/>
        <w:jc w:val="both"/>
        <w:rPr>
          <w:b/>
          <w:bCs/>
          <w:sz w:val="24"/>
          <w:szCs w:val="24"/>
        </w:rPr>
      </w:pPr>
      <w:r>
        <w:rPr>
          <w:b/>
          <w:bCs/>
          <w:sz w:val="24"/>
          <w:szCs w:val="24"/>
        </w:rPr>
        <w:t xml:space="preserve">Требования для </w:t>
      </w:r>
      <w:r w:rsidR="00D65AFA">
        <w:rPr>
          <w:b/>
          <w:bCs/>
          <w:sz w:val="24"/>
          <w:szCs w:val="24"/>
        </w:rPr>
        <w:t>Клиентов</w:t>
      </w:r>
      <w:r>
        <w:rPr>
          <w:b/>
          <w:bCs/>
          <w:sz w:val="24"/>
          <w:szCs w:val="24"/>
        </w:rPr>
        <w:t>, чьи энергопринимающие устройства относятся ко II категории надежности:</w:t>
      </w:r>
    </w:p>
    <w:p w14:paraId="0253718A" w14:textId="77777777" w:rsidR="001D6213" w:rsidRDefault="00C92F3B">
      <w:pPr>
        <w:pStyle w:val="a3"/>
        <w:spacing w:after="0"/>
        <w:ind w:firstLine="709"/>
        <w:jc w:val="both"/>
      </w:pPr>
      <w:r>
        <w:rPr>
          <w:sz w:val="24"/>
          <w:szCs w:val="24"/>
        </w:rPr>
        <w:t>• обеспечить наличие независимых резервных источников снабжения электрической энергией.</w:t>
      </w:r>
    </w:p>
    <w:p w14:paraId="56377C65" w14:textId="04B69C1D" w:rsidR="001D6213" w:rsidRDefault="00C92F3B">
      <w:pPr>
        <w:pStyle w:val="a3"/>
        <w:spacing w:after="0"/>
        <w:ind w:firstLine="709"/>
        <w:jc w:val="both"/>
      </w:pPr>
      <w:r>
        <w:rPr>
          <w:sz w:val="24"/>
          <w:szCs w:val="24"/>
        </w:rPr>
        <w:t xml:space="preserve">Допустимое число часов отключения в год и сроки восстановления энергоснабжения зависит от параметров схемы электроснабжения, наличия резервных источников питания и особенностей технологического процесса осуществляемой </w:t>
      </w:r>
      <w:r w:rsidR="00D65AFA">
        <w:rPr>
          <w:sz w:val="24"/>
          <w:szCs w:val="24"/>
        </w:rPr>
        <w:t>Клиентом</w:t>
      </w:r>
      <w:r>
        <w:rPr>
          <w:sz w:val="24"/>
          <w:szCs w:val="24"/>
        </w:rPr>
        <w:t xml:space="preserve"> услуг (</w:t>
      </w:r>
      <w:r w:rsidR="00D65AFA">
        <w:rPr>
          <w:sz w:val="24"/>
          <w:szCs w:val="24"/>
        </w:rPr>
        <w:t>Клиентом</w:t>
      </w:r>
      <w:r>
        <w:rPr>
          <w:sz w:val="24"/>
          <w:szCs w:val="24"/>
        </w:rPr>
        <w:t xml:space="preserve">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29AC108D" w14:textId="6C50B5E0" w:rsidR="001D6213" w:rsidRDefault="00C92F3B">
      <w:pPr>
        <w:pStyle w:val="a3"/>
        <w:numPr>
          <w:ilvl w:val="1"/>
          <w:numId w:val="1"/>
        </w:numPr>
        <w:spacing w:after="0"/>
        <w:ind w:firstLine="709"/>
        <w:jc w:val="both"/>
        <w:rPr>
          <w:sz w:val="24"/>
          <w:szCs w:val="24"/>
        </w:rPr>
      </w:pPr>
      <w:r>
        <w:rPr>
          <w:sz w:val="24"/>
          <w:szCs w:val="24"/>
        </w:rPr>
        <w:t xml:space="preserve">Для </w:t>
      </w:r>
      <w:r w:rsidR="00D65AFA">
        <w:rPr>
          <w:sz w:val="24"/>
          <w:szCs w:val="24"/>
        </w:rPr>
        <w:t>Клиентов</w:t>
      </w:r>
      <w:r>
        <w:rPr>
          <w:sz w:val="24"/>
          <w:szCs w:val="24"/>
        </w:rPr>
        <w:t>, чьи энергопринимающие устройства относятся к III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4903C43E" w14:textId="111CC34F" w:rsidR="001D6213" w:rsidRDefault="00C92F3B">
      <w:pPr>
        <w:pStyle w:val="a3"/>
        <w:numPr>
          <w:ilvl w:val="1"/>
          <w:numId w:val="1"/>
        </w:numPr>
        <w:spacing w:after="0"/>
        <w:ind w:firstLine="709"/>
        <w:jc w:val="both"/>
        <w:rPr>
          <w:b/>
          <w:bCs/>
          <w:sz w:val="24"/>
          <w:szCs w:val="24"/>
        </w:rPr>
      </w:pPr>
      <w:r>
        <w:rPr>
          <w:b/>
          <w:bCs/>
          <w:sz w:val="24"/>
          <w:szCs w:val="24"/>
        </w:rPr>
        <w:t xml:space="preserve">Требования для </w:t>
      </w:r>
      <w:r w:rsidR="00D65AFA">
        <w:rPr>
          <w:b/>
          <w:bCs/>
          <w:sz w:val="24"/>
          <w:szCs w:val="24"/>
        </w:rPr>
        <w:t>Клиентов</w:t>
      </w:r>
      <w:r>
        <w:rPr>
          <w:b/>
          <w:bCs/>
          <w:sz w:val="24"/>
          <w:szCs w:val="24"/>
        </w:rPr>
        <w:t>, ограничение режима потребления которых, может привести к экономическим, экологическим, социальным последствиям:</w:t>
      </w:r>
    </w:p>
    <w:p w14:paraId="308C6241" w14:textId="77777777" w:rsidR="001D6213" w:rsidRDefault="00C92F3B">
      <w:pPr>
        <w:pStyle w:val="a3"/>
        <w:spacing w:after="0"/>
        <w:ind w:firstLine="709"/>
        <w:jc w:val="both"/>
      </w:pPr>
      <w:r>
        <w:rPr>
          <w:sz w:val="24"/>
          <w:szCs w:val="24"/>
        </w:rPr>
        <w:t>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14:paraId="14A22864" w14:textId="114C7CEF" w:rsidR="001D6213" w:rsidRDefault="00C92F3B">
      <w:pPr>
        <w:pStyle w:val="a3"/>
        <w:spacing w:after="0"/>
        <w:ind w:firstLine="709"/>
        <w:jc w:val="both"/>
      </w:pPr>
      <w:r>
        <w:rPr>
          <w:sz w:val="24"/>
          <w:szCs w:val="24"/>
        </w:rPr>
        <w:t xml:space="preserve">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w:t>
      </w:r>
      <w:r w:rsidR="001C357D">
        <w:rPr>
          <w:sz w:val="24"/>
          <w:szCs w:val="24"/>
        </w:rPr>
        <w:lastRenderedPageBreak/>
        <w:t>Клиента</w:t>
      </w:r>
      <w:r>
        <w:rPr>
          <w:sz w:val="24"/>
          <w:szCs w:val="24"/>
        </w:rPr>
        <w:t xml:space="preserve">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2BF43076" w14:textId="401CCBFC" w:rsidR="001D6213" w:rsidRDefault="00C92F3B">
      <w:pPr>
        <w:pStyle w:val="a3"/>
        <w:spacing w:after="0"/>
        <w:ind w:firstLine="709"/>
        <w:jc w:val="both"/>
      </w:pPr>
      <w:r>
        <w:rPr>
          <w:sz w:val="24"/>
          <w:szCs w:val="24"/>
        </w:rPr>
        <w:t xml:space="preserve">Направить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 и (или) объектов электроэнергетики, ограничение режима потребления которых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поставщики при наличии у них соответствующей информации вправе направлять такие обращения в отношении указанных </w:t>
      </w:r>
      <w:r w:rsidR="00D65AFA">
        <w:rPr>
          <w:sz w:val="24"/>
          <w:szCs w:val="24"/>
        </w:rPr>
        <w:t>Клиентов</w:t>
      </w:r>
      <w:r>
        <w:rPr>
          <w:sz w:val="24"/>
          <w:szCs w:val="24"/>
        </w:rPr>
        <w:t>.</w:t>
      </w:r>
    </w:p>
    <w:p w14:paraId="51F3F82E" w14:textId="77777777" w:rsidR="001D6213" w:rsidRDefault="00C92F3B">
      <w:pPr>
        <w:pStyle w:val="a3"/>
        <w:numPr>
          <w:ilvl w:val="1"/>
          <w:numId w:val="1"/>
        </w:numPr>
        <w:spacing w:after="0"/>
        <w:ind w:firstLine="709"/>
        <w:jc w:val="both"/>
        <w:rPr>
          <w:b/>
          <w:bCs/>
          <w:sz w:val="24"/>
          <w:szCs w:val="24"/>
        </w:rPr>
      </w:pPr>
      <w:r>
        <w:rPr>
          <w:b/>
          <w:bCs/>
          <w:sz w:val="24"/>
          <w:szCs w:val="24"/>
        </w:rPr>
        <w:t>Основания для введения ограничения режима потребления электрической энергии.</w:t>
      </w:r>
    </w:p>
    <w:p w14:paraId="1784EA55" w14:textId="62C68369" w:rsidR="001D6213" w:rsidRDefault="00C92F3B">
      <w:pPr>
        <w:pStyle w:val="a3"/>
        <w:spacing w:after="0"/>
        <w:ind w:firstLine="709"/>
        <w:jc w:val="both"/>
      </w:pPr>
      <w:r>
        <w:rPr>
          <w:b/>
          <w:bCs/>
          <w:sz w:val="24"/>
          <w:szCs w:val="24"/>
        </w:rPr>
        <w:t xml:space="preserve">8.6.1. Ограничение режима потребления электрической энергии вводится при нарушениях </w:t>
      </w:r>
      <w:r w:rsidR="00D65AFA">
        <w:rPr>
          <w:b/>
          <w:bCs/>
          <w:sz w:val="24"/>
          <w:szCs w:val="24"/>
        </w:rPr>
        <w:t>Клиентом</w:t>
      </w:r>
      <w:r>
        <w:rPr>
          <w:b/>
          <w:bCs/>
          <w:sz w:val="24"/>
          <w:szCs w:val="24"/>
        </w:rPr>
        <w:t xml:space="preserve"> своих обязательств, выразившихся:</w:t>
      </w:r>
    </w:p>
    <w:p w14:paraId="611E8EC0" w14:textId="11AA5325" w:rsidR="001D6213" w:rsidRDefault="00C92F3B">
      <w:pPr>
        <w:pStyle w:val="a3"/>
        <w:spacing w:after="0"/>
        <w:ind w:firstLine="709"/>
        <w:jc w:val="both"/>
      </w:pPr>
      <w:r>
        <w:rPr>
          <w:sz w:val="24"/>
          <w:szCs w:val="24"/>
        </w:rPr>
        <w:t xml:space="preserve">• в неисполнении или ненадлежащем исполнении </w:t>
      </w:r>
      <w:r w:rsidR="00D65AFA">
        <w:rPr>
          <w:sz w:val="24"/>
          <w:szCs w:val="24"/>
        </w:rPr>
        <w:t>Клиентом</w:t>
      </w:r>
      <w:r>
        <w:rPr>
          <w:sz w:val="24"/>
          <w:szCs w:val="24"/>
        </w:rPr>
        <w:t xml:space="preserve"> обязательств по оплате электрической энергии (мощности), в том числе обязательств по предварительной оплате в соответствии с Договором;</w:t>
      </w:r>
    </w:p>
    <w:p w14:paraId="6C574DB7" w14:textId="337F1D98" w:rsidR="001D6213" w:rsidRDefault="00C92F3B">
      <w:pPr>
        <w:pStyle w:val="a3"/>
        <w:spacing w:after="0"/>
        <w:ind w:firstLine="709"/>
        <w:jc w:val="both"/>
      </w:pPr>
      <w:r>
        <w:rPr>
          <w:sz w:val="24"/>
          <w:szCs w:val="24"/>
        </w:rPr>
        <w:t xml:space="preserve">• в осуществлении </w:t>
      </w:r>
      <w:r w:rsidR="00D65AFA">
        <w:rPr>
          <w:sz w:val="24"/>
          <w:szCs w:val="24"/>
        </w:rPr>
        <w:t>Клиентом</w:t>
      </w:r>
      <w:r>
        <w:rPr>
          <w:sz w:val="24"/>
          <w:szCs w:val="24"/>
        </w:rPr>
        <w:t xml:space="preserve"> бездоговорного потребления электрической энергии;</w:t>
      </w:r>
    </w:p>
    <w:p w14:paraId="6C4D49E2" w14:textId="2768BDCD" w:rsidR="001D6213" w:rsidRDefault="00C92F3B">
      <w:pPr>
        <w:pStyle w:val="a3"/>
        <w:spacing w:after="0"/>
        <w:ind w:firstLine="709"/>
        <w:jc w:val="both"/>
      </w:pPr>
      <w:r>
        <w:rPr>
          <w:sz w:val="24"/>
          <w:szCs w:val="24"/>
        </w:rPr>
        <w:t xml:space="preserve">• в невыполнении </w:t>
      </w:r>
      <w:r w:rsidR="00D65AFA">
        <w:rPr>
          <w:sz w:val="24"/>
          <w:szCs w:val="24"/>
        </w:rPr>
        <w:t>Клиентом</w:t>
      </w:r>
      <w:r>
        <w:rPr>
          <w:sz w:val="24"/>
          <w:szCs w:val="24"/>
        </w:rPr>
        <w:t xml:space="preserve">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14:paraId="6C184C39" w14:textId="77777777" w:rsidR="001D6213" w:rsidRDefault="00C92F3B">
      <w:pPr>
        <w:pStyle w:val="a3"/>
        <w:spacing w:after="0"/>
        <w:ind w:firstLine="709"/>
        <w:jc w:val="both"/>
      </w:pPr>
      <w:r>
        <w:rPr>
          <w:sz w:val="24"/>
          <w:szCs w:val="24"/>
        </w:rPr>
        <w:t>8.6.2. Ограничение режима потребления энергопринимающих устройств и (или) объектов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п. 8.6.1., не вводится до прекращения действия предоставленного обеспечения исполнения обязательств по оплате электрической энергии (мощности).</w:t>
      </w:r>
    </w:p>
    <w:p w14:paraId="7B3120E9" w14:textId="77777777" w:rsidR="001D6213" w:rsidRDefault="00C92F3B">
      <w:pPr>
        <w:pStyle w:val="a3"/>
        <w:ind w:firstLine="709"/>
        <w:jc w:val="both"/>
      </w:pPr>
      <w:r>
        <w:rPr>
          <w:sz w:val="24"/>
          <w:szCs w:val="24"/>
        </w:rPr>
        <w:t> </w:t>
      </w:r>
    </w:p>
    <w:p w14:paraId="26C894BD" w14:textId="0E04CB1B" w:rsidR="001D6213" w:rsidRDefault="00C92F3B">
      <w:pPr>
        <w:pStyle w:val="a3"/>
        <w:numPr>
          <w:ilvl w:val="1"/>
          <w:numId w:val="1"/>
        </w:numPr>
        <w:spacing w:after="0"/>
        <w:ind w:firstLine="709"/>
        <w:jc w:val="both"/>
        <w:rPr>
          <w:b/>
          <w:bCs/>
          <w:sz w:val="24"/>
          <w:szCs w:val="24"/>
        </w:rPr>
      </w:pPr>
      <w:r>
        <w:rPr>
          <w:b/>
          <w:bCs/>
          <w:sz w:val="24"/>
          <w:szCs w:val="24"/>
        </w:rPr>
        <w:t xml:space="preserve">Порядок введения ограничения </w:t>
      </w:r>
      <w:r w:rsidR="00D65AFA">
        <w:rPr>
          <w:b/>
          <w:bCs/>
          <w:sz w:val="24"/>
          <w:szCs w:val="24"/>
        </w:rPr>
        <w:t>Клиентов</w:t>
      </w:r>
      <w:r>
        <w:rPr>
          <w:b/>
          <w:bCs/>
          <w:sz w:val="24"/>
          <w:szCs w:val="24"/>
        </w:rPr>
        <w:t>, имеющих акт технологической или аварийной брони.</w:t>
      </w:r>
    </w:p>
    <w:p w14:paraId="77FEE781" w14:textId="77777777" w:rsidR="001D6213" w:rsidRDefault="00C92F3B">
      <w:pPr>
        <w:pStyle w:val="a3"/>
        <w:spacing w:after="0"/>
        <w:ind w:firstLine="709"/>
        <w:jc w:val="both"/>
      </w:pPr>
      <w:r>
        <w:rPr>
          <w:sz w:val="24"/>
          <w:szCs w:val="24"/>
        </w:rPr>
        <w:t>В связи с наступлением обстоятельств, указанных в п. 8.6 настоящего Раздела, введение ограничения режима потребления осуществляется в следующем порядке:</w:t>
      </w:r>
    </w:p>
    <w:p w14:paraId="09043FB2" w14:textId="362262FB" w:rsidR="001D6213" w:rsidRDefault="00C92F3B">
      <w:pPr>
        <w:pStyle w:val="a3"/>
        <w:numPr>
          <w:ilvl w:val="2"/>
          <w:numId w:val="1"/>
        </w:numPr>
        <w:spacing w:after="0"/>
        <w:ind w:firstLine="709"/>
        <w:jc w:val="both"/>
        <w:rPr>
          <w:sz w:val="24"/>
          <w:szCs w:val="24"/>
        </w:rPr>
      </w:pPr>
      <w:r>
        <w:rPr>
          <w:sz w:val="24"/>
          <w:szCs w:val="24"/>
        </w:rPr>
        <w:t xml:space="preserve">ЭСО в течение 3-х рабочих дней с момента нарушения </w:t>
      </w:r>
      <w:r w:rsidR="00D65AFA">
        <w:rPr>
          <w:sz w:val="24"/>
          <w:szCs w:val="24"/>
        </w:rPr>
        <w:t>Клиентом</w:t>
      </w:r>
      <w:r>
        <w:rPr>
          <w:sz w:val="24"/>
          <w:szCs w:val="24"/>
        </w:rPr>
        <w:t xml:space="preserve"> своих обязательств, указанных в пункте 8.6 </w:t>
      </w:r>
      <w:proofErr w:type="gramStart"/>
      <w:r>
        <w:rPr>
          <w:sz w:val="24"/>
          <w:szCs w:val="24"/>
        </w:rPr>
        <w:t>настоящего Раздела</w:t>
      </w:r>
      <w:proofErr w:type="gramEnd"/>
      <w:r>
        <w:rPr>
          <w:sz w:val="24"/>
          <w:szCs w:val="24"/>
        </w:rPr>
        <w:t xml:space="preserve"> направляет </w:t>
      </w:r>
      <w:r w:rsidR="001C357D">
        <w:rPr>
          <w:sz w:val="24"/>
          <w:szCs w:val="24"/>
        </w:rPr>
        <w:t>Клиенту</w:t>
      </w:r>
      <w:r>
        <w:rPr>
          <w:sz w:val="24"/>
          <w:szCs w:val="24"/>
        </w:rPr>
        <w:t xml:space="preserve"> уведомление о планируемом введении ограничения режима потребления в порядке, предусмотренном Правилами на адрес электронной почты или номер мобильного телефона, указанные в Договоре, с указанием:</w:t>
      </w:r>
    </w:p>
    <w:p w14:paraId="030C3EA6" w14:textId="77777777" w:rsidR="001D6213" w:rsidRDefault="00C92F3B">
      <w:pPr>
        <w:pStyle w:val="a3"/>
        <w:spacing w:after="0"/>
        <w:ind w:firstLine="709"/>
        <w:jc w:val="both"/>
      </w:pPr>
      <w:r>
        <w:rPr>
          <w:sz w:val="24"/>
          <w:szCs w:val="24"/>
        </w:rPr>
        <w:t>• размера задолженности по оплате электрической энергии (мощности);</w:t>
      </w:r>
    </w:p>
    <w:p w14:paraId="07CC1583" w14:textId="7AFE6981" w:rsidR="001D6213" w:rsidRDefault="00C92F3B">
      <w:pPr>
        <w:pStyle w:val="a3"/>
        <w:spacing w:after="0"/>
        <w:ind w:firstLine="709"/>
        <w:jc w:val="both"/>
      </w:pPr>
      <w:r>
        <w:rPr>
          <w:sz w:val="24"/>
          <w:szCs w:val="24"/>
        </w:rPr>
        <w:t xml:space="preserve">• даты предполагаемого введения частичного ограничения режима потребления до уровня технологической брони, которая не может наступить ранее истечения 10-ти дней со дня получения уведомления </w:t>
      </w:r>
      <w:r w:rsidR="00D65AFA">
        <w:rPr>
          <w:sz w:val="24"/>
          <w:szCs w:val="24"/>
        </w:rPr>
        <w:t>Клиентом</w:t>
      </w:r>
      <w:r>
        <w:rPr>
          <w:sz w:val="24"/>
          <w:szCs w:val="24"/>
        </w:rPr>
        <w:t>;</w:t>
      </w:r>
    </w:p>
    <w:p w14:paraId="3B6206B4" w14:textId="7DDCF97D" w:rsidR="001D6213" w:rsidRDefault="00C92F3B">
      <w:pPr>
        <w:pStyle w:val="a3"/>
        <w:spacing w:after="0"/>
        <w:ind w:firstLine="709"/>
        <w:jc w:val="both"/>
        <w:rPr>
          <w:sz w:val="24"/>
          <w:szCs w:val="24"/>
        </w:rPr>
      </w:pPr>
      <w:r>
        <w:rPr>
          <w:sz w:val="24"/>
          <w:szCs w:val="24"/>
        </w:rPr>
        <w:t xml:space="preserve">• даты полного ограничения режима потребления, подлежащего введению в случае невыполнения </w:t>
      </w:r>
      <w:r w:rsidR="00D65AFA">
        <w:rPr>
          <w:sz w:val="24"/>
          <w:szCs w:val="24"/>
        </w:rPr>
        <w:t>Клиентом</w:t>
      </w:r>
      <w:r>
        <w:rPr>
          <w:sz w:val="24"/>
          <w:szCs w:val="24"/>
        </w:rPr>
        <w:t xml:space="preserve"> требования о погашении задолженности в указанном в уведомлении размере после введения частичного ограничения до уровня аварийной брони.</w:t>
      </w:r>
    </w:p>
    <w:p w14:paraId="3AA7F622" w14:textId="1B7C33A6" w:rsidR="0028515A" w:rsidRPr="00AE1B1A" w:rsidRDefault="0028515A" w:rsidP="00AE1B1A">
      <w:pPr>
        <w:ind w:firstLine="708"/>
        <w:jc w:val="both"/>
        <w:rPr>
          <w:color w:val="000000"/>
          <w:sz w:val="24"/>
          <w:szCs w:val="24"/>
        </w:rPr>
      </w:pPr>
      <w:r w:rsidRPr="00AE1B1A">
        <w:rPr>
          <w:color w:val="000000"/>
          <w:sz w:val="24"/>
          <w:szCs w:val="24"/>
        </w:rPr>
        <w:t xml:space="preserve">В случае если ограничение режима потребления вводится в связи с наступлением обстоятельств, указанных в </w:t>
      </w:r>
      <w:proofErr w:type="spellStart"/>
      <w:r w:rsidRPr="00AE1B1A">
        <w:rPr>
          <w:color w:val="000000"/>
          <w:sz w:val="24"/>
          <w:szCs w:val="24"/>
        </w:rPr>
        <w:t>п</w:t>
      </w:r>
      <w:r>
        <w:rPr>
          <w:color w:val="000000"/>
          <w:sz w:val="24"/>
          <w:szCs w:val="24"/>
        </w:rPr>
        <w:t>п</w:t>
      </w:r>
      <w:proofErr w:type="spellEnd"/>
      <w:r w:rsidRPr="00AE1B1A">
        <w:rPr>
          <w:color w:val="000000"/>
          <w:sz w:val="24"/>
          <w:szCs w:val="24"/>
        </w:rPr>
        <w:t xml:space="preserve"> </w:t>
      </w:r>
      <w:r w:rsidR="0042304F">
        <w:rPr>
          <w:color w:val="000000"/>
          <w:sz w:val="24"/>
          <w:szCs w:val="24"/>
        </w:rPr>
        <w:t>«</w:t>
      </w:r>
      <w:r w:rsidRPr="00AE1B1A">
        <w:rPr>
          <w:color w:val="000000"/>
          <w:sz w:val="24"/>
          <w:szCs w:val="24"/>
        </w:rPr>
        <w:t>б</w:t>
      </w:r>
      <w:r w:rsidR="0042304F">
        <w:rPr>
          <w:color w:val="000000"/>
          <w:sz w:val="24"/>
          <w:szCs w:val="24"/>
        </w:rPr>
        <w:t>»</w:t>
      </w:r>
      <w:r w:rsidRPr="00AE1B1A">
        <w:rPr>
          <w:color w:val="000000"/>
          <w:sz w:val="24"/>
          <w:szCs w:val="24"/>
        </w:rPr>
        <w:t xml:space="preserve"> п</w:t>
      </w:r>
      <w:r>
        <w:rPr>
          <w:color w:val="000000"/>
          <w:sz w:val="24"/>
          <w:szCs w:val="24"/>
        </w:rPr>
        <w:t>.</w:t>
      </w:r>
      <w:r w:rsidRPr="00AE1B1A">
        <w:rPr>
          <w:color w:val="000000"/>
          <w:sz w:val="24"/>
          <w:szCs w:val="24"/>
        </w:rPr>
        <w:t xml:space="preserve">2 </w:t>
      </w:r>
      <w:r>
        <w:rPr>
          <w:color w:val="000000"/>
          <w:sz w:val="24"/>
          <w:szCs w:val="24"/>
        </w:rPr>
        <w:t>ОПФР</w:t>
      </w:r>
      <w:r w:rsidRPr="00AE1B1A">
        <w:rPr>
          <w:color w:val="000000"/>
          <w:sz w:val="24"/>
          <w:szCs w:val="24"/>
        </w:rPr>
        <w:t xml:space="preserve">,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w:t>
      </w:r>
      <w:r w:rsidR="00D65AFA">
        <w:rPr>
          <w:color w:val="000000"/>
          <w:sz w:val="24"/>
          <w:szCs w:val="24"/>
        </w:rPr>
        <w:t>Клиентом</w:t>
      </w:r>
      <w:r w:rsidRPr="00AE1B1A">
        <w:rPr>
          <w:color w:val="000000"/>
          <w:sz w:val="24"/>
          <w:szCs w:val="24"/>
        </w:rPr>
        <w:t xml:space="preserve">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w:t>
      </w:r>
      <w:r w:rsidR="00D65AFA">
        <w:rPr>
          <w:color w:val="000000"/>
          <w:sz w:val="24"/>
          <w:szCs w:val="24"/>
        </w:rPr>
        <w:t>Клиентом</w:t>
      </w:r>
      <w:r w:rsidRPr="00AE1B1A">
        <w:rPr>
          <w:color w:val="000000"/>
          <w:sz w:val="24"/>
          <w:szCs w:val="24"/>
        </w:rPr>
        <w:t xml:space="preserve">, о реквизитах лица, выступающего </w:t>
      </w:r>
      <w:r w:rsidR="00D65AFA">
        <w:rPr>
          <w:color w:val="000000"/>
          <w:sz w:val="24"/>
          <w:szCs w:val="24"/>
        </w:rPr>
        <w:t>Клиентом</w:t>
      </w:r>
      <w:r w:rsidRPr="00AE1B1A">
        <w:rPr>
          <w:color w:val="000000"/>
          <w:sz w:val="24"/>
          <w:szCs w:val="24"/>
        </w:rPr>
        <w:t xml:space="preserve"> по этому договору, а также перечень </w:t>
      </w:r>
      <w:r w:rsidRPr="00AE1B1A">
        <w:rPr>
          <w:color w:val="000000"/>
          <w:sz w:val="24"/>
          <w:szCs w:val="24"/>
        </w:rPr>
        <w:lastRenderedPageBreak/>
        <w:t>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14:paraId="589A3D3C" w14:textId="12A26994" w:rsidR="001D6213" w:rsidRDefault="00C92F3B">
      <w:pPr>
        <w:pStyle w:val="a3"/>
        <w:spacing w:after="0"/>
        <w:ind w:firstLine="709"/>
        <w:jc w:val="both"/>
      </w:pPr>
      <w:r>
        <w:rPr>
          <w:sz w:val="24"/>
          <w:szCs w:val="24"/>
        </w:rPr>
        <w:t xml:space="preserve">При этом </w:t>
      </w:r>
      <w:r w:rsidR="00D65AFA">
        <w:rPr>
          <w:sz w:val="24"/>
          <w:szCs w:val="24"/>
        </w:rPr>
        <w:t>Клиент</w:t>
      </w:r>
      <w:r>
        <w:rPr>
          <w:sz w:val="24"/>
          <w:szCs w:val="24"/>
        </w:rPr>
        <w:t xml:space="preserve"> несет риск последствий неполучения указанного уведомления.</w:t>
      </w:r>
    </w:p>
    <w:p w14:paraId="302BFA31" w14:textId="064DB1E3" w:rsidR="001D6213" w:rsidRDefault="00C92F3B">
      <w:pPr>
        <w:pStyle w:val="a3"/>
        <w:spacing w:after="0"/>
        <w:ind w:firstLine="709"/>
        <w:jc w:val="both"/>
      </w:pPr>
      <w:r>
        <w:rPr>
          <w:sz w:val="24"/>
          <w:szCs w:val="24"/>
        </w:rPr>
        <w:t xml:space="preserve">В указанный в уведомлении срок </w:t>
      </w:r>
      <w:r w:rsidR="00D65AFA">
        <w:rPr>
          <w:sz w:val="24"/>
          <w:szCs w:val="24"/>
        </w:rPr>
        <w:t>Клиент</w:t>
      </w:r>
      <w:r>
        <w:rPr>
          <w:sz w:val="24"/>
          <w:szCs w:val="24"/>
        </w:rPr>
        <w:t xml:space="preserve"> обязан выполнить требование,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14:paraId="222A0A03" w14:textId="5FBCD198" w:rsidR="001D6213" w:rsidRDefault="00C92F3B">
      <w:pPr>
        <w:pStyle w:val="a3"/>
        <w:spacing w:after="0"/>
        <w:ind w:firstLine="709"/>
        <w:jc w:val="both"/>
      </w:pPr>
      <w:r>
        <w:rPr>
          <w:sz w:val="24"/>
          <w:szCs w:val="24"/>
        </w:rPr>
        <w:t xml:space="preserve">Частичное ограничение режима потребления до уровня технологической брони производится </w:t>
      </w:r>
      <w:r w:rsidR="00D65AFA">
        <w:rPr>
          <w:sz w:val="24"/>
          <w:szCs w:val="24"/>
        </w:rPr>
        <w:t>Клиентом</w:t>
      </w:r>
      <w:r>
        <w:rPr>
          <w:sz w:val="24"/>
          <w:szCs w:val="24"/>
        </w:rPr>
        <w:t xml:space="preserve"> самостоятельно.</w:t>
      </w:r>
    </w:p>
    <w:p w14:paraId="41CED142" w14:textId="41DE0256" w:rsidR="00AE1B1A" w:rsidRDefault="00C92F3B" w:rsidP="00AE1B1A">
      <w:pPr>
        <w:pStyle w:val="a3"/>
        <w:spacing w:after="0"/>
        <w:ind w:firstLine="709"/>
        <w:jc w:val="both"/>
        <w:rPr>
          <w:sz w:val="24"/>
          <w:szCs w:val="24"/>
        </w:rPr>
      </w:pPr>
      <w:r>
        <w:rPr>
          <w:sz w:val="24"/>
          <w:szCs w:val="24"/>
        </w:rPr>
        <w:t> </w:t>
      </w:r>
      <w:r w:rsidR="00AE1B1A">
        <w:rPr>
          <w:sz w:val="24"/>
          <w:szCs w:val="24"/>
        </w:rPr>
        <w:t xml:space="preserve">При невыполнении </w:t>
      </w:r>
      <w:r w:rsidR="00D65AFA">
        <w:rPr>
          <w:sz w:val="24"/>
          <w:szCs w:val="24"/>
        </w:rPr>
        <w:t>Клиентом</w:t>
      </w:r>
      <w:r w:rsidR="00AE1B1A">
        <w:rPr>
          <w:sz w:val="24"/>
          <w:szCs w:val="24"/>
        </w:rPr>
        <w:t xml:space="preserve"> требования о погашении задолженности в размере и в срок, установленные в уведомлении о планируемом введении ограничения режима потребления, </w:t>
      </w:r>
      <w:r w:rsidR="00AE1B1A" w:rsidRPr="008E6FA5">
        <w:rPr>
          <w:sz w:val="24"/>
          <w:szCs w:val="24"/>
        </w:rPr>
        <w:t xml:space="preserve"> </w:t>
      </w:r>
      <w:r w:rsidR="00AE1B1A">
        <w:rPr>
          <w:sz w:val="24"/>
          <w:szCs w:val="24"/>
        </w:rPr>
        <w:t xml:space="preserve">в </w:t>
      </w:r>
      <w:r w:rsidR="00AE1B1A" w:rsidRPr="008E6FA5">
        <w:rPr>
          <w:sz w:val="24"/>
          <w:szCs w:val="24"/>
        </w:rPr>
        <w:t xml:space="preserve">отношении энергопринимающих устройств и (или) объектов электроэнергетики </w:t>
      </w:r>
      <w:r w:rsidR="001C357D">
        <w:rPr>
          <w:sz w:val="24"/>
          <w:szCs w:val="24"/>
        </w:rPr>
        <w:t>Клиента</w:t>
      </w:r>
      <w:r w:rsidR="00AE1B1A" w:rsidRPr="008E6FA5">
        <w:rPr>
          <w:sz w:val="24"/>
          <w:szCs w:val="24"/>
        </w:rPr>
        <w:t>,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r w:rsidR="00AE1B1A">
        <w:rPr>
          <w:sz w:val="24"/>
          <w:szCs w:val="24"/>
        </w:rPr>
        <w:t xml:space="preserve"> </w:t>
      </w:r>
    </w:p>
    <w:p w14:paraId="363EA559" w14:textId="62555165" w:rsidR="001D6213" w:rsidRDefault="00C92F3B" w:rsidP="00AE1B1A">
      <w:pPr>
        <w:pStyle w:val="a3"/>
        <w:spacing w:after="0"/>
        <w:ind w:firstLine="709"/>
        <w:jc w:val="both"/>
      </w:pPr>
      <w:r>
        <w:rPr>
          <w:sz w:val="24"/>
          <w:szCs w:val="24"/>
        </w:rPr>
        <w:t xml:space="preserve">Если по истечении 5 дней со дня введения частичного ограничения режима потребления до уровня аварийной брони </w:t>
      </w:r>
      <w:r w:rsidR="00D65AFA">
        <w:rPr>
          <w:sz w:val="24"/>
          <w:szCs w:val="24"/>
        </w:rPr>
        <w:t>Клиентом</w:t>
      </w:r>
      <w:r>
        <w:rPr>
          <w:sz w:val="24"/>
          <w:szCs w:val="24"/>
        </w:rPr>
        <w:t xml:space="preserve">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w:t>
      </w:r>
      <w:r w:rsidR="00AE1B1A">
        <w:rPr>
          <w:sz w:val="24"/>
          <w:szCs w:val="24"/>
        </w:rPr>
        <w:t>.</w:t>
      </w:r>
    </w:p>
    <w:p w14:paraId="1C5A0F0A" w14:textId="77777777" w:rsidR="001D6213" w:rsidRDefault="00C92F3B">
      <w:pPr>
        <w:pStyle w:val="a3"/>
        <w:ind w:firstLine="709"/>
        <w:jc w:val="both"/>
      </w:pPr>
      <w:r>
        <w:rPr>
          <w:sz w:val="24"/>
          <w:szCs w:val="24"/>
        </w:rPr>
        <w:t> </w:t>
      </w:r>
    </w:p>
    <w:p w14:paraId="45FFC5F4" w14:textId="7483C6F2" w:rsidR="001D6213" w:rsidRDefault="00C92F3B">
      <w:pPr>
        <w:pStyle w:val="a3"/>
        <w:numPr>
          <w:ilvl w:val="1"/>
          <w:numId w:val="1"/>
        </w:numPr>
        <w:spacing w:after="0"/>
        <w:ind w:firstLine="709"/>
        <w:jc w:val="both"/>
        <w:rPr>
          <w:b/>
          <w:bCs/>
          <w:sz w:val="24"/>
          <w:szCs w:val="24"/>
        </w:rPr>
      </w:pPr>
      <w:r>
        <w:rPr>
          <w:b/>
          <w:bCs/>
          <w:sz w:val="24"/>
          <w:szCs w:val="24"/>
        </w:rPr>
        <w:t xml:space="preserve">В случае если у </w:t>
      </w:r>
      <w:r w:rsidR="001C357D">
        <w:rPr>
          <w:b/>
          <w:bCs/>
          <w:sz w:val="24"/>
          <w:szCs w:val="24"/>
        </w:rPr>
        <w:t>Клиента</w:t>
      </w:r>
      <w:r>
        <w:rPr>
          <w:b/>
          <w:bCs/>
          <w:sz w:val="24"/>
          <w:szCs w:val="24"/>
        </w:rPr>
        <w:t xml:space="preserve"> отсутствуют акты технологической или аварийной брони введение ограничения вводится в следующем порядке.</w:t>
      </w:r>
    </w:p>
    <w:p w14:paraId="0059FAE2" w14:textId="77777777" w:rsidR="001D6213" w:rsidRDefault="00C92F3B">
      <w:pPr>
        <w:pStyle w:val="a3"/>
        <w:spacing w:after="0"/>
        <w:ind w:firstLine="709"/>
        <w:jc w:val="both"/>
      </w:pPr>
      <w:r>
        <w:rPr>
          <w:sz w:val="24"/>
          <w:szCs w:val="24"/>
        </w:rPr>
        <w:t>В связи с наступлением обстоятельств, указанных в п.8.6 введение ограничения режима потребления осуществляется в следующем порядке:</w:t>
      </w:r>
    </w:p>
    <w:p w14:paraId="16FA7065" w14:textId="0AB1584D" w:rsidR="001D6213" w:rsidRDefault="00C92F3B">
      <w:pPr>
        <w:pStyle w:val="a3"/>
        <w:spacing w:after="0"/>
        <w:ind w:firstLine="709"/>
        <w:jc w:val="both"/>
      </w:pPr>
      <w:r>
        <w:rPr>
          <w:sz w:val="24"/>
          <w:szCs w:val="24"/>
        </w:rPr>
        <w:t xml:space="preserve">ЭСО направляет </w:t>
      </w:r>
      <w:r w:rsidR="001C357D">
        <w:rPr>
          <w:sz w:val="24"/>
          <w:szCs w:val="24"/>
        </w:rPr>
        <w:t>Клиенту</w:t>
      </w:r>
      <w:r>
        <w:rPr>
          <w:sz w:val="24"/>
          <w:szCs w:val="24"/>
        </w:rPr>
        <w:t xml:space="preserve"> предварительное уведомление в порядке и сроки, установленные п. 8.7.1.</w:t>
      </w:r>
    </w:p>
    <w:p w14:paraId="20B68054" w14:textId="46D570AC" w:rsidR="001D6213" w:rsidRDefault="00C92F3B">
      <w:pPr>
        <w:pStyle w:val="a3"/>
        <w:spacing w:after="0"/>
        <w:ind w:firstLine="709"/>
        <w:jc w:val="both"/>
      </w:pPr>
      <w:r>
        <w:rPr>
          <w:sz w:val="24"/>
          <w:szCs w:val="24"/>
        </w:rPr>
        <w:t xml:space="preserve">В указанный в уведомлении срок </w:t>
      </w:r>
      <w:r w:rsidR="00D65AFA">
        <w:rPr>
          <w:sz w:val="24"/>
          <w:szCs w:val="24"/>
        </w:rPr>
        <w:t>Клиент</w:t>
      </w:r>
      <w:r>
        <w:rPr>
          <w:sz w:val="24"/>
          <w:szCs w:val="24"/>
        </w:rPr>
        <w:t xml:space="preserve">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14:paraId="1465C9C0" w14:textId="3DDC084D" w:rsidR="001D6213" w:rsidRDefault="00C92F3B">
      <w:pPr>
        <w:pStyle w:val="a3"/>
        <w:spacing w:after="0"/>
        <w:ind w:firstLine="709"/>
        <w:jc w:val="both"/>
      </w:pPr>
      <w:r>
        <w:rPr>
          <w:sz w:val="24"/>
          <w:szCs w:val="24"/>
        </w:rPr>
        <w:t xml:space="preserve">При невыполнении </w:t>
      </w:r>
      <w:r w:rsidR="00D65AFA">
        <w:rPr>
          <w:sz w:val="24"/>
          <w:szCs w:val="24"/>
        </w:rPr>
        <w:t>Клиентом</w:t>
      </w:r>
      <w:r>
        <w:rPr>
          <w:sz w:val="24"/>
          <w:szCs w:val="24"/>
        </w:rPr>
        <w:t xml:space="preserve"> требования о погашении задолженности в размере и в срок, установленные в уведомлении ЭСО вводит режим полного ограничения потребления</w:t>
      </w:r>
      <w:r w:rsidR="00AE1B1A">
        <w:rPr>
          <w:sz w:val="24"/>
          <w:szCs w:val="24"/>
        </w:rPr>
        <w:t>.</w:t>
      </w:r>
    </w:p>
    <w:p w14:paraId="1FF98F63" w14:textId="6C940EEA" w:rsidR="001D6213" w:rsidRDefault="00C92F3B">
      <w:pPr>
        <w:pStyle w:val="a3"/>
        <w:numPr>
          <w:ilvl w:val="1"/>
          <w:numId w:val="1"/>
        </w:numPr>
        <w:spacing w:after="0"/>
        <w:ind w:firstLine="709"/>
        <w:jc w:val="both"/>
        <w:rPr>
          <w:b/>
          <w:bCs/>
          <w:sz w:val="24"/>
          <w:szCs w:val="24"/>
        </w:rPr>
      </w:pPr>
      <w:r>
        <w:rPr>
          <w:b/>
          <w:bCs/>
          <w:sz w:val="24"/>
          <w:szCs w:val="24"/>
        </w:rPr>
        <w:t xml:space="preserve">Особенности ограничения режима потребления </w:t>
      </w:r>
      <w:r w:rsidR="00D65AFA">
        <w:rPr>
          <w:b/>
          <w:bCs/>
          <w:sz w:val="24"/>
          <w:szCs w:val="24"/>
        </w:rPr>
        <w:t>Клиентов</w:t>
      </w:r>
      <w:r>
        <w:rPr>
          <w:b/>
          <w:bCs/>
          <w:sz w:val="24"/>
          <w:szCs w:val="24"/>
        </w:rPr>
        <w:t>, ограничение режима потребления которых может привести к экономическим, экологическим, социальным последствиям.</w:t>
      </w:r>
    </w:p>
    <w:p w14:paraId="43FE8B20" w14:textId="7617C6F5" w:rsidR="001D6213" w:rsidRDefault="00D65AFA">
      <w:pPr>
        <w:pStyle w:val="a3"/>
        <w:spacing w:after="0"/>
        <w:ind w:firstLine="709"/>
        <w:jc w:val="both"/>
      </w:pPr>
      <w:r>
        <w:rPr>
          <w:sz w:val="24"/>
          <w:szCs w:val="24"/>
        </w:rPr>
        <w:t>Клиент</w:t>
      </w:r>
      <w:r w:rsidR="00C92F3B">
        <w:rPr>
          <w:sz w:val="24"/>
          <w:szCs w:val="24"/>
        </w:rPr>
        <w:t>, который имеет акт согласования технологической и (или) аварийной брони 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5-и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14:paraId="172C3361" w14:textId="5CF2F654" w:rsidR="001D6213" w:rsidRDefault="00D65AFA">
      <w:pPr>
        <w:pStyle w:val="a3"/>
        <w:spacing w:after="0"/>
        <w:ind w:firstLine="709"/>
        <w:jc w:val="both"/>
      </w:pPr>
      <w:r>
        <w:rPr>
          <w:sz w:val="24"/>
          <w:szCs w:val="24"/>
        </w:rPr>
        <w:t>Клиент</w:t>
      </w:r>
      <w:r w:rsidR="00C92F3B">
        <w:rPr>
          <w:sz w:val="24"/>
          <w:szCs w:val="24"/>
        </w:rPr>
        <w:t xml:space="preserve">, который имеет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w:t>
      </w:r>
      <w:r w:rsidR="001C357D">
        <w:rPr>
          <w:sz w:val="24"/>
          <w:szCs w:val="24"/>
        </w:rPr>
        <w:t>Клиента</w:t>
      </w:r>
      <w:r w:rsidR="00C92F3B">
        <w:rPr>
          <w:sz w:val="24"/>
          <w:szCs w:val="24"/>
        </w:rPr>
        <w:t xml:space="preserve"> о введении ограничения режима потребления.</w:t>
      </w:r>
    </w:p>
    <w:p w14:paraId="15BBC12B" w14:textId="1EF1A3E1" w:rsidR="001D6213" w:rsidRDefault="00D65AFA">
      <w:pPr>
        <w:pStyle w:val="a3"/>
        <w:spacing w:after="0"/>
        <w:ind w:firstLine="709"/>
        <w:jc w:val="both"/>
      </w:pPr>
      <w:r>
        <w:rPr>
          <w:sz w:val="24"/>
          <w:szCs w:val="24"/>
        </w:rPr>
        <w:t>Клиент</w:t>
      </w:r>
      <w:r w:rsidR="00C92F3B">
        <w:rPr>
          <w:sz w:val="24"/>
          <w:szCs w:val="24"/>
        </w:rPr>
        <w:t xml:space="preserve">,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w:t>
      </w:r>
      <w:r w:rsidR="001C357D">
        <w:rPr>
          <w:sz w:val="24"/>
          <w:szCs w:val="24"/>
        </w:rPr>
        <w:t>Клиента</w:t>
      </w:r>
      <w:r w:rsidR="00C92F3B">
        <w:rPr>
          <w:sz w:val="24"/>
          <w:szCs w:val="24"/>
        </w:rPr>
        <w:t xml:space="preserve"> отсутствует акт согласования технологической и (или) аварийной брони или в этом акте не указан уровень аварийной брони):</w:t>
      </w:r>
    </w:p>
    <w:p w14:paraId="5EEE598C" w14:textId="77777777" w:rsidR="001D6213" w:rsidRDefault="00C92F3B">
      <w:pPr>
        <w:pStyle w:val="a3"/>
        <w:spacing w:after="0"/>
        <w:ind w:firstLine="709"/>
        <w:jc w:val="both"/>
      </w:pPr>
      <w:r>
        <w:rPr>
          <w:sz w:val="24"/>
          <w:szCs w:val="24"/>
        </w:rPr>
        <w:lastRenderedPageBreak/>
        <w:t>• в течение 3 дней представить Сетевой организации и ЭСО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14:paraId="78EE4246" w14:textId="77777777" w:rsidR="001D6213" w:rsidRDefault="00C92F3B">
      <w:pPr>
        <w:pStyle w:val="a3"/>
        <w:spacing w:after="0"/>
        <w:ind w:firstLine="709"/>
        <w:jc w:val="both"/>
      </w:pPr>
      <w:r>
        <w:rPr>
          <w:sz w:val="24"/>
          <w:szCs w:val="24"/>
        </w:rPr>
        <w:t>• в срок, предусмотренный соответствующим планом, выполнить указанные мероприятия;</w:t>
      </w:r>
    </w:p>
    <w:p w14:paraId="67715F47" w14:textId="00F9F3AF" w:rsidR="001D6213" w:rsidRDefault="00C92F3B">
      <w:pPr>
        <w:pStyle w:val="a3"/>
        <w:spacing w:after="0"/>
        <w:ind w:firstLine="709"/>
        <w:jc w:val="both"/>
      </w:pPr>
      <w:r>
        <w:rPr>
          <w:sz w:val="24"/>
          <w:szCs w:val="24"/>
        </w:rPr>
        <w:t xml:space="preserve">• 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Сетевой организации не был представлен утвержденный план указанных мероприятий либо если предусмотренный планом срок проведения указанных мероприятий превышает срок 6 месяцев, либо, если в отношении </w:t>
      </w:r>
      <w:r w:rsidR="001C357D">
        <w:rPr>
          <w:sz w:val="24"/>
          <w:szCs w:val="24"/>
        </w:rPr>
        <w:t>Клиента</w:t>
      </w:r>
      <w:r>
        <w:rPr>
          <w:sz w:val="24"/>
          <w:szCs w:val="24"/>
        </w:rPr>
        <w:t xml:space="preserve">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14:paraId="03611DB5" w14:textId="2E98D5FF" w:rsidR="001D6213" w:rsidRDefault="00C92F3B">
      <w:pPr>
        <w:pStyle w:val="a3"/>
        <w:spacing w:after="0"/>
        <w:ind w:firstLine="709"/>
        <w:jc w:val="both"/>
      </w:pPr>
      <w:r>
        <w:rPr>
          <w:sz w:val="24"/>
          <w:szCs w:val="24"/>
        </w:rPr>
        <w:t xml:space="preserve">После выполнения этих мероприятий </w:t>
      </w:r>
      <w:r w:rsidR="00D65AFA">
        <w:rPr>
          <w:sz w:val="24"/>
          <w:szCs w:val="24"/>
        </w:rPr>
        <w:t>Клиент</w:t>
      </w:r>
      <w:r>
        <w:rPr>
          <w:sz w:val="24"/>
          <w:szCs w:val="24"/>
        </w:rPr>
        <w:t xml:space="preserve"> обязан направить уведомление ЭСО и Сетевой организации.</w:t>
      </w:r>
    </w:p>
    <w:p w14:paraId="3FBD6658" w14:textId="5B748C76" w:rsidR="001D6213" w:rsidRDefault="00C92F3B">
      <w:pPr>
        <w:pStyle w:val="a3"/>
        <w:spacing w:after="0"/>
        <w:ind w:firstLine="709"/>
        <w:jc w:val="both"/>
      </w:pPr>
      <w:r>
        <w:rPr>
          <w:sz w:val="24"/>
          <w:szCs w:val="24"/>
        </w:rPr>
        <w:t xml:space="preserve">Полное ограничение режима потребления вводится в течение одного рабочего дня после дня получения Сетевой организации от указанного </w:t>
      </w:r>
      <w:r w:rsidR="001C357D">
        <w:rPr>
          <w:sz w:val="24"/>
          <w:szCs w:val="24"/>
        </w:rPr>
        <w:t>Клиента</w:t>
      </w:r>
      <w:r>
        <w:rPr>
          <w:sz w:val="24"/>
          <w:szCs w:val="24"/>
        </w:rPr>
        <w:t xml:space="preserve"> уведомления о готовности к введению полного ограничения режима потребления</w:t>
      </w:r>
    </w:p>
    <w:p w14:paraId="600C23A5" w14:textId="4BCA4FD6" w:rsidR="001D6213" w:rsidRDefault="00C92F3B">
      <w:pPr>
        <w:pStyle w:val="a3"/>
        <w:spacing w:after="0"/>
        <w:ind w:firstLine="709"/>
        <w:jc w:val="both"/>
      </w:pPr>
      <w:r>
        <w:rPr>
          <w:sz w:val="24"/>
          <w:szCs w:val="24"/>
        </w:rPr>
        <w:t xml:space="preserve">Введение полного ограничения режима потребления до получения от </w:t>
      </w:r>
      <w:r w:rsidR="001C357D">
        <w:rPr>
          <w:sz w:val="24"/>
          <w:szCs w:val="24"/>
        </w:rPr>
        <w:t>Клиента</w:t>
      </w:r>
      <w:r>
        <w:rPr>
          <w:sz w:val="24"/>
          <w:szCs w:val="24"/>
        </w:rPr>
        <w:t xml:space="preserve"> уведомления о готовности к введению полного ограничения режима потребления не допускается.</w:t>
      </w:r>
    </w:p>
    <w:p w14:paraId="4CC05D70" w14:textId="77777777" w:rsidR="001D6213" w:rsidRDefault="00C92F3B">
      <w:pPr>
        <w:pStyle w:val="a3"/>
        <w:numPr>
          <w:ilvl w:val="1"/>
          <w:numId w:val="1"/>
        </w:numPr>
        <w:spacing w:after="0"/>
        <w:ind w:firstLine="709"/>
        <w:jc w:val="both"/>
        <w:rPr>
          <w:b/>
          <w:bCs/>
          <w:sz w:val="24"/>
          <w:szCs w:val="24"/>
        </w:rPr>
      </w:pPr>
      <w:r>
        <w:rPr>
          <w:b/>
          <w:bCs/>
          <w:sz w:val="24"/>
          <w:szCs w:val="24"/>
        </w:rPr>
        <w:t>Порядок составления Актов.</w:t>
      </w:r>
    </w:p>
    <w:p w14:paraId="0ACD6C21" w14:textId="77777777" w:rsidR="001D6213" w:rsidRDefault="00C92F3B">
      <w:pPr>
        <w:pStyle w:val="a3"/>
        <w:spacing w:after="0"/>
        <w:ind w:firstLine="709"/>
        <w:jc w:val="both"/>
      </w:pPr>
      <w:r>
        <w:rPr>
          <w:sz w:val="24"/>
          <w:szCs w:val="24"/>
        </w:rPr>
        <w:t>Акт о введении ограничения режима потребления, акт о необеспечении доступа и акт проверки введенного ограничения режима потребления составляется и подписывается заинтересованными лицами, присутствующими при его составлении.</w:t>
      </w:r>
    </w:p>
    <w:p w14:paraId="05B9EAAF" w14:textId="71DDE6C2" w:rsidR="001D6213" w:rsidRDefault="00C92F3B">
      <w:pPr>
        <w:pStyle w:val="a3"/>
        <w:spacing w:after="0"/>
        <w:ind w:firstLine="709"/>
        <w:jc w:val="both"/>
      </w:pPr>
      <w:r>
        <w:rPr>
          <w:sz w:val="24"/>
          <w:szCs w:val="24"/>
        </w:rPr>
        <w:t xml:space="preserve">В случае отказа </w:t>
      </w:r>
      <w:r w:rsidR="001C357D">
        <w:rPr>
          <w:sz w:val="24"/>
          <w:szCs w:val="24"/>
        </w:rPr>
        <w:t>Клиента</w:t>
      </w:r>
      <w:r>
        <w:rPr>
          <w:sz w:val="24"/>
          <w:szCs w:val="24"/>
        </w:rPr>
        <w:t xml:space="preserve"> от подписания акта, а также в случае отсутствия </w:t>
      </w:r>
      <w:r w:rsidR="001C357D">
        <w:rPr>
          <w:sz w:val="24"/>
          <w:szCs w:val="24"/>
        </w:rPr>
        <w:t>Клиента</w:t>
      </w:r>
      <w:r>
        <w:rPr>
          <w:sz w:val="24"/>
          <w:szCs w:val="24"/>
        </w:rPr>
        <w:t xml:space="preserve">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w:t>
      </w:r>
    </w:p>
    <w:p w14:paraId="486CF3FF" w14:textId="77777777" w:rsidR="001D6213" w:rsidRDefault="00C92F3B">
      <w:pPr>
        <w:pStyle w:val="a3"/>
        <w:spacing w:after="0"/>
        <w:ind w:firstLine="709"/>
        <w:jc w:val="both"/>
      </w:pPr>
      <w:r>
        <w:rPr>
          <w:sz w:val="24"/>
          <w:szCs w:val="24"/>
        </w:rP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14:paraId="16D94EDD" w14:textId="77777777" w:rsidR="001D6213" w:rsidRDefault="00C92F3B">
      <w:pPr>
        <w:pStyle w:val="a3"/>
        <w:spacing w:after="0"/>
        <w:ind w:firstLine="709"/>
        <w:jc w:val="both"/>
      </w:pPr>
      <w:r>
        <w:rPr>
          <w:sz w:val="24"/>
          <w:szCs w:val="24"/>
        </w:rPr>
        <w:t>ЭСО осуществляет направление акта заинтересованным лицам, не присутствовавшим при его составлении.</w:t>
      </w:r>
    </w:p>
    <w:p w14:paraId="29B323DE" w14:textId="6557FD7E" w:rsidR="001D6213" w:rsidRDefault="00C92F3B">
      <w:pPr>
        <w:pStyle w:val="a3"/>
        <w:spacing w:after="0"/>
        <w:ind w:firstLine="709"/>
        <w:jc w:val="both"/>
      </w:pPr>
      <w:r>
        <w:rPr>
          <w:sz w:val="24"/>
          <w:szCs w:val="24"/>
        </w:rPr>
        <w:t xml:space="preserve">В случае если до указанной в уведомлении о введении ограничения режима потребления даты введения ограничения режима потребления </w:t>
      </w:r>
      <w:r w:rsidR="00D65AFA">
        <w:rPr>
          <w:sz w:val="24"/>
          <w:szCs w:val="24"/>
        </w:rPr>
        <w:t>Клиент</w:t>
      </w:r>
      <w:r>
        <w:rPr>
          <w:sz w:val="24"/>
          <w:szCs w:val="24"/>
        </w:rPr>
        <w:t xml:space="preserve"> устранил основания для введения такого ограничения, ограничение режима потребления не вводится.</w:t>
      </w:r>
    </w:p>
    <w:p w14:paraId="5873BC3C" w14:textId="0A87F761" w:rsidR="001D6213" w:rsidRDefault="00C92F3B">
      <w:pPr>
        <w:pStyle w:val="a3"/>
        <w:spacing w:after="0"/>
        <w:ind w:firstLine="709"/>
        <w:jc w:val="both"/>
      </w:pPr>
      <w:r>
        <w:rPr>
          <w:sz w:val="24"/>
          <w:szCs w:val="24"/>
        </w:rPr>
        <w:t xml:space="preserve">Отказ </w:t>
      </w:r>
      <w:r w:rsidR="001C357D">
        <w:rPr>
          <w:sz w:val="24"/>
          <w:szCs w:val="24"/>
        </w:rPr>
        <w:t>Клиента</w:t>
      </w:r>
      <w:r>
        <w:rPr>
          <w:sz w:val="24"/>
          <w:szCs w:val="24"/>
        </w:rPr>
        <w:t xml:space="preserve">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14:paraId="6B0939AA" w14:textId="77777777" w:rsidR="001D6213" w:rsidRDefault="00C92F3B">
      <w:pPr>
        <w:pStyle w:val="a3"/>
        <w:numPr>
          <w:ilvl w:val="1"/>
          <w:numId w:val="1"/>
        </w:numPr>
        <w:spacing w:after="0"/>
        <w:ind w:firstLine="709"/>
        <w:jc w:val="both"/>
        <w:rPr>
          <w:b/>
          <w:bCs/>
          <w:sz w:val="24"/>
          <w:szCs w:val="24"/>
        </w:rPr>
      </w:pPr>
      <w:r>
        <w:rPr>
          <w:b/>
          <w:bCs/>
          <w:sz w:val="24"/>
          <w:szCs w:val="24"/>
        </w:rPr>
        <w:t>Возобновление подачи электрической энергии.</w:t>
      </w:r>
    </w:p>
    <w:p w14:paraId="5BF60FDD" w14:textId="77777777" w:rsidR="001D6213" w:rsidRDefault="00C92F3B">
      <w:pPr>
        <w:pStyle w:val="a3"/>
        <w:spacing w:after="0"/>
        <w:ind w:firstLine="709"/>
        <w:jc w:val="both"/>
      </w:pPr>
      <w:r>
        <w:rPr>
          <w:sz w:val="24"/>
          <w:szCs w:val="24"/>
        </w:rPr>
        <w:t>Возобновление подачи электрической энергии осуществляется:</w:t>
      </w:r>
    </w:p>
    <w:p w14:paraId="09CB7AB7" w14:textId="0CB7C3FF" w:rsidR="001D6213" w:rsidRDefault="00C92F3B">
      <w:pPr>
        <w:pStyle w:val="a3"/>
        <w:spacing w:after="0"/>
        <w:ind w:firstLine="709"/>
        <w:jc w:val="both"/>
      </w:pPr>
      <w:r>
        <w:rPr>
          <w:sz w:val="24"/>
          <w:szCs w:val="24"/>
        </w:rPr>
        <w:t xml:space="preserve">• после добровольного погашения </w:t>
      </w:r>
      <w:r w:rsidR="00D65AFA">
        <w:rPr>
          <w:sz w:val="24"/>
          <w:szCs w:val="24"/>
        </w:rPr>
        <w:t>Клиентом</w:t>
      </w:r>
      <w:r>
        <w:rPr>
          <w:sz w:val="24"/>
          <w:szCs w:val="24"/>
        </w:rPr>
        <w:t xml:space="preserve"> задолженности в размере, указанном в уведомлении о планируемом введении ограничения режима потребления,</w:t>
      </w:r>
    </w:p>
    <w:p w14:paraId="5E2F6165" w14:textId="77777777" w:rsidR="001D6213" w:rsidRDefault="00C92F3B">
      <w:pPr>
        <w:pStyle w:val="a3"/>
        <w:spacing w:after="0"/>
        <w:ind w:firstLine="709"/>
        <w:jc w:val="both"/>
      </w:pPr>
      <w:r>
        <w:rPr>
          <w:sz w:val="24"/>
          <w:szCs w:val="24"/>
        </w:rPr>
        <w:t>• либо по соглашению сторон,</w:t>
      </w:r>
    </w:p>
    <w:p w14:paraId="5AB85241" w14:textId="77777777" w:rsidR="001D6213" w:rsidRDefault="00C92F3B">
      <w:pPr>
        <w:pStyle w:val="a3"/>
        <w:spacing w:after="0"/>
        <w:ind w:firstLine="709"/>
        <w:jc w:val="both"/>
      </w:pPr>
      <w:r>
        <w:rPr>
          <w:sz w:val="24"/>
          <w:szCs w:val="24"/>
        </w:rPr>
        <w:t>•либо на основании решения суда,</w:t>
      </w:r>
    </w:p>
    <w:p w14:paraId="6C387D66" w14:textId="77777777" w:rsidR="001D6213" w:rsidRDefault="00C92F3B">
      <w:pPr>
        <w:pStyle w:val="a3"/>
        <w:spacing w:after="0"/>
        <w:ind w:firstLine="709"/>
        <w:jc w:val="both"/>
      </w:pPr>
      <w:r>
        <w:rPr>
          <w:sz w:val="24"/>
          <w:szCs w:val="24"/>
        </w:rPr>
        <w:t>• либо в случае признания ограничения режима потребления необоснованным самим инициатором.</w:t>
      </w:r>
    </w:p>
    <w:p w14:paraId="4E2FA093" w14:textId="70138200" w:rsidR="001D6213" w:rsidRDefault="00C92F3B">
      <w:pPr>
        <w:pStyle w:val="a3"/>
        <w:spacing w:after="0"/>
        <w:ind w:firstLine="709"/>
        <w:jc w:val="both"/>
      </w:pPr>
      <w:r>
        <w:rPr>
          <w:sz w:val="24"/>
          <w:szCs w:val="24"/>
        </w:rPr>
        <w:t xml:space="preserve">В случае если в отношении энергопринимающих устройств и (или) объектов электроэнергетики </w:t>
      </w:r>
      <w:r w:rsidR="001C357D">
        <w:rPr>
          <w:sz w:val="24"/>
          <w:szCs w:val="24"/>
        </w:rPr>
        <w:t>Клиента</w:t>
      </w:r>
      <w:r>
        <w:rPr>
          <w:sz w:val="24"/>
          <w:szCs w:val="24"/>
        </w:rPr>
        <w:t xml:space="preserve"> подача электрической энергии не была возобновлена, в акте указываются причины, по которым подача электрической энергии не была возобновлена.</w:t>
      </w:r>
    </w:p>
    <w:p w14:paraId="142FFE3F" w14:textId="77777777" w:rsidR="001D6213" w:rsidRDefault="00C92F3B">
      <w:pPr>
        <w:pStyle w:val="a3"/>
        <w:numPr>
          <w:ilvl w:val="1"/>
          <w:numId w:val="1"/>
        </w:numPr>
        <w:spacing w:after="0"/>
        <w:ind w:firstLine="709"/>
        <w:jc w:val="both"/>
        <w:rPr>
          <w:b/>
          <w:bCs/>
          <w:sz w:val="24"/>
          <w:szCs w:val="24"/>
        </w:rPr>
      </w:pPr>
      <w:r>
        <w:rPr>
          <w:b/>
          <w:bCs/>
          <w:sz w:val="24"/>
          <w:szCs w:val="24"/>
        </w:rPr>
        <w:t>Ответственность сторон.</w:t>
      </w:r>
    </w:p>
    <w:p w14:paraId="10397E5F" w14:textId="7A343FB3" w:rsidR="001D6213" w:rsidRDefault="00D65AFA">
      <w:pPr>
        <w:pStyle w:val="a3"/>
        <w:numPr>
          <w:ilvl w:val="2"/>
          <w:numId w:val="1"/>
        </w:numPr>
        <w:spacing w:after="0"/>
        <w:ind w:firstLine="709"/>
        <w:jc w:val="both"/>
        <w:rPr>
          <w:sz w:val="24"/>
          <w:szCs w:val="24"/>
        </w:rPr>
      </w:pPr>
      <w:r>
        <w:rPr>
          <w:sz w:val="24"/>
          <w:szCs w:val="24"/>
        </w:rPr>
        <w:lastRenderedPageBreak/>
        <w:t>Клиент</w:t>
      </w:r>
      <w:r w:rsidR="00C92F3B">
        <w:rPr>
          <w:sz w:val="24"/>
          <w:szCs w:val="24"/>
        </w:rPr>
        <w:t xml:space="preserve"> несет ответственность перед ЭСО, Сетевой организацией и третьими лицами за фактически понесенные затраты и убытки, возникшие в связи с введением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14:paraId="08B1C0EE" w14:textId="240375AD" w:rsidR="001D6213" w:rsidRDefault="00C92F3B">
      <w:pPr>
        <w:pStyle w:val="a3"/>
        <w:numPr>
          <w:ilvl w:val="2"/>
          <w:numId w:val="1"/>
        </w:numPr>
        <w:spacing w:after="0"/>
        <w:ind w:firstLine="709"/>
        <w:jc w:val="both"/>
        <w:rPr>
          <w:sz w:val="24"/>
          <w:szCs w:val="24"/>
        </w:rPr>
      </w:pPr>
      <w:r>
        <w:rPr>
          <w:sz w:val="24"/>
          <w:szCs w:val="24"/>
        </w:rPr>
        <w:t xml:space="preserve">ЭСО вправе потребовать в установленном законодательством Российской Федерации порядке с </w:t>
      </w:r>
      <w:r w:rsidR="001C357D">
        <w:rPr>
          <w:sz w:val="24"/>
          <w:szCs w:val="24"/>
        </w:rPr>
        <w:t>Клиента</w:t>
      </w:r>
      <w:r>
        <w:rPr>
          <w:sz w:val="24"/>
          <w:szCs w:val="24"/>
        </w:rPr>
        <w:t xml:space="preserve">, в отношении которого было введено ограничение режима потребления компенсации расходов на оплату действий, связанных с введением ограничения режима потребления такого </w:t>
      </w:r>
      <w:r w:rsidR="001C357D">
        <w:rPr>
          <w:sz w:val="24"/>
          <w:szCs w:val="24"/>
        </w:rPr>
        <w:t>Клиента</w:t>
      </w:r>
      <w:r>
        <w:rPr>
          <w:sz w:val="24"/>
          <w:szCs w:val="24"/>
        </w:rPr>
        <w:t xml:space="preserve"> и последующему его восстановлению, а также на совершение действий, предусмотренных Правилами.</w:t>
      </w:r>
    </w:p>
    <w:p w14:paraId="264329B4" w14:textId="1C33708F" w:rsidR="001D6213" w:rsidRDefault="00C92F3B">
      <w:pPr>
        <w:pStyle w:val="a3"/>
        <w:numPr>
          <w:ilvl w:val="2"/>
          <w:numId w:val="1"/>
        </w:numPr>
        <w:spacing w:after="0"/>
        <w:ind w:firstLine="709"/>
        <w:jc w:val="both"/>
        <w:rPr>
          <w:sz w:val="24"/>
          <w:szCs w:val="24"/>
        </w:rPr>
      </w:pPr>
      <w:r>
        <w:rPr>
          <w:sz w:val="24"/>
          <w:szCs w:val="24"/>
        </w:rPr>
        <w:t xml:space="preserve"> В случае если ограничение режима потребления вводится в отношении объектов электросетевого хозяйства </w:t>
      </w:r>
      <w:r w:rsidR="001C357D">
        <w:rPr>
          <w:sz w:val="24"/>
          <w:szCs w:val="24"/>
        </w:rPr>
        <w:t>Клиента</w:t>
      </w:r>
      <w:r>
        <w:rPr>
          <w:sz w:val="24"/>
          <w:szCs w:val="24"/>
        </w:rPr>
        <w:t xml:space="preserve">, к которым присоединены энергопринимающие устройства (объекты электросетевого хозяйства) </w:t>
      </w:r>
      <w:r w:rsidR="00D65AFA">
        <w:rPr>
          <w:sz w:val="24"/>
          <w:szCs w:val="24"/>
        </w:rPr>
        <w:t>Клиентов</w:t>
      </w:r>
      <w:r>
        <w:rPr>
          <w:sz w:val="24"/>
          <w:szCs w:val="24"/>
        </w:rPr>
        <w:t xml:space="preserve">,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w:t>
      </w:r>
      <w:r w:rsidR="001C357D">
        <w:rPr>
          <w:sz w:val="24"/>
          <w:szCs w:val="24"/>
        </w:rPr>
        <w:t>Клиента</w:t>
      </w:r>
      <w:r>
        <w:rPr>
          <w:sz w:val="24"/>
          <w:szCs w:val="24"/>
        </w:rPr>
        <w:t xml:space="preserve">м, и исполняющих иные предусмотренные законодательством Российской Федерации и соглашением сторон обязательства, и может привести к ограничению или прекращению подачи электрической энергии таким </w:t>
      </w:r>
      <w:r w:rsidR="001C357D">
        <w:rPr>
          <w:sz w:val="24"/>
          <w:szCs w:val="24"/>
        </w:rPr>
        <w:t>Клиента</w:t>
      </w:r>
      <w:r>
        <w:rPr>
          <w:sz w:val="24"/>
          <w:szCs w:val="24"/>
        </w:rPr>
        <w:t xml:space="preserve">м, то </w:t>
      </w:r>
      <w:r w:rsidR="00D65AFA">
        <w:rPr>
          <w:sz w:val="24"/>
          <w:szCs w:val="24"/>
        </w:rPr>
        <w:t>Клиент</w:t>
      </w:r>
      <w:r>
        <w:rPr>
          <w:sz w:val="24"/>
          <w:szCs w:val="24"/>
        </w:rPr>
        <w:t xml:space="preserve"> обязан обеспечить поставку электрической энергии таким </w:t>
      </w:r>
      <w:r w:rsidR="001C357D">
        <w:rPr>
          <w:sz w:val="24"/>
          <w:szCs w:val="24"/>
        </w:rPr>
        <w:t>Клиента</w:t>
      </w:r>
      <w:r>
        <w:rPr>
          <w:sz w:val="24"/>
          <w:szCs w:val="24"/>
        </w:rPr>
        <w:t xml:space="preserve">м без ограничения режима их потребления, в том числе обеспечить подачу электрической энергии таким </w:t>
      </w:r>
      <w:r w:rsidR="001C357D">
        <w:rPr>
          <w:sz w:val="24"/>
          <w:szCs w:val="24"/>
        </w:rPr>
        <w:t>Клиента</w:t>
      </w:r>
      <w:r>
        <w:rPr>
          <w:sz w:val="24"/>
          <w:szCs w:val="24"/>
        </w:rPr>
        <w:t>м в объеме их потребления по соглашению ЭСО.</w:t>
      </w:r>
    </w:p>
    <w:p w14:paraId="79A39D8D" w14:textId="24628D78" w:rsidR="001D6213" w:rsidRDefault="00C92F3B">
      <w:pPr>
        <w:pStyle w:val="a3"/>
        <w:numPr>
          <w:ilvl w:val="2"/>
          <w:numId w:val="1"/>
        </w:numPr>
        <w:spacing w:after="0"/>
        <w:ind w:firstLine="709"/>
        <w:jc w:val="both"/>
        <w:rPr>
          <w:sz w:val="24"/>
          <w:szCs w:val="24"/>
        </w:rPr>
      </w:pPr>
      <w:r>
        <w:rPr>
          <w:sz w:val="24"/>
          <w:szCs w:val="24"/>
        </w:rPr>
        <w:t xml:space="preserve">В случае если в результате введения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w:t>
      </w:r>
      <w:r w:rsidR="001C357D">
        <w:rPr>
          <w:sz w:val="24"/>
          <w:szCs w:val="24"/>
        </w:rPr>
        <w:t>Клиента</w:t>
      </w:r>
      <w:r>
        <w:rPr>
          <w:sz w:val="24"/>
          <w:szCs w:val="24"/>
        </w:rPr>
        <w:t>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14:paraId="14E02F26" w14:textId="77777777" w:rsidR="001D6213" w:rsidRDefault="00C92F3B">
      <w:pPr>
        <w:pStyle w:val="a3"/>
        <w:spacing w:after="0"/>
        <w:ind w:firstLine="709"/>
        <w:jc w:val="both"/>
      </w:pPr>
      <w:r>
        <w:rPr>
          <w:sz w:val="24"/>
          <w:szCs w:val="24"/>
        </w:rPr>
        <w:t>• когда такое ограничение режима потребления признано в установленном порядке незаконным;</w:t>
      </w:r>
    </w:p>
    <w:p w14:paraId="777D8145" w14:textId="77777777" w:rsidR="001D6213" w:rsidRDefault="00C92F3B">
      <w:pPr>
        <w:pStyle w:val="a3"/>
        <w:spacing w:after="0"/>
        <w:ind w:firstLine="709"/>
        <w:jc w:val="both"/>
      </w:pPr>
      <w:r>
        <w:rPr>
          <w:sz w:val="24"/>
          <w:szCs w:val="24"/>
        </w:rPr>
        <w:t>•когда такое ограничение режима потребления признано инициатором введения ограничения необоснованным; </w:t>
      </w:r>
    </w:p>
    <w:p w14:paraId="24D52450" w14:textId="77777777" w:rsidR="001D6213" w:rsidRDefault="00C92F3B">
      <w:pPr>
        <w:pStyle w:val="a3"/>
        <w:spacing w:after="0"/>
        <w:ind w:firstLine="709"/>
        <w:jc w:val="both"/>
      </w:pPr>
      <w:r>
        <w:rPr>
          <w:sz w:val="24"/>
          <w:szCs w:val="24"/>
        </w:rPr>
        <w:t>• совершения исполнителем (</w:t>
      </w:r>
      <w:proofErr w:type="spellStart"/>
      <w:r>
        <w:rPr>
          <w:sz w:val="24"/>
          <w:szCs w:val="24"/>
        </w:rPr>
        <w:t>субисполнителем</w:t>
      </w:r>
      <w:proofErr w:type="spellEnd"/>
      <w:r>
        <w:rPr>
          <w:sz w:val="24"/>
          <w:szCs w:val="24"/>
        </w:rPr>
        <w:t>) действий по введению ограничения режима потребления в нарушение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 </w:t>
      </w:r>
    </w:p>
    <w:p w14:paraId="1FDEC870" w14:textId="77777777" w:rsidR="001D6213" w:rsidRDefault="00C92F3B">
      <w:pPr>
        <w:pStyle w:val="a3"/>
        <w:numPr>
          <w:ilvl w:val="2"/>
          <w:numId w:val="1"/>
        </w:numPr>
        <w:spacing w:after="0"/>
        <w:ind w:firstLine="709"/>
        <w:jc w:val="both"/>
        <w:rPr>
          <w:sz w:val="24"/>
          <w:szCs w:val="24"/>
        </w:rPr>
      </w:pPr>
      <w:r>
        <w:rPr>
          <w:sz w:val="24"/>
          <w:szCs w:val="24"/>
        </w:rPr>
        <w:t xml:space="preserve"> Потребление электроэнергии в период приостановления поставки электроэнергии по договору в связи с введением полного ограничения режима потребления является бездоговорным и влечет последствия бездоговорного потребления.  </w:t>
      </w:r>
    </w:p>
    <w:p w14:paraId="382059AF" w14:textId="77777777" w:rsidR="00697160" w:rsidRDefault="00C92F3B">
      <w:pPr>
        <w:pStyle w:val="a3"/>
        <w:numPr>
          <w:ilvl w:val="2"/>
          <w:numId w:val="1"/>
        </w:numPr>
        <w:spacing w:after="0"/>
        <w:ind w:firstLine="709"/>
        <w:jc w:val="both"/>
        <w:rPr>
          <w:sz w:val="24"/>
          <w:szCs w:val="24"/>
        </w:rPr>
      </w:pPr>
      <w:r>
        <w:rPr>
          <w:sz w:val="24"/>
          <w:szCs w:val="24"/>
        </w:rPr>
        <w:t xml:space="preserve">При несоблюдении </w:t>
      </w:r>
      <w:r w:rsidR="00D65AFA">
        <w:rPr>
          <w:sz w:val="24"/>
          <w:szCs w:val="24"/>
        </w:rPr>
        <w:t>Клиентом</w:t>
      </w:r>
      <w:r>
        <w:rPr>
          <w:sz w:val="24"/>
          <w:szCs w:val="24"/>
        </w:rPr>
        <w:t xml:space="preserve"> порядка введения режима ограничения ЭСО имеет право обратиться в Ростехнадзор для рассмотрения дела об административном правонарушении. В соответствии со ст. 9.22 Кодекса Российской Федерации об административных правонарушениях предусматривается административная ответственность </w:t>
      </w:r>
      <w:r w:rsidR="001C357D">
        <w:rPr>
          <w:sz w:val="24"/>
          <w:szCs w:val="24"/>
        </w:rPr>
        <w:t>Клиента</w:t>
      </w:r>
      <w:r>
        <w:rPr>
          <w:sz w:val="24"/>
          <w:szCs w:val="24"/>
        </w:rPr>
        <w:t xml:space="preserve"> электрической энергии в виде штрафа.</w:t>
      </w:r>
    </w:p>
    <w:p w14:paraId="20079300" w14:textId="77777777" w:rsidR="00697160" w:rsidRDefault="00697160" w:rsidP="00697160">
      <w:pPr>
        <w:pStyle w:val="a3"/>
        <w:spacing w:after="0"/>
        <w:jc w:val="both"/>
        <w:rPr>
          <w:sz w:val="24"/>
          <w:szCs w:val="24"/>
        </w:rPr>
      </w:pPr>
    </w:p>
    <w:p w14:paraId="3DDB5411" w14:textId="77777777" w:rsidR="00697160" w:rsidRDefault="00697160" w:rsidP="00697160">
      <w:pPr>
        <w:pStyle w:val="a3"/>
        <w:spacing w:after="0"/>
        <w:jc w:val="both"/>
        <w:rPr>
          <w:sz w:val="24"/>
          <w:szCs w:val="24"/>
        </w:rPr>
      </w:pPr>
    </w:p>
    <w:p w14:paraId="63AC057E" w14:textId="77777777" w:rsidR="00697160" w:rsidRDefault="00697160" w:rsidP="00697160">
      <w:pPr>
        <w:pStyle w:val="a3"/>
        <w:spacing w:after="0"/>
        <w:jc w:val="both"/>
        <w:rPr>
          <w:sz w:val="24"/>
          <w:szCs w:val="24"/>
        </w:rPr>
      </w:pPr>
    </w:p>
    <w:p w14:paraId="7C06C30E" w14:textId="77777777" w:rsidR="00697160" w:rsidRDefault="00697160" w:rsidP="00697160">
      <w:pPr>
        <w:pStyle w:val="ab"/>
        <w:spacing w:before="0" w:beforeAutospacing="0" w:after="75" w:afterAutospacing="0"/>
        <w:jc w:val="center"/>
        <w:rPr>
          <w:color w:val="000000"/>
          <w:sz w:val="22"/>
          <w:szCs w:val="22"/>
        </w:rPr>
      </w:pPr>
      <w:r>
        <w:rPr>
          <w:b/>
          <w:bCs/>
          <w:color w:val="000000"/>
        </w:rPr>
        <w:t>РАЗДЕЛ 9 СОГЛАШЕНИЕ О КОНФИДЕНЦИАЛЬНОСТИ</w:t>
      </w:r>
    </w:p>
    <w:p w14:paraId="2A75E92C" w14:textId="77777777" w:rsidR="00697160" w:rsidRDefault="00697160" w:rsidP="00697160">
      <w:pPr>
        <w:pStyle w:val="ab"/>
        <w:spacing w:before="0" w:beforeAutospacing="0" w:after="75" w:afterAutospacing="0"/>
        <w:jc w:val="center"/>
        <w:rPr>
          <w:color w:val="000000"/>
          <w:sz w:val="22"/>
          <w:szCs w:val="22"/>
        </w:rPr>
      </w:pPr>
      <w:r>
        <w:rPr>
          <w:b/>
          <w:bCs/>
          <w:color w:val="FF0000"/>
        </w:rPr>
        <w:br/>
      </w:r>
    </w:p>
    <w:p w14:paraId="087F04D8" w14:textId="77777777" w:rsidR="00697160" w:rsidRDefault="00697160" w:rsidP="00697160">
      <w:pPr>
        <w:pStyle w:val="ab"/>
        <w:spacing w:before="0" w:beforeAutospacing="0" w:after="75" w:afterAutospacing="0"/>
        <w:ind w:firstLine="851"/>
        <w:jc w:val="both"/>
        <w:rPr>
          <w:color w:val="000000"/>
          <w:sz w:val="22"/>
          <w:szCs w:val="22"/>
        </w:rPr>
      </w:pPr>
      <w:r>
        <w:rPr>
          <w:color w:val="000000"/>
        </w:rPr>
        <w:t xml:space="preserve">9.1. Сведения о деятельности Сторон, полученные Сторонами при заключении, исполнении Договора, а также сведения, вытекающие из содержания настоящего Договора, в частности, касающиеся объемов поставленной электроэнергии (мощности) и договорных цен и стоимости, являются конфиденциальными и не подлежат разглашению третьим лицам (кроме как в случаях, предусмотренных действующим законодательством или по соглашению Сторон) в </w:t>
      </w:r>
      <w:r>
        <w:rPr>
          <w:color w:val="000000"/>
        </w:rPr>
        <w:lastRenderedPageBreak/>
        <w:t>течение срока действия настоящего Договора и в течение пяти лет после истечения срока его действия.</w:t>
      </w:r>
    </w:p>
    <w:p w14:paraId="0BE98D5E" w14:textId="77777777" w:rsidR="00697160" w:rsidRDefault="00697160" w:rsidP="00697160">
      <w:pPr>
        <w:pStyle w:val="ab"/>
        <w:spacing w:before="0" w:beforeAutospacing="0" w:after="75" w:afterAutospacing="0"/>
        <w:ind w:firstLine="851"/>
        <w:jc w:val="both"/>
        <w:rPr>
          <w:color w:val="000000"/>
          <w:sz w:val="22"/>
          <w:szCs w:val="22"/>
        </w:rPr>
      </w:pPr>
      <w:r>
        <w:rPr>
          <w:color w:val="000000"/>
        </w:rPr>
        <w:t>9.2. Под Конфиденциальной информацией в настоящем Договоре понимается информация, полученная Сторонами друг от друга в письменном, электронном или любом другом виде, в том числе относящаяся к хозяйственно-коммерческой деятельности или техническим возможностям Сторон, к изделиям, услугам, фактическим и аналитическим данным, заключениям и иным сведениям, а также персональные данные (за исключением общедоступных), элементы новейших технических решений (ноу-хау), включая, но не ограничиваясь этим, заметки, документация и переписка, при условии, что любая из сторон в соответствующем сопроводительном письме или путем проставления на материальном носителе соответствующего грифа ограничения доступа («Коммерческая тайна» или «Конфиденциально») прямо укажет на то, что в конкретном случае передаваемая информация является конфиденциальной, за исключением информации, которая в соответствии с действующим законодательством и иными правовыми актами Российской Федерации не может быть отнесена к сведениям конфиденциального характера.</w:t>
      </w:r>
    </w:p>
    <w:p w14:paraId="19E0F9C9" w14:textId="77777777" w:rsidR="00697160" w:rsidRDefault="00697160" w:rsidP="00697160">
      <w:pPr>
        <w:pStyle w:val="ab"/>
        <w:spacing w:before="0" w:beforeAutospacing="0" w:after="75" w:afterAutospacing="0"/>
        <w:ind w:firstLine="851"/>
        <w:jc w:val="both"/>
        <w:rPr>
          <w:color w:val="000000"/>
          <w:sz w:val="22"/>
          <w:szCs w:val="22"/>
        </w:rPr>
      </w:pPr>
      <w:r>
        <w:rPr>
          <w:color w:val="000000"/>
        </w:rPr>
        <w:t>9.3. Стороны обязуются обеспечить надлежащую охрану всей Конфиденциальной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закона, судебным решением, вступившим в законную силу, либо, когда возможность такого раскрытия предоставлена другой Стороной.</w:t>
      </w:r>
    </w:p>
    <w:p w14:paraId="66DB550E" w14:textId="77777777" w:rsidR="00697160" w:rsidRDefault="00697160" w:rsidP="00697160">
      <w:pPr>
        <w:pStyle w:val="ab"/>
        <w:spacing w:before="0" w:beforeAutospacing="0" w:after="75" w:afterAutospacing="0"/>
        <w:ind w:firstLine="851"/>
        <w:jc w:val="both"/>
        <w:rPr>
          <w:color w:val="000000"/>
          <w:sz w:val="22"/>
          <w:szCs w:val="22"/>
        </w:rPr>
      </w:pPr>
      <w:r>
        <w:rPr>
          <w:color w:val="000000"/>
        </w:rPr>
        <w:t>9.4. Конфиденциальная информация, запрашиваемая уполномоченными на то государственными органами в пределах их компетенции, может быть предоставлена им на основании мотивированного требования, содержащего, в том числе цели и правовые основания затребования такой информации. Сторона, предоставившая полученную от другой Стороны Договора Конфиденциальную информацию, обязана в течение 3 (трех) рабочих дней с момента предоставления информации государственному органу уведомить Сторону, раскрывшую Конфиденциальную информацию, о факте предоставления Конфиденциальной информации.</w:t>
      </w:r>
    </w:p>
    <w:p w14:paraId="075AED68" w14:textId="77777777" w:rsidR="00697160" w:rsidRDefault="00697160" w:rsidP="00697160">
      <w:pPr>
        <w:pStyle w:val="ab"/>
        <w:spacing w:before="0" w:beforeAutospacing="0" w:after="75" w:afterAutospacing="0"/>
        <w:ind w:firstLine="851"/>
        <w:jc w:val="both"/>
        <w:rPr>
          <w:color w:val="000000"/>
          <w:sz w:val="22"/>
          <w:szCs w:val="22"/>
        </w:rPr>
      </w:pPr>
      <w:r>
        <w:rPr>
          <w:color w:val="000000"/>
        </w:rPr>
        <w:t>9.5. Уведомление должно быть представлено в письменном виде и содержать указание на конкретное положение нормативного правового акта (актов), в силу которого (которых) возникла обязанность представить информацию, а также характеристики предоставленной информации.</w:t>
      </w:r>
    </w:p>
    <w:p w14:paraId="465250CC" w14:textId="77777777" w:rsidR="00697160" w:rsidRDefault="00697160" w:rsidP="00697160">
      <w:pPr>
        <w:pStyle w:val="ab"/>
        <w:spacing w:before="0" w:beforeAutospacing="0" w:after="75" w:afterAutospacing="0"/>
        <w:ind w:firstLine="851"/>
        <w:jc w:val="both"/>
        <w:rPr>
          <w:color w:val="000000"/>
          <w:sz w:val="22"/>
          <w:szCs w:val="22"/>
        </w:rPr>
      </w:pPr>
      <w:r>
        <w:rPr>
          <w:color w:val="000000"/>
        </w:rPr>
        <w:t>9.6. Конфиденциальная информация не подлежит разглашению или распространению без письменного согласия Сторон, как в течение всего срока действия настоящего Договора, так и в течение 5 (пяти) лет после истечения срока его действия.</w:t>
      </w:r>
    </w:p>
    <w:p w14:paraId="5EF28DC8" w14:textId="77777777" w:rsidR="00697160" w:rsidRDefault="00697160" w:rsidP="00697160">
      <w:pPr>
        <w:pStyle w:val="ab"/>
        <w:spacing w:before="0" w:beforeAutospacing="0" w:after="75" w:afterAutospacing="0"/>
        <w:ind w:firstLine="851"/>
        <w:jc w:val="both"/>
        <w:rPr>
          <w:color w:val="000000"/>
          <w:sz w:val="22"/>
          <w:szCs w:val="22"/>
        </w:rPr>
      </w:pPr>
      <w:r>
        <w:rPr>
          <w:color w:val="000000"/>
        </w:rPr>
        <w:t>9.7. Стороны несут ответственность за действия всех своих представителей (в том числе работников), приведшие к разглашению Конфиденциальной информации.</w:t>
      </w:r>
    </w:p>
    <w:p w14:paraId="1A360C2C" w14:textId="77777777" w:rsidR="00697160" w:rsidRDefault="00697160" w:rsidP="00697160">
      <w:pPr>
        <w:pStyle w:val="ab"/>
        <w:spacing w:before="0" w:beforeAutospacing="0" w:after="75" w:afterAutospacing="0"/>
        <w:ind w:firstLine="851"/>
        <w:jc w:val="both"/>
        <w:rPr>
          <w:color w:val="000000"/>
          <w:sz w:val="22"/>
          <w:szCs w:val="22"/>
        </w:rPr>
      </w:pPr>
      <w:r>
        <w:rPr>
          <w:color w:val="000000"/>
        </w:rPr>
        <w:t>9.8. В случае разглашения одной из Сторон Конфиденциальной информации третьим лицам без получения письменного разрешения от другой Стороны на такое разглашение, за исключением случаев, предусмотренных законодательством Российской Федерации, Сторона, допустившая разглашение информации обязана возместить другой Стороне причиненные убытки.</w:t>
      </w:r>
    </w:p>
    <w:p w14:paraId="267DB7A6" w14:textId="77777777" w:rsidR="00697160" w:rsidRDefault="00697160" w:rsidP="00697160">
      <w:pPr>
        <w:pStyle w:val="ab"/>
        <w:spacing w:before="0" w:beforeAutospacing="0" w:after="75" w:afterAutospacing="0"/>
        <w:rPr>
          <w:color w:val="000000"/>
          <w:sz w:val="22"/>
          <w:szCs w:val="22"/>
        </w:rPr>
      </w:pPr>
    </w:p>
    <w:p w14:paraId="3FFB0F9B" w14:textId="2F0A2640" w:rsidR="00697160" w:rsidRDefault="00697160" w:rsidP="00697160">
      <w:pPr>
        <w:pStyle w:val="ab"/>
        <w:spacing w:before="0" w:beforeAutospacing="0" w:after="75" w:afterAutospacing="0"/>
        <w:jc w:val="center"/>
        <w:rPr>
          <w:b/>
          <w:bCs/>
          <w:color w:val="000000"/>
        </w:rPr>
      </w:pPr>
      <w:r>
        <w:rPr>
          <w:color w:val="000000"/>
          <w:sz w:val="22"/>
          <w:szCs w:val="22"/>
        </w:rPr>
        <w:t> </w:t>
      </w:r>
      <w:r>
        <w:rPr>
          <w:b/>
          <w:bCs/>
          <w:color w:val="000000"/>
        </w:rPr>
        <w:t xml:space="preserve">РАЗДЕЛ </w:t>
      </w:r>
      <w:proofErr w:type="gramStart"/>
      <w:r>
        <w:rPr>
          <w:b/>
          <w:bCs/>
          <w:color w:val="000000"/>
        </w:rPr>
        <w:t>10  СОГЛАШЕНИЕ</w:t>
      </w:r>
      <w:proofErr w:type="gramEnd"/>
      <w:r>
        <w:rPr>
          <w:b/>
          <w:bCs/>
          <w:color w:val="000000"/>
        </w:rPr>
        <w:t xml:space="preserve"> ПО ПРИМЕНЕНИЮ СТОРОНАМИ ЭЛЕКТРОННОЙ </w:t>
      </w:r>
      <w:r w:rsidRPr="00697160">
        <w:rPr>
          <w:b/>
          <w:bCs/>
          <w:color w:val="000000"/>
        </w:rPr>
        <w:t>ПОДПИСИ ПРИ ИСПОЛНЕНИИ ДОГОВОРА НА СНАБЖЕНИЕ ЭЛЕКТРОЭНЕРГИЕЙ</w:t>
      </w:r>
    </w:p>
    <w:p w14:paraId="336A326D" w14:textId="77777777" w:rsidR="00697160" w:rsidRPr="00697160" w:rsidRDefault="00697160" w:rsidP="00697160">
      <w:pPr>
        <w:pStyle w:val="ab"/>
        <w:spacing w:before="0" w:beforeAutospacing="0" w:after="75" w:afterAutospacing="0"/>
        <w:jc w:val="center"/>
        <w:rPr>
          <w:color w:val="000000"/>
          <w:sz w:val="22"/>
          <w:szCs w:val="22"/>
        </w:rPr>
      </w:pPr>
    </w:p>
    <w:p w14:paraId="1D927EE8" w14:textId="536A45F2" w:rsidR="00697160" w:rsidRPr="00697160" w:rsidRDefault="00697160" w:rsidP="00697160">
      <w:pPr>
        <w:pStyle w:val="ab"/>
        <w:spacing w:before="0" w:beforeAutospacing="0" w:after="75" w:afterAutospacing="0"/>
        <w:ind w:firstLine="708"/>
        <w:jc w:val="center"/>
        <w:rPr>
          <w:color w:val="000000"/>
          <w:sz w:val="22"/>
          <w:szCs w:val="22"/>
        </w:rPr>
      </w:pPr>
      <w:r w:rsidRPr="00697160">
        <w:rPr>
          <w:bCs/>
          <w:color w:val="000000"/>
        </w:rPr>
        <w:t xml:space="preserve">Настоящий раздел не применяется, если Стороны в тексте Договора отдельно не согласовали условие о применении электронной подписи при его исполнении. </w:t>
      </w:r>
    </w:p>
    <w:p w14:paraId="6CC037BC" w14:textId="69A8829A" w:rsidR="00697160" w:rsidRDefault="00697160" w:rsidP="00697160">
      <w:pPr>
        <w:pStyle w:val="ab"/>
        <w:spacing w:before="0" w:beforeAutospacing="0" w:after="75" w:afterAutospacing="0"/>
        <w:jc w:val="center"/>
        <w:rPr>
          <w:color w:val="000000"/>
          <w:sz w:val="22"/>
          <w:szCs w:val="22"/>
        </w:rPr>
      </w:pPr>
    </w:p>
    <w:p w14:paraId="2527190A" w14:textId="0C1D5CE3" w:rsidR="00697160" w:rsidRDefault="00697160" w:rsidP="00697160">
      <w:pPr>
        <w:pStyle w:val="ab"/>
        <w:spacing w:before="0" w:beforeAutospacing="0" w:after="75" w:afterAutospacing="0"/>
        <w:jc w:val="center"/>
        <w:rPr>
          <w:color w:val="000000"/>
          <w:sz w:val="22"/>
          <w:szCs w:val="22"/>
        </w:rPr>
      </w:pPr>
      <w:r>
        <w:rPr>
          <w:b/>
          <w:bCs/>
          <w:color w:val="000000"/>
        </w:rPr>
        <w:t>10.1. Термины и определения</w:t>
      </w:r>
      <w:r>
        <w:rPr>
          <w:color w:val="000000"/>
        </w:rPr>
        <w:t>.</w:t>
      </w:r>
    </w:p>
    <w:p w14:paraId="67F86448" w14:textId="77777777" w:rsidR="00697160" w:rsidRDefault="00697160" w:rsidP="00697160">
      <w:pPr>
        <w:pStyle w:val="ab"/>
        <w:spacing w:before="0" w:beforeAutospacing="0" w:after="75" w:afterAutospacing="0"/>
        <w:ind w:firstLine="709"/>
        <w:jc w:val="both"/>
        <w:rPr>
          <w:color w:val="000000"/>
          <w:sz w:val="22"/>
          <w:szCs w:val="22"/>
        </w:rPr>
      </w:pPr>
      <w:r>
        <w:rPr>
          <w:color w:val="000000"/>
        </w:rPr>
        <w:lastRenderedPageBreak/>
        <w:t>Для целей настоящего Соглашения нижеизложенные термины используются в следующих значениях:</w:t>
      </w:r>
    </w:p>
    <w:p w14:paraId="3F2BFB38" w14:textId="77777777" w:rsidR="00697160" w:rsidRDefault="00697160" w:rsidP="00697160">
      <w:pPr>
        <w:pStyle w:val="ab"/>
        <w:spacing w:before="0" w:beforeAutospacing="0" w:after="75" w:afterAutospacing="0"/>
        <w:ind w:firstLine="709"/>
        <w:jc w:val="both"/>
        <w:rPr>
          <w:color w:val="000000"/>
          <w:sz w:val="22"/>
          <w:szCs w:val="22"/>
        </w:rPr>
      </w:pPr>
      <w:r>
        <w:rPr>
          <w:color w:val="000000"/>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Pr>
          <w:color w:val="000000"/>
        </w:rPr>
        <w:t>с такой информацией</w:t>
      </w:r>
      <w:proofErr w:type="gramEnd"/>
      <w:r>
        <w:rPr>
          <w:color w:val="000000"/>
        </w:rPr>
        <w:t xml:space="preserve"> и которая используется для определения лица, подписывающего информацию.</w:t>
      </w:r>
    </w:p>
    <w:p w14:paraId="15515DC0" w14:textId="77777777" w:rsidR="00697160" w:rsidRDefault="00697160" w:rsidP="00697160">
      <w:pPr>
        <w:pStyle w:val="ab"/>
        <w:spacing w:before="0" w:beforeAutospacing="0" w:after="75" w:afterAutospacing="0"/>
        <w:ind w:firstLine="709"/>
        <w:jc w:val="both"/>
        <w:rPr>
          <w:color w:val="000000"/>
          <w:sz w:val="22"/>
          <w:szCs w:val="22"/>
        </w:rPr>
      </w:pPr>
      <w:r>
        <w:rPr>
          <w:color w:val="000000"/>
        </w:rPr>
        <w:t>Электронный документооборот (ЭД) – процесс обмена между Сторонами в системе ЭД документами, составленными в электронном виде и подписанными усиленной квалифицированной ЭП.</w:t>
      </w:r>
    </w:p>
    <w:p w14:paraId="6D865062"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14:paraId="54C6C44C"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Оператор ЭД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w:t>
      </w:r>
    </w:p>
    <w:p w14:paraId="68658BD2"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Направляющая Сторона – Сторона, направляющая документ в электронном виде, подписанный ЭП, в системе ЭД по телекоммуникационным каналам связи другой Стороне.</w:t>
      </w:r>
    </w:p>
    <w:p w14:paraId="1AB1ECEE"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Получающая Сторона – Сторона, получающая от направляющей Стороны документ в электронном виде, подписанный ЭП, в системе ЭД по телекоммуникационным каналам связи.</w:t>
      </w:r>
    </w:p>
    <w:p w14:paraId="36DB20AE" w14:textId="77777777" w:rsidR="00697160" w:rsidRDefault="00697160" w:rsidP="00697160">
      <w:pPr>
        <w:pStyle w:val="ab"/>
        <w:spacing w:before="0" w:beforeAutospacing="0" w:after="75" w:afterAutospacing="0"/>
        <w:ind w:firstLine="709"/>
        <w:jc w:val="both"/>
        <w:rPr>
          <w:color w:val="000000"/>
          <w:sz w:val="22"/>
          <w:szCs w:val="22"/>
        </w:rPr>
      </w:pPr>
      <w:r>
        <w:rPr>
          <w:color w:val="000000"/>
        </w:rPr>
        <w:t>Удостоверяющий центр - юридическое лицо, индивидуальный</w:t>
      </w:r>
      <w:r>
        <w:rPr>
          <w:color w:val="FF0000"/>
        </w:rPr>
        <w:t> </w:t>
      </w:r>
      <w:r>
        <w:rPr>
          <w:color w:val="000000"/>
        </w:rPr>
        <w:t>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 от 06.04.2011 года N 63-ФЗ «Об электронной подписи».</w:t>
      </w:r>
    </w:p>
    <w:p w14:paraId="0F819239"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Владелец сертификата ключа проверки электронной подписи – лицо, которому в установленном порядке выдан сертификат ключа проверки электронной подписи.</w:t>
      </w:r>
    </w:p>
    <w:p w14:paraId="78D35478"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Ключ электронной подписи – уникальная последовательность символов, предназначенная для создания электронной подписи.</w:t>
      </w:r>
    </w:p>
    <w:p w14:paraId="5E5C6F89"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14:paraId="1B2FC2FF" w14:textId="77777777" w:rsidR="00697160" w:rsidRDefault="00697160" w:rsidP="00697160">
      <w:pPr>
        <w:pStyle w:val="ab"/>
        <w:spacing w:before="0" w:beforeAutospacing="0" w:after="75" w:afterAutospacing="0"/>
        <w:ind w:firstLine="709"/>
        <w:jc w:val="both"/>
        <w:rPr>
          <w:color w:val="000000"/>
          <w:sz w:val="22"/>
          <w:szCs w:val="22"/>
        </w:rPr>
      </w:pPr>
      <w:r>
        <w:rPr>
          <w:color w:val="000000"/>
        </w:rPr>
        <w:t>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14:paraId="12587D84"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Квалифицированный сертификат ключа проверки электронной подписи (далее – квалифицированный сертификат) – сертификат ключа проверки электронной подписи, выданный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14:paraId="67D3F25D"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Компрометация ключа (ключевой информации) - утрата доверия к тому, что используемый ключ обеспечивает безопасность информации. К событиям, связанным с компрометацией ключей, относятся, включая, но не ограничиваясь, следующие:</w:t>
      </w:r>
    </w:p>
    <w:p w14:paraId="4905C994" w14:textId="77777777" w:rsidR="00697160" w:rsidRDefault="00697160" w:rsidP="00697160">
      <w:pPr>
        <w:pStyle w:val="ab"/>
        <w:spacing w:before="0" w:beforeAutospacing="0" w:after="75" w:afterAutospacing="0"/>
        <w:jc w:val="both"/>
        <w:rPr>
          <w:color w:val="000000"/>
          <w:sz w:val="22"/>
          <w:szCs w:val="22"/>
        </w:rPr>
      </w:pPr>
      <w:r>
        <w:rPr>
          <w:color w:val="000000"/>
        </w:rPr>
        <w:t> - Потеря ключевых носителей;</w:t>
      </w:r>
    </w:p>
    <w:p w14:paraId="7E130CE7" w14:textId="77777777" w:rsidR="00697160" w:rsidRDefault="00697160" w:rsidP="00697160">
      <w:pPr>
        <w:pStyle w:val="ab"/>
        <w:spacing w:before="0" w:beforeAutospacing="0" w:after="75" w:afterAutospacing="0"/>
        <w:jc w:val="both"/>
        <w:rPr>
          <w:color w:val="000000"/>
          <w:sz w:val="22"/>
          <w:szCs w:val="22"/>
        </w:rPr>
      </w:pPr>
      <w:r>
        <w:rPr>
          <w:color w:val="000000"/>
        </w:rPr>
        <w:t> - Потеря ключевых носителей с их последующим обнаружением;</w:t>
      </w:r>
    </w:p>
    <w:p w14:paraId="3BE2E777" w14:textId="77777777" w:rsidR="00697160" w:rsidRDefault="00697160" w:rsidP="00697160">
      <w:pPr>
        <w:pStyle w:val="ab"/>
        <w:spacing w:before="0" w:beforeAutospacing="0" w:after="75" w:afterAutospacing="0"/>
        <w:jc w:val="both"/>
        <w:rPr>
          <w:color w:val="000000"/>
          <w:sz w:val="22"/>
          <w:szCs w:val="22"/>
        </w:rPr>
      </w:pPr>
      <w:r>
        <w:rPr>
          <w:color w:val="000000"/>
        </w:rPr>
        <w:t> - Увольнение сотрудников, имевших доступ к ключевой информации;</w:t>
      </w:r>
    </w:p>
    <w:p w14:paraId="0AD6894A" w14:textId="77777777" w:rsidR="00697160" w:rsidRDefault="00697160" w:rsidP="00697160">
      <w:pPr>
        <w:pStyle w:val="ab"/>
        <w:spacing w:before="0" w:beforeAutospacing="0" w:after="75" w:afterAutospacing="0"/>
        <w:jc w:val="both"/>
        <w:rPr>
          <w:color w:val="000000"/>
          <w:sz w:val="22"/>
          <w:szCs w:val="22"/>
        </w:rPr>
      </w:pPr>
      <w:r>
        <w:rPr>
          <w:color w:val="000000"/>
        </w:rPr>
        <w:t> - Нарушение правил хранения и уничтожения (после окончания срока действия) секретного ключа;</w:t>
      </w:r>
    </w:p>
    <w:p w14:paraId="635D932E" w14:textId="77777777" w:rsidR="00697160" w:rsidRDefault="00697160" w:rsidP="00697160">
      <w:pPr>
        <w:pStyle w:val="ab"/>
        <w:spacing w:before="0" w:beforeAutospacing="0" w:after="75" w:afterAutospacing="0"/>
        <w:jc w:val="both"/>
        <w:rPr>
          <w:color w:val="000000"/>
          <w:sz w:val="22"/>
          <w:szCs w:val="22"/>
        </w:rPr>
      </w:pPr>
      <w:r>
        <w:rPr>
          <w:color w:val="000000"/>
        </w:rPr>
        <w:lastRenderedPageBreak/>
        <w:t> - Возникновение подозрений на утечку информации или ее искажение в системе конфиденциальной связи;</w:t>
      </w:r>
    </w:p>
    <w:p w14:paraId="17E42780" w14:textId="77777777" w:rsidR="00697160" w:rsidRDefault="00697160" w:rsidP="00697160">
      <w:pPr>
        <w:pStyle w:val="ab"/>
        <w:spacing w:before="0" w:beforeAutospacing="0" w:after="75" w:afterAutospacing="0"/>
        <w:jc w:val="both"/>
        <w:rPr>
          <w:color w:val="000000"/>
          <w:sz w:val="22"/>
          <w:szCs w:val="22"/>
        </w:rPr>
      </w:pPr>
      <w:r>
        <w:rPr>
          <w:color w:val="000000"/>
        </w:rPr>
        <w:t>- Нарушение печати на сейфе с ключевыми носителями;</w:t>
      </w:r>
    </w:p>
    <w:p w14:paraId="26CC2089" w14:textId="77777777" w:rsidR="00697160" w:rsidRDefault="00697160" w:rsidP="00697160">
      <w:pPr>
        <w:pStyle w:val="ab"/>
        <w:spacing w:before="0" w:beforeAutospacing="0" w:after="75" w:afterAutospacing="0"/>
        <w:jc w:val="both"/>
        <w:rPr>
          <w:color w:val="000000"/>
          <w:sz w:val="22"/>
          <w:szCs w:val="22"/>
        </w:rPr>
      </w:pPr>
      <w:r>
        <w:rPr>
          <w:color w:val="000000"/>
        </w:rPr>
        <w:t> - Случаи, когда нельзя достоверно установить, что произошло с ключевыми носителями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14:paraId="0008E2BE" w14:textId="77777777" w:rsidR="00697160" w:rsidRDefault="00697160" w:rsidP="00697160">
      <w:pPr>
        <w:pStyle w:val="ab"/>
        <w:spacing w:before="0" w:beforeAutospacing="0" w:after="75" w:afterAutospacing="0"/>
        <w:ind w:firstLine="709"/>
        <w:jc w:val="both"/>
        <w:rPr>
          <w:color w:val="000000"/>
          <w:sz w:val="22"/>
          <w:szCs w:val="22"/>
        </w:rPr>
      </w:pPr>
      <w:r>
        <w:rPr>
          <w:color w:val="000000"/>
        </w:rPr>
        <w:t>Средство криптографической защиты информации (СКЗИ) - совокупность программно-технических средств, обеспечивающих применение ЭП и шифрования при организации электронного документооборота.</w:t>
      </w:r>
    </w:p>
    <w:p w14:paraId="6FEF44A0" w14:textId="77777777" w:rsidR="00697160" w:rsidRDefault="00697160" w:rsidP="00697160">
      <w:pPr>
        <w:pStyle w:val="ab"/>
        <w:spacing w:before="0" w:beforeAutospacing="0" w:after="75" w:afterAutospacing="0"/>
        <w:ind w:firstLine="709"/>
        <w:jc w:val="both"/>
        <w:rPr>
          <w:color w:val="000000"/>
          <w:sz w:val="22"/>
          <w:szCs w:val="22"/>
        </w:rPr>
      </w:pPr>
      <w:r>
        <w:rPr>
          <w:color w:val="000000"/>
        </w:rPr>
        <w:t>Средства электронной подписи, Средства ЭП - шифровальные (криптографические) средства, используемые для реализации хотя бы одной из следующих функций – создание ЭП, проверка ЭП, создание ключа ЭП и ключа проверки ЭП.</w:t>
      </w:r>
    </w:p>
    <w:p w14:paraId="49289168" w14:textId="77777777" w:rsidR="00697160" w:rsidRDefault="00697160" w:rsidP="00697160">
      <w:pPr>
        <w:pStyle w:val="ab"/>
        <w:spacing w:before="0" w:beforeAutospacing="0" w:after="75" w:afterAutospacing="0"/>
        <w:jc w:val="center"/>
        <w:rPr>
          <w:color w:val="000000"/>
          <w:sz w:val="22"/>
          <w:szCs w:val="22"/>
        </w:rPr>
      </w:pPr>
      <w:r>
        <w:rPr>
          <w:b/>
          <w:bCs/>
          <w:color w:val="000000"/>
        </w:rPr>
        <w:t>10.2. Предмет Соглашения и обязательства сторон.</w:t>
      </w:r>
    </w:p>
    <w:p w14:paraId="345F1DD2"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10.2.1. Настоящее Соглашение регулирует отношения Сторон по применению ЭП при исполнении Договора на снабжение электроэнергией, заключенного сторонами данного Соглашения, при обмене (направлении и получении) по телекоммуникационным каналам связи через Оператора ЭД и подписании следующих документов по Договору: счетов, счетов-фактур, актов приема-передачи электрической энергии, дополнительных соглашений и иных документов, имеющих значение для исполнения договора. Информация в электронной форме, подписанная ЭП, признается сторонами настоящего Соглашения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4007CF5D"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10.2.2. Риск неправомерного подписания электронного документа ЭП несет сторона, уполномоченный представитель которой является владельцем сертификата ключа проверки электронной подписи.</w:t>
      </w:r>
    </w:p>
    <w:p w14:paraId="06AB06F8" w14:textId="77777777" w:rsidR="00697160" w:rsidRDefault="00697160" w:rsidP="00697160">
      <w:pPr>
        <w:pStyle w:val="ab"/>
        <w:spacing w:before="0" w:beforeAutospacing="0" w:after="75" w:afterAutospacing="0"/>
        <w:ind w:firstLine="709"/>
        <w:jc w:val="both"/>
        <w:rPr>
          <w:color w:val="000000"/>
          <w:sz w:val="22"/>
          <w:szCs w:val="22"/>
        </w:rPr>
      </w:pPr>
      <w:r>
        <w:rPr>
          <w:color w:val="000000"/>
          <w:shd w:val="clear" w:color="auto" w:fill="FFFFFF"/>
        </w:rPr>
        <w:t>10.2.3. Электронный обмен документами, подписанными КЭП, осуществляется по телекоммуникационным каналам связи,  в соответствии с действующим законодательством Российской Федерации, в том числе Гражданским кодексом РФ, Налоговым кодексом РФ, Федеральным законом от 06.04.2011 года N 63-ФЗ «Об электронной подписи», приказом Минфина России от 05.02.2021 N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приказом Федеральной налоговой службы от 19 декабря 2018 г. N ММВ-7-15/820@ «Об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формата представления документа об отгрузке товаров (выполнении работ), передаче имущественных прав (документа об оказании услуг) в электронной форме», Приказом ФНС России от 12.10.2020 N ЕД-7-26/736@ «Об утверждении формата корректировочного счета-фактуры, формата представления документа, подтверждающего согласие (факт уведомления) покупателя на изменение стоимости отгруженных товаров (выполненных работ, оказанных услуг), переданных имущественных прав, включающего в себя корректировочный счет-фактуру, и формата представления документа, подтверждающего согласие (факт уведомления) покупателя на изменение стоимости отгруженных товаров (выполненных работ, оказанных услуг), переданных имущественных прав, в электронной форме"</w:t>
      </w:r>
    </w:p>
    <w:p w14:paraId="6A3705F3"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10.2.4. Обмен всеми иными документами, не предусмотренными в п. 2.1 настоящего дополнительного соглашения, осуществляется в соответствии с условиями Договора.</w:t>
      </w:r>
    </w:p>
    <w:p w14:paraId="5BEC1B69" w14:textId="77777777" w:rsidR="00697160" w:rsidRDefault="00697160" w:rsidP="00697160">
      <w:pPr>
        <w:pStyle w:val="ab"/>
        <w:spacing w:before="0" w:beforeAutospacing="0" w:after="75" w:afterAutospacing="0"/>
        <w:ind w:firstLine="709"/>
        <w:jc w:val="both"/>
        <w:rPr>
          <w:color w:val="000000"/>
          <w:sz w:val="22"/>
          <w:szCs w:val="22"/>
        </w:rPr>
      </w:pPr>
      <w:r>
        <w:rPr>
          <w:color w:val="000000"/>
        </w:rPr>
        <w:lastRenderedPageBreak/>
        <w:t>10.2.5. Стороны согласились, что получение документов в электронном виде и подписанных ЭП в порядке, установленном настоящим Соглашением,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 Дублирование электронных документов, подписанных усиленной квалифицированной электронной подписью, на бумажных носителях не требуется.</w:t>
      </w:r>
    </w:p>
    <w:p w14:paraId="0BE466B6"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10.2.6. Стороны в течение суток обязаны информировать друг друга о невозможности обмена документами в электронном виде, подписанными ЭП, в случае технического сбоя внутренних систем. В период действия такого сбоя Стороны производят обмен документами посредством почтовых отправлений.</w:t>
      </w:r>
    </w:p>
    <w:p w14:paraId="5445063E"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10.2.7. Все документы, поступившие в порядке обмена в электронном виде, составлены в соответствии с требованиями законодательства, а также исходя из условий Договора.</w:t>
      </w:r>
    </w:p>
    <w:p w14:paraId="770D6637"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10.2.8. Стороны подтверждают наличие технической возможности для направления и получения актов приема-передачи, счетов-фактур, счетов на оплаты, актов сверок и иных документов. Под наличием технической возможности понимается наличие у всех участников электронного документооборота соответствующего оборудования, программного обеспечения и сертификатов ключей ЭП.</w:t>
      </w:r>
    </w:p>
    <w:p w14:paraId="5817492F"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10.2.9. Стороны настоящего Соглашения обязуются:</w:t>
      </w:r>
    </w:p>
    <w:p w14:paraId="105F7DFF"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Обеспечивать конфиденциальность ключа ЭП, владельцем которого является уполномоченный представитель Стороны.</w:t>
      </w:r>
    </w:p>
    <w:p w14:paraId="3A716505"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Незамедлительно информировать Удостоверяющий центр о факте компрометации ключа ЭП, владельцем которого является уполномоченный представитель Стороны, и прекратить его использование.</w:t>
      </w:r>
    </w:p>
    <w:p w14:paraId="2B3D524D"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Незамедлительно сообщать Оператору ЭД обо всех попытках несанкционированного доступа к программному обеспечению и средствам криптографической защиты.</w:t>
      </w:r>
    </w:p>
    <w:p w14:paraId="6A8B1382" w14:textId="77777777" w:rsidR="00697160" w:rsidRDefault="00697160" w:rsidP="00697160">
      <w:pPr>
        <w:pStyle w:val="ab"/>
        <w:spacing w:before="0" w:beforeAutospacing="0" w:after="75" w:afterAutospacing="0"/>
        <w:ind w:firstLine="709"/>
        <w:jc w:val="both"/>
        <w:rPr>
          <w:color w:val="000000"/>
          <w:sz w:val="22"/>
          <w:szCs w:val="22"/>
        </w:rPr>
      </w:pPr>
      <w:r>
        <w:rPr>
          <w:color w:val="000000"/>
        </w:rPr>
        <w:t xml:space="preserve">Содержать в исправном состоянии программно-аппаратные средства, которые подключены к системе электронного документооборота, принимать меры для предотвращения несанкционированного доступа к автоматизированным рабочим местам и установленному </w:t>
      </w:r>
      <w:proofErr w:type="spellStart"/>
      <w:r>
        <w:rPr>
          <w:color w:val="000000"/>
        </w:rPr>
        <w:t>наних</w:t>
      </w:r>
      <w:proofErr w:type="spellEnd"/>
      <w:r>
        <w:rPr>
          <w:color w:val="000000"/>
        </w:rPr>
        <w:t xml:space="preserve"> программному обеспечению, и средствам криптографической защиты информации, а также в помещения, в которых они установлены.</w:t>
      </w:r>
    </w:p>
    <w:p w14:paraId="747863A0" w14:textId="77777777" w:rsidR="00697160" w:rsidRDefault="00697160" w:rsidP="00697160">
      <w:pPr>
        <w:pStyle w:val="ab"/>
        <w:spacing w:before="0" w:beforeAutospacing="0" w:after="75" w:afterAutospacing="0"/>
        <w:ind w:firstLine="709"/>
        <w:jc w:val="both"/>
        <w:rPr>
          <w:color w:val="000000"/>
          <w:sz w:val="22"/>
          <w:szCs w:val="22"/>
        </w:rPr>
      </w:pPr>
      <w:r>
        <w:rPr>
          <w:color w:val="000000"/>
        </w:rPr>
        <w:t>Не допускать появления на компонентах локальной вычислительной сети, где функционирует система электронного документооборота, компьютерных вирусов и вредоносного программного обеспечения.</w:t>
      </w:r>
    </w:p>
    <w:p w14:paraId="4992E590"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10.2.10. Сторона при обмене документами в порядке ЭД формирует необходимый документ в сроки, определенные в Договоре, в электронном виде, подписывает его ЭП, направляет файл с документом в электронном виде в адрес другой Стороны через Оператора ЭД.</w:t>
      </w:r>
    </w:p>
    <w:p w14:paraId="237DA9A5" w14:textId="77777777" w:rsidR="00697160" w:rsidRDefault="00697160" w:rsidP="00697160">
      <w:pPr>
        <w:pStyle w:val="ab"/>
        <w:spacing w:before="0" w:beforeAutospacing="0" w:after="75" w:afterAutospacing="0"/>
        <w:jc w:val="center"/>
        <w:rPr>
          <w:color w:val="000000"/>
          <w:sz w:val="22"/>
          <w:szCs w:val="22"/>
        </w:rPr>
      </w:pPr>
      <w:r>
        <w:rPr>
          <w:b/>
          <w:bCs/>
          <w:color w:val="000000"/>
        </w:rPr>
        <w:t>10.3. Порядок взаимодействия Сторон при обмене электронными документами,</w:t>
      </w:r>
    </w:p>
    <w:p w14:paraId="26E1DABC" w14:textId="77777777" w:rsidR="00697160" w:rsidRDefault="00697160" w:rsidP="00697160">
      <w:pPr>
        <w:pStyle w:val="ab"/>
        <w:spacing w:before="0" w:beforeAutospacing="0" w:after="75" w:afterAutospacing="0"/>
        <w:jc w:val="center"/>
        <w:rPr>
          <w:color w:val="000000"/>
          <w:sz w:val="22"/>
          <w:szCs w:val="22"/>
        </w:rPr>
      </w:pPr>
      <w:r>
        <w:rPr>
          <w:b/>
          <w:bCs/>
          <w:color w:val="000000"/>
        </w:rPr>
        <w:t>подписанными ЭП.</w:t>
      </w:r>
    </w:p>
    <w:p w14:paraId="41913630"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10.3.1. Датой выставления получающей стороне документов в электронном виде по телекоммуникационным каналам связи считается дата поступления файла документа Оператору ЭД от направляющей стороны.</w:t>
      </w:r>
    </w:p>
    <w:p w14:paraId="7AD8ABBF"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10.3.</w:t>
      </w:r>
      <w:proofErr w:type="gramStart"/>
      <w:r>
        <w:rPr>
          <w:color w:val="000000"/>
        </w:rPr>
        <w:t>2.Датой</w:t>
      </w:r>
      <w:proofErr w:type="gramEnd"/>
      <w:r>
        <w:rPr>
          <w:color w:val="000000"/>
        </w:rPr>
        <w:t xml:space="preserve"> получения получающей стороной документов в электронном виде по телекоммуникационным каналам связи считается дата направления получающей стороне Оператором ЭД файла соответствующего документа.</w:t>
      </w:r>
    </w:p>
    <w:p w14:paraId="6541B632"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10.3.3. В случае необходимости внесения корректировок в направленный посредством ЭД документ, направляющая сторона составляет соответствующее информационное письмо и направляет откорректированный документ и информационное письмо получающей стороне.</w:t>
      </w:r>
    </w:p>
    <w:p w14:paraId="24F78717" w14:textId="77777777" w:rsidR="00697160" w:rsidRDefault="00697160" w:rsidP="00697160">
      <w:pPr>
        <w:pStyle w:val="ab"/>
        <w:spacing w:before="0" w:beforeAutospacing="0" w:after="75" w:afterAutospacing="0"/>
        <w:ind w:firstLine="709"/>
        <w:jc w:val="both"/>
        <w:rPr>
          <w:color w:val="000000"/>
          <w:sz w:val="22"/>
          <w:szCs w:val="22"/>
        </w:rPr>
      </w:pPr>
      <w:r>
        <w:rPr>
          <w:color w:val="000000"/>
        </w:rPr>
        <w:lastRenderedPageBreak/>
        <w:t>10.3.4. Проверка электронной подписи в электронных документах, передаваемых Сторонами в системе ЭД, осуществляется в соответствии с технологической документацией разработчика средства ЭП.</w:t>
      </w:r>
    </w:p>
    <w:p w14:paraId="4706388C" w14:textId="77777777" w:rsidR="00697160" w:rsidRDefault="00697160" w:rsidP="00697160">
      <w:pPr>
        <w:pStyle w:val="ab"/>
        <w:spacing w:before="0" w:beforeAutospacing="0" w:after="75" w:afterAutospacing="0"/>
        <w:jc w:val="center"/>
        <w:rPr>
          <w:color w:val="000000"/>
          <w:sz w:val="22"/>
          <w:szCs w:val="22"/>
        </w:rPr>
      </w:pPr>
      <w:r>
        <w:rPr>
          <w:b/>
          <w:bCs/>
          <w:color w:val="000000"/>
        </w:rPr>
        <w:t>10.4. Прочие условия.</w:t>
      </w:r>
    </w:p>
    <w:p w14:paraId="54B43FBB"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10.4.1. Любая Сторона вправе в любой момент в одностороннем порядке отказаться от настоящего Соглашения, направив другой стороне уведомление об отказе.</w:t>
      </w:r>
    </w:p>
    <w:p w14:paraId="21FDBFDA" w14:textId="77777777" w:rsidR="00697160" w:rsidRDefault="00697160" w:rsidP="00697160">
      <w:pPr>
        <w:pStyle w:val="ab"/>
        <w:spacing w:before="0" w:beforeAutospacing="0" w:after="75" w:afterAutospacing="0"/>
        <w:ind w:firstLine="709"/>
        <w:jc w:val="both"/>
        <w:rPr>
          <w:color w:val="000000"/>
          <w:sz w:val="22"/>
          <w:szCs w:val="22"/>
        </w:rPr>
      </w:pPr>
      <w:r>
        <w:rPr>
          <w:color w:val="000000"/>
        </w:rPr>
        <w:t xml:space="preserve">10.4.2. Стороны подтверждают, что лица, подписывающие электронный документ </w:t>
      </w:r>
      <w:proofErr w:type="gramStart"/>
      <w:r>
        <w:rPr>
          <w:color w:val="000000"/>
        </w:rPr>
        <w:t>электронной подписью</w:t>
      </w:r>
      <w:proofErr w:type="gramEnd"/>
      <w:r>
        <w:rPr>
          <w:color w:val="000000"/>
        </w:rPr>
        <w:t xml:space="preserve"> имеют соответствующие полномочия.</w:t>
      </w:r>
    </w:p>
    <w:p w14:paraId="1EB5DCA6" w14:textId="77777777" w:rsidR="00697160" w:rsidRDefault="00697160" w:rsidP="00697160">
      <w:pPr>
        <w:pStyle w:val="ab"/>
        <w:spacing w:before="0" w:beforeAutospacing="0" w:after="75" w:afterAutospacing="0"/>
        <w:ind w:firstLine="709"/>
        <w:jc w:val="both"/>
        <w:rPr>
          <w:color w:val="000000"/>
          <w:sz w:val="22"/>
          <w:szCs w:val="22"/>
        </w:rPr>
      </w:pPr>
      <w:r>
        <w:rPr>
          <w:color w:val="000000"/>
        </w:rPr>
        <w:t>10.4.3. Во всем остальном, что не предусмотрено условиями настоящего Соглашения, Стороны руководствуются условиями Договор</w:t>
      </w:r>
    </w:p>
    <w:p w14:paraId="2BEB69A5" w14:textId="77777777" w:rsidR="00697160" w:rsidRDefault="00697160" w:rsidP="00697160">
      <w:pPr>
        <w:pStyle w:val="a3"/>
        <w:spacing w:after="0"/>
        <w:jc w:val="both"/>
        <w:rPr>
          <w:sz w:val="24"/>
          <w:szCs w:val="24"/>
        </w:rPr>
      </w:pPr>
    </w:p>
    <w:p w14:paraId="267CF631" w14:textId="77777777" w:rsidR="00697160" w:rsidRDefault="00697160" w:rsidP="00697160">
      <w:pPr>
        <w:pStyle w:val="a3"/>
        <w:spacing w:after="0"/>
        <w:jc w:val="both"/>
        <w:rPr>
          <w:sz w:val="24"/>
          <w:szCs w:val="24"/>
        </w:rPr>
      </w:pPr>
    </w:p>
    <w:p w14:paraId="6F1B81B2" w14:textId="77777777" w:rsidR="00697160" w:rsidRDefault="00697160" w:rsidP="00697160">
      <w:pPr>
        <w:pStyle w:val="a3"/>
        <w:spacing w:after="0"/>
        <w:jc w:val="both"/>
        <w:rPr>
          <w:sz w:val="24"/>
          <w:szCs w:val="24"/>
        </w:rPr>
      </w:pPr>
    </w:p>
    <w:p w14:paraId="24F396EF" w14:textId="77777777" w:rsidR="00697160" w:rsidRDefault="00697160" w:rsidP="00697160">
      <w:pPr>
        <w:pStyle w:val="a3"/>
        <w:spacing w:after="0"/>
        <w:jc w:val="both"/>
        <w:rPr>
          <w:sz w:val="24"/>
          <w:szCs w:val="24"/>
        </w:rPr>
      </w:pPr>
    </w:p>
    <w:p w14:paraId="764B87BB" w14:textId="77777777" w:rsidR="00697160" w:rsidRDefault="00697160" w:rsidP="00697160">
      <w:pPr>
        <w:pStyle w:val="a3"/>
        <w:spacing w:after="0"/>
        <w:jc w:val="both"/>
        <w:rPr>
          <w:sz w:val="24"/>
          <w:szCs w:val="24"/>
        </w:rPr>
      </w:pPr>
    </w:p>
    <w:p w14:paraId="6BFDA715" w14:textId="77777777" w:rsidR="00697160" w:rsidRDefault="00697160" w:rsidP="00697160">
      <w:pPr>
        <w:pStyle w:val="a3"/>
        <w:spacing w:after="0"/>
        <w:jc w:val="both"/>
        <w:rPr>
          <w:sz w:val="24"/>
          <w:szCs w:val="24"/>
        </w:rPr>
      </w:pPr>
    </w:p>
    <w:p w14:paraId="40BC2D14" w14:textId="4AA30B84" w:rsidR="001D6213" w:rsidRDefault="00C92F3B" w:rsidP="00697160">
      <w:pPr>
        <w:pStyle w:val="a3"/>
        <w:spacing w:after="0"/>
        <w:jc w:val="both"/>
        <w:rPr>
          <w:sz w:val="24"/>
          <w:szCs w:val="24"/>
        </w:rPr>
      </w:pPr>
      <w:r>
        <w:rPr>
          <w:sz w:val="24"/>
          <w:szCs w:val="24"/>
        </w:rPr>
        <w:t> </w:t>
      </w:r>
    </w:p>
    <w:p w14:paraId="0E1A418B" w14:textId="77777777" w:rsidR="001D6213" w:rsidRDefault="00C92F3B">
      <w:pPr>
        <w:pStyle w:val="a3"/>
        <w:spacing w:after="0"/>
        <w:ind w:firstLine="2693"/>
      </w:pPr>
      <w:r>
        <w:rPr>
          <w:b/>
          <w:bCs/>
          <w:sz w:val="24"/>
          <w:szCs w:val="24"/>
        </w:rPr>
        <w:t>ПРИЛОЖЕНИЯ</w:t>
      </w:r>
    </w:p>
    <w:tbl>
      <w:tblPr>
        <w:tblW w:w="5000" w:type="pct"/>
        <w:tblLayout w:type="fixed"/>
        <w:tblCellMar>
          <w:left w:w="10" w:type="dxa"/>
          <w:right w:w="10" w:type="dxa"/>
        </w:tblCellMar>
        <w:tblLook w:val="04A0" w:firstRow="1" w:lastRow="0" w:firstColumn="1" w:lastColumn="0" w:noHBand="0" w:noVBand="1"/>
      </w:tblPr>
      <w:tblGrid>
        <w:gridCol w:w="2435"/>
        <w:gridCol w:w="7487"/>
      </w:tblGrid>
      <w:tr w:rsidR="001D6213" w14:paraId="4B7ED7E6" w14:textId="77777777">
        <w:tc>
          <w:tcPr>
            <w:tcW w:w="2430" w:type="dxa"/>
          </w:tcPr>
          <w:p w14:paraId="20512CD7" w14:textId="77777777" w:rsidR="001D6213" w:rsidRDefault="00C92F3B">
            <w:pPr>
              <w:pStyle w:val="a3"/>
              <w:spacing w:after="0"/>
            </w:pPr>
            <w:r>
              <w:br/>
            </w:r>
          </w:p>
        </w:tc>
        <w:tc>
          <w:tcPr>
            <w:tcW w:w="7470" w:type="dxa"/>
          </w:tcPr>
          <w:p w14:paraId="6532088C" w14:textId="77777777" w:rsidR="001D6213" w:rsidRDefault="00C92F3B">
            <w:pPr>
              <w:pStyle w:val="a3"/>
              <w:spacing w:after="0"/>
            </w:pPr>
            <w:r>
              <w:br/>
            </w:r>
          </w:p>
        </w:tc>
      </w:tr>
      <w:tr w:rsidR="001D6213" w14:paraId="6BD17CB3" w14:textId="77777777">
        <w:tc>
          <w:tcPr>
            <w:tcW w:w="2430" w:type="dxa"/>
          </w:tcPr>
          <w:p w14:paraId="5C2D61C1" w14:textId="77777777" w:rsidR="001D6213" w:rsidRDefault="00C92F3B">
            <w:pPr>
              <w:pStyle w:val="a3"/>
              <w:spacing w:after="0"/>
            </w:pPr>
            <w:r>
              <w:rPr>
                <w:sz w:val="24"/>
                <w:szCs w:val="24"/>
              </w:rPr>
              <w:t>Приложение № 1</w:t>
            </w:r>
          </w:p>
        </w:tc>
        <w:tc>
          <w:tcPr>
            <w:tcW w:w="7470" w:type="dxa"/>
          </w:tcPr>
          <w:p w14:paraId="540C02BA" w14:textId="77777777" w:rsidR="001D6213" w:rsidRDefault="00C92F3B">
            <w:pPr>
              <w:pStyle w:val="a3"/>
              <w:spacing w:after="0"/>
              <w:jc w:val="both"/>
            </w:pPr>
            <w:r>
              <w:rPr>
                <w:sz w:val="24"/>
                <w:szCs w:val="24"/>
              </w:rPr>
              <w:t>Порядок планирования (1-4 ценовая категория)- вариант 1;</w:t>
            </w:r>
          </w:p>
        </w:tc>
      </w:tr>
      <w:tr w:rsidR="001D6213" w14:paraId="37F61D89" w14:textId="77777777">
        <w:tc>
          <w:tcPr>
            <w:tcW w:w="2430" w:type="dxa"/>
          </w:tcPr>
          <w:p w14:paraId="5EA9C4C7" w14:textId="77777777" w:rsidR="001D6213" w:rsidRDefault="00C92F3B">
            <w:pPr>
              <w:pStyle w:val="a3"/>
              <w:spacing w:after="0"/>
            </w:pPr>
            <w:r>
              <w:rPr>
                <w:sz w:val="24"/>
                <w:szCs w:val="24"/>
              </w:rPr>
              <w:t>Приложение № 1</w:t>
            </w:r>
          </w:p>
        </w:tc>
        <w:tc>
          <w:tcPr>
            <w:tcW w:w="7470" w:type="dxa"/>
          </w:tcPr>
          <w:p w14:paraId="31EEF9E9" w14:textId="77777777" w:rsidR="001D6213" w:rsidRDefault="00C92F3B">
            <w:pPr>
              <w:pStyle w:val="a3"/>
              <w:spacing w:after="0"/>
              <w:jc w:val="both"/>
            </w:pPr>
            <w:r>
              <w:rPr>
                <w:sz w:val="24"/>
                <w:szCs w:val="24"/>
              </w:rPr>
              <w:t>Порядок планирования (5-6 ценовая категория) неценовые зоны оптового рынка электрической энергии и мощности - вариант 2;</w:t>
            </w:r>
          </w:p>
        </w:tc>
      </w:tr>
      <w:tr w:rsidR="001D6213" w14:paraId="2DE85F64" w14:textId="77777777">
        <w:tc>
          <w:tcPr>
            <w:tcW w:w="2430" w:type="dxa"/>
          </w:tcPr>
          <w:p w14:paraId="77D7EBF4" w14:textId="77777777" w:rsidR="001D6213" w:rsidRDefault="00C92F3B">
            <w:pPr>
              <w:pStyle w:val="a3"/>
              <w:spacing w:after="0"/>
            </w:pPr>
            <w:r>
              <w:rPr>
                <w:sz w:val="24"/>
                <w:szCs w:val="24"/>
              </w:rPr>
              <w:t>Приложение № 1</w:t>
            </w:r>
          </w:p>
        </w:tc>
        <w:tc>
          <w:tcPr>
            <w:tcW w:w="7470" w:type="dxa"/>
          </w:tcPr>
          <w:p w14:paraId="3183F204" w14:textId="77777777" w:rsidR="001D6213" w:rsidRDefault="00C92F3B">
            <w:pPr>
              <w:pStyle w:val="a3"/>
              <w:spacing w:after="0"/>
              <w:jc w:val="both"/>
            </w:pPr>
            <w:r>
              <w:rPr>
                <w:sz w:val="24"/>
                <w:szCs w:val="24"/>
              </w:rPr>
              <w:t>Порядок планирования (5-6 ценовая категория) ценовые зоны оптового рынка электрической энергии и мощности - вариант 3;</w:t>
            </w:r>
          </w:p>
        </w:tc>
      </w:tr>
      <w:tr w:rsidR="001D6213" w14:paraId="29093443" w14:textId="77777777">
        <w:tc>
          <w:tcPr>
            <w:tcW w:w="2430" w:type="dxa"/>
          </w:tcPr>
          <w:p w14:paraId="46A0544C" w14:textId="77777777" w:rsidR="001D6213" w:rsidRDefault="00C92F3B">
            <w:pPr>
              <w:pStyle w:val="a3"/>
              <w:spacing w:after="0"/>
            </w:pPr>
            <w:r>
              <w:rPr>
                <w:sz w:val="24"/>
                <w:szCs w:val="24"/>
              </w:rPr>
              <w:t>Приложение № 1</w:t>
            </w:r>
          </w:p>
          <w:p w14:paraId="0FCEC0B4" w14:textId="77777777" w:rsidR="001D6213" w:rsidRDefault="00C92F3B">
            <w:pPr>
              <w:pStyle w:val="a3"/>
              <w:spacing w:after="0"/>
            </w:pPr>
            <w:r>
              <w:rPr>
                <w:sz w:val="24"/>
                <w:szCs w:val="24"/>
              </w:rPr>
              <w:t>к Приложению № 1 ОУСЭ</w:t>
            </w:r>
          </w:p>
        </w:tc>
        <w:tc>
          <w:tcPr>
            <w:tcW w:w="7470" w:type="dxa"/>
          </w:tcPr>
          <w:p w14:paraId="09C36BBF" w14:textId="77777777" w:rsidR="001D6213" w:rsidRDefault="00C92F3B">
            <w:pPr>
              <w:pStyle w:val="a3"/>
              <w:spacing w:after="0"/>
              <w:jc w:val="both"/>
            </w:pPr>
            <w:r>
              <w:rPr>
                <w:sz w:val="24"/>
                <w:szCs w:val="24"/>
              </w:rPr>
              <w:t>Форма представления сведений о планируемом объёме электроэнергии на месяц (5-6 ценовая категория) только для вариантов 2 и 3 Приложения № 1 ОУСЭ;</w:t>
            </w:r>
          </w:p>
        </w:tc>
      </w:tr>
      <w:tr w:rsidR="001D6213" w14:paraId="0A20DAEF" w14:textId="77777777">
        <w:tc>
          <w:tcPr>
            <w:tcW w:w="2430" w:type="dxa"/>
          </w:tcPr>
          <w:p w14:paraId="6126B8D1" w14:textId="77777777" w:rsidR="001D6213" w:rsidRDefault="00C92F3B">
            <w:pPr>
              <w:pStyle w:val="a3"/>
              <w:spacing w:after="0"/>
            </w:pPr>
            <w:r>
              <w:rPr>
                <w:sz w:val="24"/>
                <w:szCs w:val="24"/>
              </w:rPr>
              <w:t>Приложение № 2</w:t>
            </w:r>
          </w:p>
          <w:p w14:paraId="258D18E6" w14:textId="77777777" w:rsidR="001D6213" w:rsidRDefault="00C92F3B">
            <w:pPr>
              <w:pStyle w:val="a3"/>
              <w:spacing w:after="0"/>
            </w:pPr>
            <w:r>
              <w:rPr>
                <w:sz w:val="24"/>
                <w:szCs w:val="24"/>
              </w:rPr>
              <w:t>к Приложению № 1 ОУСЭ</w:t>
            </w:r>
          </w:p>
        </w:tc>
        <w:tc>
          <w:tcPr>
            <w:tcW w:w="7470" w:type="dxa"/>
          </w:tcPr>
          <w:p w14:paraId="3100E368" w14:textId="77777777" w:rsidR="001D6213" w:rsidRDefault="00C92F3B">
            <w:pPr>
              <w:pStyle w:val="a3"/>
              <w:spacing w:after="0"/>
              <w:jc w:val="both"/>
            </w:pPr>
            <w:r>
              <w:rPr>
                <w:sz w:val="24"/>
                <w:szCs w:val="24"/>
              </w:rPr>
              <w:t>Форма представления сведений о планируемом объёме электроэнергии на сутки (5-6 ценовая категория) только для вариантов 2 и 3 Приложения № 1 ОУСЭ;</w:t>
            </w:r>
          </w:p>
        </w:tc>
      </w:tr>
      <w:tr w:rsidR="001D6213" w14:paraId="235751F2" w14:textId="77777777">
        <w:tc>
          <w:tcPr>
            <w:tcW w:w="2430" w:type="dxa"/>
          </w:tcPr>
          <w:p w14:paraId="297BC79C" w14:textId="77777777" w:rsidR="001D6213" w:rsidRDefault="00C92F3B">
            <w:pPr>
              <w:pStyle w:val="a3"/>
              <w:spacing w:after="0"/>
            </w:pPr>
            <w:r>
              <w:rPr>
                <w:sz w:val="24"/>
                <w:szCs w:val="24"/>
              </w:rPr>
              <w:t>Приложение № 3</w:t>
            </w:r>
          </w:p>
          <w:p w14:paraId="0CA57BC6" w14:textId="77777777" w:rsidR="001D6213" w:rsidRDefault="00C92F3B">
            <w:pPr>
              <w:pStyle w:val="a3"/>
              <w:spacing w:after="0"/>
            </w:pPr>
            <w:proofErr w:type="gramStart"/>
            <w:r>
              <w:rPr>
                <w:sz w:val="24"/>
                <w:szCs w:val="24"/>
              </w:rPr>
              <w:t>к  Приложению</w:t>
            </w:r>
            <w:proofErr w:type="gramEnd"/>
            <w:r>
              <w:rPr>
                <w:sz w:val="24"/>
                <w:szCs w:val="24"/>
              </w:rPr>
              <w:t> № 1 ОУСЭ</w:t>
            </w:r>
          </w:p>
        </w:tc>
        <w:tc>
          <w:tcPr>
            <w:tcW w:w="7470" w:type="dxa"/>
          </w:tcPr>
          <w:p w14:paraId="438A1513" w14:textId="77777777" w:rsidR="001D6213" w:rsidRDefault="00C92F3B">
            <w:pPr>
              <w:pStyle w:val="a3"/>
              <w:spacing w:after="0"/>
              <w:jc w:val="both"/>
            </w:pPr>
            <w:r>
              <w:rPr>
                <w:sz w:val="24"/>
                <w:szCs w:val="24"/>
              </w:rPr>
              <w:t>Сводная таблица плановых почасовых объемов потребления электроэнергии за расчетный период (5-6 ценовая категория) для вариантов 2 и 3 Приложения № 1 ОУСЭ;</w:t>
            </w:r>
          </w:p>
        </w:tc>
      </w:tr>
      <w:tr w:rsidR="001D6213" w14:paraId="5EC0C971" w14:textId="77777777">
        <w:trPr>
          <w:trHeight w:val="975"/>
        </w:trPr>
        <w:tc>
          <w:tcPr>
            <w:tcW w:w="2430" w:type="dxa"/>
          </w:tcPr>
          <w:p w14:paraId="67EF74CC" w14:textId="77777777" w:rsidR="001D6213" w:rsidRDefault="00C92F3B">
            <w:pPr>
              <w:pStyle w:val="a3"/>
              <w:spacing w:after="0"/>
            </w:pPr>
            <w:r>
              <w:rPr>
                <w:sz w:val="24"/>
                <w:szCs w:val="24"/>
              </w:rPr>
              <w:t>Приложение № 2</w:t>
            </w:r>
            <w:r>
              <w:rPr>
                <w:sz w:val="24"/>
                <w:szCs w:val="24"/>
              </w:rPr>
              <w:br/>
            </w:r>
          </w:p>
        </w:tc>
        <w:tc>
          <w:tcPr>
            <w:tcW w:w="7470" w:type="dxa"/>
          </w:tcPr>
          <w:p w14:paraId="6860A5AD" w14:textId="77777777" w:rsidR="001D6213" w:rsidRDefault="00C92F3B">
            <w:pPr>
              <w:pStyle w:val="a3"/>
              <w:spacing w:after="0"/>
              <w:jc w:val="both"/>
            </w:pPr>
            <w:r>
              <w:rPr>
                <w:sz w:val="24"/>
                <w:szCs w:val="24"/>
              </w:rPr>
              <w:t>Порядок сбора и обмена данными результатов измерений перетоков электрической энергии и мощности по точкам учета (форма);</w:t>
            </w:r>
            <w:r>
              <w:rPr>
                <w:sz w:val="24"/>
                <w:szCs w:val="24"/>
              </w:rPr>
              <w:br/>
            </w:r>
          </w:p>
        </w:tc>
      </w:tr>
      <w:tr w:rsidR="001D6213" w14:paraId="767977D6" w14:textId="77777777">
        <w:tc>
          <w:tcPr>
            <w:tcW w:w="2430" w:type="dxa"/>
          </w:tcPr>
          <w:p w14:paraId="24FCEDF6" w14:textId="77777777" w:rsidR="001D6213" w:rsidRDefault="00C92F3B">
            <w:pPr>
              <w:pStyle w:val="a3"/>
              <w:spacing w:after="0"/>
            </w:pPr>
            <w:r>
              <w:rPr>
                <w:sz w:val="24"/>
                <w:szCs w:val="24"/>
              </w:rPr>
              <w:t>Приложение № 3</w:t>
            </w:r>
          </w:p>
          <w:p w14:paraId="1641BE27" w14:textId="77777777" w:rsidR="001D6213" w:rsidRDefault="00C92F3B">
            <w:pPr>
              <w:pStyle w:val="a3"/>
              <w:spacing w:after="0"/>
            </w:pPr>
            <w:r>
              <w:br/>
            </w:r>
          </w:p>
        </w:tc>
        <w:tc>
          <w:tcPr>
            <w:tcW w:w="7470" w:type="dxa"/>
          </w:tcPr>
          <w:p w14:paraId="73289217" w14:textId="77777777" w:rsidR="001D6213" w:rsidRDefault="00C92F3B">
            <w:pPr>
              <w:pStyle w:val="a3"/>
              <w:spacing w:after="0"/>
            </w:pPr>
            <w:r>
              <w:rPr>
                <w:sz w:val="24"/>
                <w:szCs w:val="24"/>
              </w:rPr>
              <w:t>Сводный акт первичного учета электрической энергии (форма);</w:t>
            </w:r>
            <w:r>
              <w:br/>
            </w:r>
          </w:p>
        </w:tc>
      </w:tr>
      <w:tr w:rsidR="001D6213" w14:paraId="1DF4857E" w14:textId="77777777">
        <w:trPr>
          <w:trHeight w:val="645"/>
        </w:trPr>
        <w:tc>
          <w:tcPr>
            <w:tcW w:w="2430" w:type="dxa"/>
          </w:tcPr>
          <w:p w14:paraId="2CF733C5" w14:textId="77777777" w:rsidR="001D6213" w:rsidRDefault="00C92F3B">
            <w:pPr>
              <w:pStyle w:val="a3"/>
              <w:spacing w:after="0"/>
            </w:pPr>
            <w:r>
              <w:rPr>
                <w:sz w:val="24"/>
                <w:szCs w:val="24"/>
              </w:rPr>
              <w:t>Приложение № 4</w:t>
            </w:r>
          </w:p>
        </w:tc>
        <w:tc>
          <w:tcPr>
            <w:tcW w:w="7470" w:type="dxa"/>
          </w:tcPr>
          <w:p w14:paraId="2289DD1E" w14:textId="77777777" w:rsidR="001D6213" w:rsidRDefault="00C92F3B">
            <w:pPr>
              <w:pStyle w:val="a3"/>
              <w:spacing w:after="0"/>
            </w:pPr>
            <w:r>
              <w:rPr>
                <w:sz w:val="24"/>
                <w:szCs w:val="24"/>
              </w:rPr>
              <w:t>Акт учета перетоков электрической энергии (форма).</w:t>
            </w:r>
            <w:r>
              <w:rPr>
                <w:sz w:val="24"/>
                <w:szCs w:val="24"/>
              </w:rPr>
              <w:br/>
            </w:r>
          </w:p>
        </w:tc>
      </w:tr>
    </w:tbl>
    <w:p w14:paraId="48B1F216" w14:textId="77777777" w:rsidR="001D6213" w:rsidRDefault="001D6213">
      <w:pPr>
        <w:sectPr w:rsidR="001D6213">
          <w:footerReference w:type="default" r:id="rId9"/>
          <w:pgSz w:w="11906" w:h="16838"/>
          <w:pgMar w:top="850" w:right="567" w:bottom="1134" w:left="1417" w:header="709" w:footer="709" w:gutter="0"/>
          <w:cols w:space="720"/>
        </w:sectPr>
      </w:pPr>
    </w:p>
    <w:p w14:paraId="6DA1227C" w14:textId="77777777" w:rsidR="001D6213" w:rsidRDefault="00C92F3B">
      <w:pPr>
        <w:pStyle w:val="a3"/>
        <w:jc w:val="right"/>
      </w:pPr>
      <w:r>
        <w:rPr>
          <w:sz w:val="24"/>
          <w:szCs w:val="24"/>
        </w:rPr>
        <w:lastRenderedPageBreak/>
        <w:t>Приложение № 1 к ОУСЭ </w:t>
      </w:r>
    </w:p>
    <w:p w14:paraId="59B4EFD9" w14:textId="77777777" w:rsidR="001D6213" w:rsidRDefault="00C92F3B">
      <w:pPr>
        <w:pStyle w:val="a3"/>
        <w:jc w:val="right"/>
      </w:pPr>
      <w:r>
        <w:rPr>
          <w:sz w:val="24"/>
          <w:szCs w:val="24"/>
        </w:rPr>
        <w:t>Порядок планирования (1-4 ценовая категория)- вариант 1</w:t>
      </w:r>
    </w:p>
    <w:p w14:paraId="0D623AF7" w14:textId="77777777" w:rsidR="001D6213" w:rsidRDefault="001D6213">
      <w:pPr>
        <w:pStyle w:val="a3"/>
        <w:jc w:val="right"/>
      </w:pPr>
    </w:p>
    <w:p w14:paraId="0C7CD520" w14:textId="77777777" w:rsidR="001D6213" w:rsidRDefault="001D6213">
      <w:pPr>
        <w:pStyle w:val="a3"/>
        <w:jc w:val="right"/>
      </w:pPr>
    </w:p>
    <w:p w14:paraId="2C08D35D" w14:textId="77777777" w:rsidR="001D6213" w:rsidRDefault="00C92F3B">
      <w:pPr>
        <w:pStyle w:val="a3"/>
        <w:jc w:val="center"/>
      </w:pPr>
      <w:r>
        <w:rPr>
          <w:b/>
          <w:bCs/>
          <w:sz w:val="24"/>
          <w:szCs w:val="24"/>
        </w:rPr>
        <w:t>ПОРЯДОК ПЛАНИРОВАНИЯ</w:t>
      </w:r>
    </w:p>
    <w:p w14:paraId="69A16D1A" w14:textId="77777777" w:rsidR="001D6213" w:rsidRDefault="001D6213">
      <w:pPr>
        <w:pStyle w:val="a3"/>
        <w:jc w:val="both"/>
      </w:pPr>
    </w:p>
    <w:p w14:paraId="70E361DF" w14:textId="77777777" w:rsidR="001D6213" w:rsidRDefault="001D6213">
      <w:pPr>
        <w:pStyle w:val="a3"/>
        <w:jc w:val="both"/>
      </w:pPr>
    </w:p>
    <w:p w14:paraId="5E2EA9A3" w14:textId="04A241B0" w:rsidR="001D6213" w:rsidRDefault="00C92F3B">
      <w:pPr>
        <w:pStyle w:val="a3"/>
        <w:numPr>
          <w:ilvl w:val="0"/>
          <w:numId w:val="2"/>
        </w:numPr>
        <w:spacing w:before="60" w:after="120"/>
        <w:ind w:firstLine="709"/>
        <w:jc w:val="both"/>
        <w:rPr>
          <w:sz w:val="24"/>
          <w:szCs w:val="24"/>
        </w:rPr>
      </w:pPr>
      <w:r>
        <w:rPr>
          <w:sz w:val="24"/>
          <w:szCs w:val="24"/>
        </w:rPr>
        <w:t xml:space="preserve">Настоящий Порядок планирования определяет порядок информационного обмена между </w:t>
      </w:r>
      <w:r w:rsidR="00D65AFA">
        <w:rPr>
          <w:sz w:val="24"/>
          <w:szCs w:val="24"/>
        </w:rPr>
        <w:t>Клиентом</w:t>
      </w:r>
      <w:r>
        <w:rPr>
          <w:sz w:val="24"/>
          <w:szCs w:val="24"/>
        </w:rPr>
        <w:t xml:space="preserve"> и ЭСО в части определения, корректировки и согласования плановых и фактических объемов потребления электроэнергии и мощности.</w:t>
      </w:r>
    </w:p>
    <w:p w14:paraId="3F2EB558" w14:textId="5D43A417" w:rsidR="001D6213" w:rsidRDefault="00D65AFA">
      <w:pPr>
        <w:pStyle w:val="a3"/>
        <w:numPr>
          <w:ilvl w:val="0"/>
          <w:numId w:val="2"/>
        </w:numPr>
        <w:spacing w:before="60" w:after="120"/>
        <w:ind w:firstLine="709"/>
        <w:jc w:val="both"/>
        <w:rPr>
          <w:sz w:val="24"/>
          <w:szCs w:val="24"/>
        </w:rPr>
      </w:pPr>
      <w:r>
        <w:rPr>
          <w:sz w:val="24"/>
          <w:szCs w:val="24"/>
        </w:rPr>
        <w:t>Клиент</w:t>
      </w:r>
      <w:r w:rsidR="00C92F3B">
        <w:rPr>
          <w:sz w:val="24"/>
          <w:szCs w:val="24"/>
        </w:rPr>
        <w:t xml:space="preserve"> осуществляет долгосрочное планирование потребления электроэнергии и мощности путем согласования и подписания </w:t>
      </w:r>
      <w:r w:rsidR="00C92F3B">
        <w:rPr>
          <w:sz w:val="24"/>
          <w:szCs w:val="24"/>
          <w:shd w:val="clear" w:color="auto" w:fill="FFFFFF"/>
        </w:rPr>
        <w:t>Договорных величин потребления электрической энергии и мощности, являющихся приложением</w:t>
      </w:r>
      <w:r w:rsidR="00C92F3B">
        <w:rPr>
          <w:sz w:val="24"/>
          <w:szCs w:val="24"/>
        </w:rPr>
        <w:t xml:space="preserve"> к Договору.</w:t>
      </w:r>
    </w:p>
    <w:p w14:paraId="7DEFD6B8" w14:textId="617A8FB4" w:rsidR="001D6213" w:rsidRDefault="00D65AFA">
      <w:pPr>
        <w:pStyle w:val="a3"/>
        <w:numPr>
          <w:ilvl w:val="0"/>
          <w:numId w:val="2"/>
        </w:numPr>
        <w:spacing w:before="60" w:after="120"/>
        <w:ind w:firstLine="709"/>
        <w:jc w:val="both"/>
        <w:rPr>
          <w:sz w:val="24"/>
          <w:szCs w:val="24"/>
        </w:rPr>
      </w:pPr>
      <w:r>
        <w:rPr>
          <w:sz w:val="24"/>
          <w:szCs w:val="24"/>
        </w:rPr>
        <w:t>Клиент</w:t>
      </w:r>
      <w:r w:rsidR="00C92F3B">
        <w:rPr>
          <w:sz w:val="24"/>
          <w:szCs w:val="24"/>
        </w:rPr>
        <w:t xml:space="preserve"> не позднее 15 марта года, предшествующего планируемому, представляет ЭСО заявку на потребление электроэнергии и мощности по форме </w:t>
      </w:r>
      <w:r w:rsidR="00C92F3B">
        <w:rPr>
          <w:sz w:val="24"/>
          <w:szCs w:val="24"/>
          <w:shd w:val="clear" w:color="000000" w:fill="FFFFFF"/>
        </w:rPr>
        <w:t>Договорных величин потребления электрической энергии и мощности, являющихся приложением</w:t>
      </w:r>
      <w:r w:rsidR="00C92F3B">
        <w:rPr>
          <w:sz w:val="24"/>
          <w:szCs w:val="24"/>
        </w:rPr>
        <w:t xml:space="preserve"> к Договору.</w:t>
      </w:r>
    </w:p>
    <w:p w14:paraId="750D444E" w14:textId="1CBCFCC8" w:rsidR="001D6213" w:rsidRDefault="00C92F3B">
      <w:pPr>
        <w:pStyle w:val="a3"/>
        <w:numPr>
          <w:ilvl w:val="0"/>
          <w:numId w:val="2"/>
        </w:numPr>
        <w:spacing w:before="60" w:after="120"/>
        <w:ind w:firstLine="709"/>
        <w:jc w:val="both"/>
        <w:rPr>
          <w:sz w:val="24"/>
          <w:szCs w:val="24"/>
        </w:rPr>
      </w:pPr>
      <w:r>
        <w:rPr>
          <w:sz w:val="24"/>
          <w:szCs w:val="24"/>
        </w:rPr>
        <w:t xml:space="preserve">При необходимости внесения изменений в заявку на потребление электроэнергии и мощности, </w:t>
      </w:r>
      <w:r w:rsidR="00D65AFA">
        <w:rPr>
          <w:sz w:val="24"/>
          <w:szCs w:val="24"/>
        </w:rPr>
        <w:t>Клиент</w:t>
      </w:r>
      <w:r>
        <w:rPr>
          <w:sz w:val="24"/>
          <w:szCs w:val="24"/>
        </w:rPr>
        <w:t xml:space="preserve"> в срок до 1 ноября года, предшествующего планируемому, направляет ЭСО скорректированный вариант заявки на потребление электроэнергии и мощности по форме </w:t>
      </w:r>
      <w:r>
        <w:rPr>
          <w:sz w:val="24"/>
          <w:szCs w:val="24"/>
          <w:shd w:val="clear" w:color="000000" w:fill="FFFFFF"/>
        </w:rPr>
        <w:t>Договорных величин потребления электрической энергии и мощности, являющихся приложением</w:t>
      </w:r>
      <w:r>
        <w:rPr>
          <w:sz w:val="24"/>
          <w:szCs w:val="24"/>
        </w:rPr>
        <w:t xml:space="preserve"> к Договору.</w:t>
      </w:r>
    </w:p>
    <w:p w14:paraId="19026118" w14:textId="2F6A8C4D" w:rsidR="001D6213" w:rsidRDefault="00C92F3B">
      <w:pPr>
        <w:pStyle w:val="a3"/>
        <w:numPr>
          <w:ilvl w:val="0"/>
          <w:numId w:val="2"/>
        </w:numPr>
        <w:spacing w:before="60" w:after="120"/>
        <w:ind w:firstLine="709"/>
        <w:jc w:val="both"/>
        <w:rPr>
          <w:sz w:val="24"/>
          <w:szCs w:val="24"/>
        </w:rPr>
      </w:pPr>
      <w:r>
        <w:rPr>
          <w:sz w:val="24"/>
          <w:szCs w:val="24"/>
        </w:rPr>
        <w:t xml:space="preserve">ЭСО не позднее 20 ноября года, предшествующего планируемому, на основании информации, представленной </w:t>
      </w:r>
      <w:r w:rsidR="00D65AFA">
        <w:rPr>
          <w:sz w:val="24"/>
          <w:szCs w:val="24"/>
        </w:rPr>
        <w:t>Клиентом</w:t>
      </w:r>
      <w:r>
        <w:rPr>
          <w:sz w:val="24"/>
          <w:szCs w:val="24"/>
        </w:rPr>
        <w:t xml:space="preserve"> оформляет и направляет в адрес </w:t>
      </w:r>
      <w:r w:rsidR="001C357D">
        <w:rPr>
          <w:sz w:val="24"/>
          <w:szCs w:val="24"/>
        </w:rPr>
        <w:t>Клиента</w:t>
      </w:r>
      <w:r>
        <w:rPr>
          <w:sz w:val="24"/>
          <w:szCs w:val="24"/>
        </w:rPr>
        <w:t xml:space="preserve"> дополнительное соглашение к Договору и </w:t>
      </w:r>
      <w:r>
        <w:rPr>
          <w:sz w:val="24"/>
          <w:szCs w:val="24"/>
          <w:shd w:val="clear" w:color="000000" w:fill="FFFFFF"/>
        </w:rPr>
        <w:t>Договорные величины потребления электрической энергии и мощности, являющихся приложением</w:t>
      </w:r>
      <w:r>
        <w:rPr>
          <w:sz w:val="24"/>
          <w:szCs w:val="24"/>
        </w:rPr>
        <w:t xml:space="preserve"> к дополнительному соглашению с договорными объемами потребления электрической энергии (мощности) на очередной календарный год.</w:t>
      </w:r>
    </w:p>
    <w:p w14:paraId="0B5399D5" w14:textId="77777777" w:rsidR="001D6213" w:rsidRDefault="00C92F3B">
      <w:pPr>
        <w:pStyle w:val="a3"/>
        <w:ind w:firstLine="709"/>
      </w:pPr>
      <w:r>
        <w:rPr>
          <w:sz w:val="24"/>
          <w:szCs w:val="24"/>
        </w:rPr>
        <w:t> </w:t>
      </w:r>
    </w:p>
    <w:p w14:paraId="21413821" w14:textId="77777777" w:rsidR="001D6213" w:rsidRDefault="00C92F3B">
      <w:pPr>
        <w:pStyle w:val="a3"/>
        <w:ind w:firstLine="709"/>
      </w:pPr>
      <w:r>
        <w:rPr>
          <w:sz w:val="24"/>
          <w:szCs w:val="24"/>
        </w:rPr>
        <w:t> </w:t>
      </w:r>
    </w:p>
    <w:p w14:paraId="5E1302DB" w14:textId="77777777" w:rsidR="001D6213" w:rsidRDefault="001D6213">
      <w:pPr>
        <w:ind w:firstLine="709"/>
      </w:pPr>
    </w:p>
    <w:p w14:paraId="1A618698" w14:textId="77777777" w:rsidR="001D6213" w:rsidRDefault="00C92F3B">
      <w:pPr>
        <w:pStyle w:val="a3"/>
        <w:ind w:firstLine="709"/>
      </w:pPr>
      <w:r>
        <w:rPr>
          <w:sz w:val="24"/>
          <w:szCs w:val="24"/>
        </w:rPr>
        <w:t> </w:t>
      </w:r>
    </w:p>
    <w:p w14:paraId="2A753270" w14:textId="77777777" w:rsidR="001D6213" w:rsidRDefault="001D6213">
      <w:pPr>
        <w:pStyle w:val="a3"/>
        <w:spacing w:after="0"/>
      </w:pPr>
    </w:p>
    <w:p w14:paraId="6D1CB585" w14:textId="77777777" w:rsidR="001D6213" w:rsidRDefault="001D6213">
      <w:pPr>
        <w:pStyle w:val="a3"/>
        <w:spacing w:after="0"/>
      </w:pPr>
    </w:p>
    <w:p w14:paraId="016CB06C" w14:textId="77777777" w:rsidR="001D6213" w:rsidRDefault="001D6213">
      <w:pPr>
        <w:pStyle w:val="a3"/>
        <w:spacing w:after="0"/>
      </w:pPr>
    </w:p>
    <w:p w14:paraId="41B8D183" w14:textId="77777777" w:rsidR="001D6213" w:rsidRDefault="001D6213">
      <w:pPr>
        <w:pStyle w:val="a3"/>
        <w:spacing w:after="0"/>
      </w:pPr>
    </w:p>
    <w:p w14:paraId="6A4A63DB" w14:textId="77777777" w:rsidR="001D6213" w:rsidRDefault="001D6213">
      <w:pPr>
        <w:pStyle w:val="a3"/>
        <w:spacing w:after="0"/>
      </w:pPr>
    </w:p>
    <w:p w14:paraId="42E5C8FC" w14:textId="77777777" w:rsidR="001D6213" w:rsidRDefault="001D6213">
      <w:pPr>
        <w:pStyle w:val="a3"/>
        <w:spacing w:after="0"/>
      </w:pPr>
    </w:p>
    <w:p w14:paraId="045C5221" w14:textId="77777777" w:rsidR="001D6213" w:rsidRDefault="001D6213">
      <w:pPr>
        <w:sectPr w:rsidR="001D6213">
          <w:pgSz w:w="11906" w:h="16838"/>
          <w:pgMar w:top="850" w:right="567" w:bottom="1134" w:left="1417" w:header="709" w:footer="709" w:gutter="0"/>
          <w:cols w:space="720"/>
        </w:sectPr>
      </w:pPr>
    </w:p>
    <w:p w14:paraId="64C762A6" w14:textId="77777777" w:rsidR="001D6213" w:rsidRDefault="00C92F3B">
      <w:pPr>
        <w:pStyle w:val="a3"/>
        <w:jc w:val="right"/>
      </w:pPr>
      <w:r>
        <w:rPr>
          <w:sz w:val="24"/>
          <w:szCs w:val="24"/>
        </w:rPr>
        <w:lastRenderedPageBreak/>
        <w:t>Приложение № 1 к ОУСЭ</w:t>
      </w:r>
    </w:p>
    <w:p w14:paraId="50207004" w14:textId="77777777" w:rsidR="001D6213" w:rsidRDefault="00C92F3B">
      <w:pPr>
        <w:pStyle w:val="a3"/>
        <w:jc w:val="right"/>
      </w:pPr>
      <w:r>
        <w:rPr>
          <w:sz w:val="24"/>
          <w:szCs w:val="24"/>
        </w:rPr>
        <w:t>Порядок планирования (5-6 ценовая категория) </w:t>
      </w:r>
    </w:p>
    <w:p w14:paraId="07763102" w14:textId="77777777" w:rsidR="001D6213" w:rsidRDefault="00C92F3B">
      <w:pPr>
        <w:pStyle w:val="a3"/>
        <w:jc w:val="right"/>
      </w:pPr>
      <w:r>
        <w:rPr>
          <w:sz w:val="24"/>
          <w:szCs w:val="24"/>
        </w:rPr>
        <w:t>неценовые зоны оптового рынка электрической </w:t>
      </w:r>
    </w:p>
    <w:p w14:paraId="5C42CE40" w14:textId="77777777" w:rsidR="001D6213" w:rsidRDefault="00C92F3B">
      <w:pPr>
        <w:pStyle w:val="a3"/>
        <w:jc w:val="right"/>
      </w:pPr>
      <w:r>
        <w:rPr>
          <w:sz w:val="24"/>
          <w:szCs w:val="24"/>
        </w:rPr>
        <w:t>энергии и мощности - вариант 2</w:t>
      </w:r>
    </w:p>
    <w:p w14:paraId="09EF53C1" w14:textId="77777777" w:rsidR="001D6213" w:rsidRDefault="001D6213">
      <w:pPr>
        <w:pStyle w:val="a3"/>
        <w:jc w:val="center"/>
      </w:pPr>
    </w:p>
    <w:p w14:paraId="3D6CD92C" w14:textId="77777777" w:rsidR="001D6213" w:rsidRDefault="001D6213">
      <w:pPr>
        <w:pStyle w:val="a3"/>
        <w:jc w:val="center"/>
      </w:pPr>
    </w:p>
    <w:p w14:paraId="13D44075" w14:textId="77777777" w:rsidR="001D6213" w:rsidRDefault="00C92F3B">
      <w:pPr>
        <w:pStyle w:val="a3"/>
        <w:jc w:val="center"/>
      </w:pPr>
      <w:r>
        <w:rPr>
          <w:b/>
          <w:bCs/>
          <w:sz w:val="24"/>
          <w:szCs w:val="24"/>
        </w:rPr>
        <w:t>ПОРЯДОК ПЛАНИРОВАНИЯ</w:t>
      </w:r>
    </w:p>
    <w:p w14:paraId="50B98951" w14:textId="66FD9FEB" w:rsidR="001D6213" w:rsidRDefault="00C92F3B">
      <w:pPr>
        <w:pStyle w:val="a3"/>
        <w:spacing w:before="60" w:after="120"/>
        <w:ind w:firstLine="709"/>
        <w:jc w:val="both"/>
      </w:pPr>
      <w:r>
        <w:rPr>
          <w:sz w:val="24"/>
          <w:szCs w:val="24"/>
        </w:rPr>
        <w:t xml:space="preserve">Настоящий Порядок планирования определяет порядок информационного обмена между </w:t>
      </w:r>
      <w:r w:rsidR="00D65AFA">
        <w:rPr>
          <w:sz w:val="24"/>
          <w:szCs w:val="24"/>
        </w:rPr>
        <w:t>Клиентом</w:t>
      </w:r>
      <w:r>
        <w:rPr>
          <w:sz w:val="24"/>
          <w:szCs w:val="24"/>
        </w:rPr>
        <w:t xml:space="preserve"> и ЭСО в части определения, корректировки и согласования плановых и фактических объемов потребления электроэнергии и мощности.</w:t>
      </w:r>
    </w:p>
    <w:p w14:paraId="78D5C6D5" w14:textId="77777777" w:rsidR="001D6213" w:rsidRDefault="00C92F3B">
      <w:pPr>
        <w:pStyle w:val="a3"/>
        <w:spacing w:before="60" w:after="60"/>
        <w:jc w:val="center"/>
      </w:pPr>
      <w:r>
        <w:rPr>
          <w:b/>
          <w:bCs/>
          <w:sz w:val="24"/>
          <w:szCs w:val="24"/>
        </w:rPr>
        <w:t>Информационный обмен при долгосрочном планировании потребления электроэнергии (мощности)</w:t>
      </w:r>
    </w:p>
    <w:p w14:paraId="3C39D47D" w14:textId="6CA47E33" w:rsidR="001D6213" w:rsidRDefault="00D65AFA">
      <w:pPr>
        <w:pStyle w:val="a3"/>
        <w:numPr>
          <w:ilvl w:val="0"/>
          <w:numId w:val="3"/>
        </w:numPr>
        <w:spacing w:after="120"/>
        <w:ind w:firstLine="709"/>
        <w:jc w:val="both"/>
        <w:rPr>
          <w:sz w:val="24"/>
          <w:szCs w:val="24"/>
        </w:rPr>
      </w:pPr>
      <w:r>
        <w:rPr>
          <w:sz w:val="24"/>
          <w:szCs w:val="24"/>
        </w:rPr>
        <w:t>Клиент</w:t>
      </w:r>
      <w:r w:rsidR="00C92F3B">
        <w:rPr>
          <w:sz w:val="24"/>
          <w:szCs w:val="24"/>
        </w:rPr>
        <w:t xml:space="preserve"> осуществляет долгосрочное планирование потребления электроэнергии и мощности путем согласования и подписания </w:t>
      </w:r>
      <w:r w:rsidR="00C92F3B">
        <w:rPr>
          <w:sz w:val="24"/>
          <w:szCs w:val="24"/>
          <w:shd w:val="clear" w:color="000000" w:fill="FFFFFF"/>
        </w:rPr>
        <w:t>Договорных величин потребления электрической энергии и мощности, являющихся приложением</w:t>
      </w:r>
      <w:r w:rsidR="00C92F3B">
        <w:rPr>
          <w:sz w:val="24"/>
          <w:szCs w:val="24"/>
        </w:rPr>
        <w:t xml:space="preserve"> к Договору.</w:t>
      </w:r>
    </w:p>
    <w:p w14:paraId="119983AC" w14:textId="3DC3AC95" w:rsidR="001D6213" w:rsidRDefault="00D65AFA">
      <w:pPr>
        <w:pStyle w:val="a3"/>
        <w:numPr>
          <w:ilvl w:val="0"/>
          <w:numId w:val="3"/>
        </w:numPr>
        <w:spacing w:after="120"/>
        <w:ind w:firstLine="709"/>
        <w:jc w:val="both"/>
        <w:rPr>
          <w:sz w:val="24"/>
          <w:szCs w:val="24"/>
        </w:rPr>
      </w:pPr>
      <w:r>
        <w:rPr>
          <w:sz w:val="24"/>
          <w:szCs w:val="24"/>
        </w:rPr>
        <w:t>Клиент</w:t>
      </w:r>
      <w:r w:rsidR="00C92F3B">
        <w:rPr>
          <w:sz w:val="24"/>
          <w:szCs w:val="24"/>
        </w:rPr>
        <w:t xml:space="preserve"> не позднее 15 марта года, предшествующего планируемому, представляет ЭСО заявку на потребление электроэнергии и мощности по форме Договорных величин к Договору.</w:t>
      </w:r>
    </w:p>
    <w:p w14:paraId="495D232B" w14:textId="75CCFD37" w:rsidR="001D6213" w:rsidRDefault="00C92F3B">
      <w:pPr>
        <w:pStyle w:val="a3"/>
        <w:numPr>
          <w:ilvl w:val="0"/>
          <w:numId w:val="3"/>
        </w:numPr>
        <w:spacing w:after="120"/>
        <w:ind w:firstLine="709"/>
        <w:jc w:val="both"/>
        <w:rPr>
          <w:sz w:val="24"/>
          <w:szCs w:val="24"/>
        </w:rPr>
      </w:pPr>
      <w:r>
        <w:rPr>
          <w:sz w:val="24"/>
          <w:szCs w:val="24"/>
        </w:rPr>
        <w:t xml:space="preserve">При необходимости внесения изменений в заявку на потребление электроэнергии и мощности, </w:t>
      </w:r>
      <w:r w:rsidR="00D65AFA">
        <w:rPr>
          <w:sz w:val="24"/>
          <w:szCs w:val="24"/>
        </w:rPr>
        <w:t>Клиент</w:t>
      </w:r>
      <w:r>
        <w:rPr>
          <w:sz w:val="24"/>
          <w:szCs w:val="24"/>
        </w:rPr>
        <w:t xml:space="preserve"> в срок до 1 ноября года, предшествующего планируемому, направляет ЭСО скорректированный вариант заявки на потребление электроэнергии и мощности по форме </w:t>
      </w:r>
      <w:r>
        <w:rPr>
          <w:sz w:val="24"/>
          <w:szCs w:val="24"/>
          <w:shd w:val="clear" w:color="000000" w:fill="FFFFFF"/>
        </w:rPr>
        <w:t>Договорных величин потребления электрической энергии и мощности, являющихся приложением</w:t>
      </w:r>
      <w:r>
        <w:rPr>
          <w:sz w:val="24"/>
          <w:szCs w:val="24"/>
        </w:rPr>
        <w:t xml:space="preserve"> к Договору.</w:t>
      </w:r>
    </w:p>
    <w:p w14:paraId="151AFF9E" w14:textId="5C5938FC" w:rsidR="001D6213" w:rsidRDefault="00C92F3B">
      <w:pPr>
        <w:pStyle w:val="a3"/>
        <w:numPr>
          <w:ilvl w:val="0"/>
          <w:numId w:val="3"/>
        </w:numPr>
        <w:spacing w:after="120"/>
        <w:ind w:firstLine="709"/>
        <w:jc w:val="both"/>
        <w:rPr>
          <w:sz w:val="24"/>
          <w:szCs w:val="24"/>
        </w:rPr>
      </w:pPr>
      <w:r>
        <w:rPr>
          <w:sz w:val="24"/>
          <w:szCs w:val="24"/>
        </w:rPr>
        <w:t xml:space="preserve">ЭСО не позднее 20 ноября года, предшествующего планируемому, на основании информации, представленной </w:t>
      </w:r>
      <w:proofErr w:type="gramStart"/>
      <w:r w:rsidR="00D65AFA">
        <w:rPr>
          <w:sz w:val="24"/>
          <w:szCs w:val="24"/>
        </w:rPr>
        <w:t>Клиентом</w:t>
      </w:r>
      <w:proofErr w:type="gramEnd"/>
      <w:r>
        <w:rPr>
          <w:sz w:val="24"/>
          <w:szCs w:val="24"/>
        </w:rPr>
        <w:t xml:space="preserve"> оформляет и направляет в адрес </w:t>
      </w:r>
      <w:r w:rsidR="001C357D">
        <w:rPr>
          <w:sz w:val="24"/>
          <w:szCs w:val="24"/>
        </w:rPr>
        <w:t>Клиента</w:t>
      </w:r>
      <w:r>
        <w:rPr>
          <w:sz w:val="24"/>
          <w:szCs w:val="24"/>
        </w:rPr>
        <w:t xml:space="preserve"> дополнительное соглашение к Договору и Договорные величины к Договору (приложение к указанному дополнительному соглашению) с договорными объемами потребления электрической энергии (мощности) на очередной календарный год.</w:t>
      </w:r>
    </w:p>
    <w:p w14:paraId="47CCFF74" w14:textId="77777777" w:rsidR="001D6213" w:rsidRDefault="00C92F3B">
      <w:pPr>
        <w:pStyle w:val="a3"/>
        <w:ind w:firstLine="709"/>
      </w:pPr>
      <w:r>
        <w:rPr>
          <w:sz w:val="24"/>
          <w:szCs w:val="24"/>
        </w:rPr>
        <w:t> </w:t>
      </w:r>
    </w:p>
    <w:p w14:paraId="1E70E1AE" w14:textId="77777777" w:rsidR="001D6213" w:rsidRDefault="00C92F3B">
      <w:pPr>
        <w:pStyle w:val="a3"/>
        <w:jc w:val="center"/>
      </w:pPr>
      <w:r>
        <w:rPr>
          <w:b/>
          <w:bCs/>
          <w:sz w:val="24"/>
          <w:szCs w:val="24"/>
        </w:rPr>
        <w:t>Информационный обмен при краткосрочном планировании потребления электроэнергии (мощности)</w:t>
      </w:r>
    </w:p>
    <w:p w14:paraId="6B8E9033" w14:textId="77777777" w:rsidR="001D6213" w:rsidRDefault="00C92F3B">
      <w:pPr>
        <w:pStyle w:val="a3"/>
      </w:pPr>
      <w:r>
        <w:rPr>
          <w:sz w:val="24"/>
          <w:szCs w:val="24"/>
        </w:rPr>
        <w:t> </w:t>
      </w:r>
    </w:p>
    <w:p w14:paraId="573ED303" w14:textId="2E8D60E9" w:rsidR="001D6213" w:rsidRDefault="00D65AFA">
      <w:pPr>
        <w:pStyle w:val="a3"/>
        <w:numPr>
          <w:ilvl w:val="0"/>
          <w:numId w:val="3"/>
        </w:numPr>
        <w:spacing w:after="120"/>
        <w:ind w:firstLine="709"/>
        <w:jc w:val="both"/>
        <w:rPr>
          <w:sz w:val="24"/>
          <w:szCs w:val="24"/>
        </w:rPr>
      </w:pPr>
      <w:r>
        <w:rPr>
          <w:sz w:val="24"/>
          <w:szCs w:val="24"/>
        </w:rPr>
        <w:t>Клиент</w:t>
      </w:r>
      <w:r w:rsidR="00C92F3B">
        <w:rPr>
          <w:sz w:val="24"/>
          <w:szCs w:val="24"/>
        </w:rPr>
        <w:t xml:space="preserve"> осуществляет почасовое планирование потребления электрической энергии в отношении точек поставки, указанных в Перечне точек поставки электрической энергии и мощности, являющимся приложением к</w:t>
      </w:r>
      <w:r w:rsidR="00C92F3B">
        <w:rPr>
          <w:rFonts w:ascii="Calibri" w:hAnsi="Calibri" w:cs="Calibri"/>
          <w:color w:val="178CCD"/>
        </w:rPr>
        <w:t> </w:t>
      </w:r>
      <w:r w:rsidR="00C92F3B">
        <w:rPr>
          <w:sz w:val="24"/>
          <w:szCs w:val="24"/>
        </w:rPr>
        <w:t>Договору.</w:t>
      </w:r>
    </w:p>
    <w:p w14:paraId="2031F5E1" w14:textId="1F805A13" w:rsidR="001D6213" w:rsidRDefault="00D65AFA">
      <w:pPr>
        <w:pStyle w:val="a3"/>
        <w:numPr>
          <w:ilvl w:val="0"/>
          <w:numId w:val="3"/>
        </w:numPr>
        <w:spacing w:after="120"/>
        <w:ind w:firstLine="709"/>
        <w:jc w:val="both"/>
        <w:rPr>
          <w:sz w:val="24"/>
          <w:szCs w:val="24"/>
        </w:rPr>
      </w:pPr>
      <w:r>
        <w:rPr>
          <w:sz w:val="24"/>
          <w:szCs w:val="24"/>
        </w:rPr>
        <w:t>Клиент</w:t>
      </w:r>
      <w:r w:rsidR="00C92F3B">
        <w:rPr>
          <w:sz w:val="24"/>
          <w:szCs w:val="24"/>
        </w:rPr>
        <w:t xml:space="preserve"> на позднее 2 (двух) рабочих дней до окончания месяца, предшествующего планируемому, представляет ЭСО плановое почасовое потребление (далее – ППП), оформленное в соответствии с Приложением № 1 к Приложению № 1 ОУСЭ </w:t>
      </w:r>
      <w:r w:rsidR="0042304F">
        <w:rPr>
          <w:sz w:val="24"/>
          <w:szCs w:val="24"/>
        </w:rPr>
        <w:t>«</w:t>
      </w:r>
      <w:r w:rsidR="00C92F3B">
        <w:rPr>
          <w:sz w:val="24"/>
          <w:szCs w:val="24"/>
        </w:rPr>
        <w:t>Форма представления сведений о планируемом объёме электроэнергии на месяц</w:t>
      </w:r>
      <w:r w:rsidR="0042304F">
        <w:rPr>
          <w:sz w:val="24"/>
          <w:szCs w:val="24"/>
        </w:rPr>
        <w:t>»</w:t>
      </w:r>
      <w:r w:rsidR="00C92F3B">
        <w:rPr>
          <w:sz w:val="24"/>
          <w:szCs w:val="24"/>
        </w:rPr>
        <w:t xml:space="preserve">, в электронном виде в формате </w:t>
      </w:r>
      <w:proofErr w:type="spellStart"/>
      <w:r w:rsidR="00C92F3B">
        <w:rPr>
          <w:sz w:val="24"/>
          <w:szCs w:val="24"/>
        </w:rPr>
        <w:t>Excel</w:t>
      </w:r>
      <w:proofErr w:type="spellEnd"/>
      <w:r w:rsidR="00C92F3B">
        <w:rPr>
          <w:sz w:val="24"/>
          <w:szCs w:val="24"/>
        </w:rPr>
        <w:t xml:space="preserve"> на адрес электронной почты: </w:t>
      </w:r>
      <w:r w:rsidR="00C92F3B">
        <w:rPr>
          <w:color w:val="0000FF"/>
          <w:sz w:val="24"/>
          <w:szCs w:val="24"/>
        </w:rPr>
        <w:t>doc-mn@tne.transneft.ru</w:t>
      </w:r>
      <w:r w:rsidR="00C92F3B">
        <w:rPr>
          <w:sz w:val="24"/>
          <w:szCs w:val="24"/>
        </w:rPr>
        <w:t>.</w:t>
      </w:r>
    </w:p>
    <w:p w14:paraId="37B27FC5" w14:textId="77777777" w:rsidR="001D6213" w:rsidRDefault="001D6213">
      <w:pPr>
        <w:pStyle w:val="a3"/>
        <w:spacing w:after="120"/>
        <w:ind w:firstLine="709"/>
        <w:jc w:val="both"/>
      </w:pPr>
    </w:p>
    <w:p w14:paraId="55DC89E6" w14:textId="28E6C07E" w:rsidR="001D6213" w:rsidRDefault="00D65AFA">
      <w:pPr>
        <w:pStyle w:val="a3"/>
        <w:numPr>
          <w:ilvl w:val="0"/>
          <w:numId w:val="3"/>
        </w:numPr>
        <w:spacing w:after="120"/>
        <w:ind w:firstLine="709"/>
        <w:jc w:val="both"/>
        <w:rPr>
          <w:sz w:val="24"/>
          <w:szCs w:val="24"/>
        </w:rPr>
      </w:pPr>
      <w:r>
        <w:rPr>
          <w:sz w:val="24"/>
          <w:szCs w:val="24"/>
        </w:rPr>
        <w:t>Клиент</w:t>
      </w:r>
      <w:r w:rsidR="00C92F3B">
        <w:rPr>
          <w:sz w:val="24"/>
          <w:szCs w:val="24"/>
        </w:rPr>
        <w:t xml:space="preserve"> при планировании объемов потребления имеет право корректировать ранее направленные ЭСО ППП. Заявка на корректировку потребления электроэнергии может быть направлена в адрес ЭСО способом, предусмотренным п. 3. При этом указанная заявка на корректировку потребления электроэнергии, оформленная в соответствии с Приложением № 2 к Приложению № 1 ОУСЭ </w:t>
      </w:r>
      <w:r w:rsidR="0042304F">
        <w:rPr>
          <w:sz w:val="24"/>
          <w:szCs w:val="24"/>
        </w:rPr>
        <w:t>«</w:t>
      </w:r>
      <w:r w:rsidR="00C92F3B">
        <w:rPr>
          <w:sz w:val="24"/>
          <w:szCs w:val="24"/>
        </w:rPr>
        <w:t>Форма представления сведений о планируемом объёме электроэнергии на сутки</w:t>
      </w:r>
      <w:r w:rsidR="0042304F">
        <w:rPr>
          <w:sz w:val="24"/>
          <w:szCs w:val="24"/>
        </w:rPr>
        <w:t>»</w:t>
      </w:r>
      <w:r w:rsidR="00C92F3B">
        <w:rPr>
          <w:sz w:val="24"/>
          <w:szCs w:val="24"/>
        </w:rPr>
        <w:t xml:space="preserve">, должна быть подана </w:t>
      </w:r>
      <w:r>
        <w:rPr>
          <w:sz w:val="24"/>
          <w:szCs w:val="24"/>
        </w:rPr>
        <w:t>Клиентом</w:t>
      </w:r>
      <w:r w:rsidR="00C92F3B">
        <w:rPr>
          <w:sz w:val="24"/>
          <w:szCs w:val="24"/>
        </w:rPr>
        <w:t xml:space="preserve"> в сроки, установленные в таблице 1 (время московское).</w:t>
      </w:r>
    </w:p>
    <w:p w14:paraId="08A31486" w14:textId="77777777" w:rsidR="001D6213" w:rsidRDefault="00C92F3B">
      <w:pPr>
        <w:pStyle w:val="a3"/>
        <w:spacing w:after="60"/>
        <w:ind w:firstLine="709"/>
        <w:jc w:val="right"/>
      </w:pPr>
      <w:r>
        <w:lastRenderedPageBreak/>
        <w:t>Таблица 1</w:t>
      </w:r>
    </w:p>
    <w:tbl>
      <w:tblPr>
        <w:tblW w:w="5000" w:type="pct"/>
        <w:tblLayout w:type="fixed"/>
        <w:tblCellMar>
          <w:left w:w="10" w:type="dxa"/>
          <w:right w:w="10" w:type="dxa"/>
        </w:tblCellMar>
        <w:tblLook w:val="04A0" w:firstRow="1" w:lastRow="0" w:firstColumn="1" w:lastColumn="0" w:noHBand="0" w:noVBand="1"/>
      </w:tblPr>
      <w:tblGrid>
        <w:gridCol w:w="4753"/>
        <w:gridCol w:w="5149"/>
      </w:tblGrid>
      <w:tr w:rsidR="001D6213" w14:paraId="49A6BE81" w14:textId="77777777">
        <w:tc>
          <w:tcPr>
            <w:tcW w:w="2400" w:type="pct"/>
            <w:tcBorders>
              <w:top w:val="single" w:sz="8" w:space="0" w:color="000000"/>
              <w:left w:val="single" w:sz="8" w:space="0" w:color="000000"/>
              <w:bottom w:val="single" w:sz="8" w:space="0" w:color="000000"/>
              <w:right w:val="single" w:sz="8" w:space="0" w:color="000000"/>
            </w:tcBorders>
            <w:vAlign w:val="center"/>
          </w:tcPr>
          <w:p w14:paraId="73571598" w14:textId="77777777" w:rsidR="001D6213" w:rsidRDefault="00C92F3B">
            <w:pPr>
              <w:pStyle w:val="a3"/>
              <w:jc w:val="center"/>
            </w:pPr>
            <w:r>
              <w:rPr>
                <w:b/>
                <w:bCs/>
              </w:rPr>
              <w:t>Планируемый период</w:t>
            </w:r>
          </w:p>
        </w:tc>
        <w:tc>
          <w:tcPr>
            <w:tcW w:w="2850" w:type="pct"/>
            <w:tcBorders>
              <w:top w:val="single" w:sz="8" w:space="0" w:color="000000"/>
              <w:left w:val="single" w:sz="8" w:space="0" w:color="000000"/>
              <w:bottom w:val="single" w:sz="8" w:space="0" w:color="000000"/>
              <w:right w:val="single" w:sz="8" w:space="0" w:color="000000"/>
            </w:tcBorders>
            <w:vAlign w:val="center"/>
          </w:tcPr>
          <w:p w14:paraId="6EE45BE8" w14:textId="77777777" w:rsidR="001D6213" w:rsidRDefault="00C92F3B">
            <w:pPr>
              <w:pStyle w:val="a3"/>
              <w:jc w:val="center"/>
            </w:pPr>
            <w:r>
              <w:rPr>
                <w:b/>
                <w:bCs/>
              </w:rPr>
              <w:t>Срок представления заявки</w:t>
            </w:r>
          </w:p>
        </w:tc>
      </w:tr>
      <w:tr w:rsidR="001D6213" w14:paraId="0DAAEE24" w14:textId="77777777">
        <w:tc>
          <w:tcPr>
            <w:tcW w:w="2400" w:type="pct"/>
            <w:tcBorders>
              <w:top w:val="single" w:sz="8" w:space="0" w:color="000000"/>
              <w:left w:val="single" w:sz="8" w:space="0" w:color="000000"/>
              <w:bottom w:val="single" w:sz="8" w:space="0" w:color="000000"/>
              <w:right w:val="single" w:sz="8" w:space="0" w:color="000000"/>
            </w:tcBorders>
          </w:tcPr>
          <w:p w14:paraId="1CE73202" w14:textId="77777777" w:rsidR="001D6213" w:rsidRDefault="00C92F3B">
            <w:pPr>
              <w:pStyle w:val="a3"/>
              <w:jc w:val="center"/>
            </w:pPr>
            <w:r>
              <w:t>1</w:t>
            </w:r>
          </w:p>
        </w:tc>
        <w:tc>
          <w:tcPr>
            <w:tcW w:w="2850" w:type="pct"/>
            <w:tcBorders>
              <w:top w:val="single" w:sz="8" w:space="0" w:color="000000"/>
              <w:left w:val="single" w:sz="8" w:space="0" w:color="000000"/>
              <w:bottom w:val="single" w:sz="8" w:space="0" w:color="000000"/>
              <w:right w:val="single" w:sz="8" w:space="0" w:color="000000"/>
            </w:tcBorders>
          </w:tcPr>
          <w:p w14:paraId="6C7633B7" w14:textId="77777777" w:rsidR="001D6213" w:rsidRDefault="00C92F3B">
            <w:pPr>
              <w:pStyle w:val="a3"/>
              <w:jc w:val="center"/>
            </w:pPr>
            <w:r>
              <w:t>2</w:t>
            </w:r>
          </w:p>
        </w:tc>
      </w:tr>
      <w:tr w:rsidR="001D6213" w14:paraId="3058F0E8" w14:textId="77777777">
        <w:tc>
          <w:tcPr>
            <w:tcW w:w="2400" w:type="pct"/>
            <w:tcBorders>
              <w:top w:val="single" w:sz="8" w:space="0" w:color="000000"/>
              <w:left w:val="single" w:sz="8" w:space="0" w:color="000000"/>
              <w:bottom w:val="single" w:sz="8" w:space="0" w:color="000000"/>
              <w:right w:val="single" w:sz="8" w:space="0" w:color="000000"/>
            </w:tcBorders>
          </w:tcPr>
          <w:p w14:paraId="717E9BE3" w14:textId="77777777" w:rsidR="001D6213" w:rsidRDefault="00C92F3B">
            <w:pPr>
              <w:pStyle w:val="a3"/>
              <w:ind w:firstLine="709"/>
            </w:pPr>
            <w:r>
              <w:t>На понедельник</w:t>
            </w:r>
          </w:p>
        </w:tc>
        <w:tc>
          <w:tcPr>
            <w:tcW w:w="2850" w:type="pct"/>
            <w:tcBorders>
              <w:top w:val="single" w:sz="8" w:space="0" w:color="000000"/>
              <w:left w:val="single" w:sz="8" w:space="0" w:color="000000"/>
              <w:bottom w:val="single" w:sz="8" w:space="0" w:color="000000"/>
              <w:right w:val="single" w:sz="8" w:space="0" w:color="000000"/>
            </w:tcBorders>
          </w:tcPr>
          <w:p w14:paraId="212F583D" w14:textId="77777777" w:rsidR="001D6213" w:rsidRDefault="00C92F3B">
            <w:pPr>
              <w:pStyle w:val="a3"/>
              <w:ind w:firstLine="709"/>
            </w:pPr>
            <w:r>
              <w:t>до 20-00 субботы</w:t>
            </w:r>
          </w:p>
        </w:tc>
      </w:tr>
      <w:tr w:rsidR="001D6213" w14:paraId="29D4BBD0" w14:textId="77777777">
        <w:tc>
          <w:tcPr>
            <w:tcW w:w="2400" w:type="pct"/>
            <w:tcBorders>
              <w:top w:val="single" w:sz="8" w:space="0" w:color="000000"/>
              <w:left w:val="single" w:sz="8" w:space="0" w:color="000000"/>
              <w:bottom w:val="single" w:sz="8" w:space="0" w:color="000000"/>
              <w:right w:val="single" w:sz="8" w:space="0" w:color="000000"/>
            </w:tcBorders>
          </w:tcPr>
          <w:p w14:paraId="5F1EB877" w14:textId="77777777" w:rsidR="001D6213" w:rsidRDefault="00C92F3B">
            <w:pPr>
              <w:pStyle w:val="a3"/>
              <w:ind w:firstLine="709"/>
            </w:pPr>
            <w:r>
              <w:t>На вторник</w:t>
            </w:r>
          </w:p>
        </w:tc>
        <w:tc>
          <w:tcPr>
            <w:tcW w:w="2850" w:type="pct"/>
            <w:tcBorders>
              <w:top w:val="single" w:sz="8" w:space="0" w:color="000000"/>
              <w:left w:val="single" w:sz="8" w:space="0" w:color="000000"/>
              <w:bottom w:val="single" w:sz="8" w:space="0" w:color="000000"/>
              <w:right w:val="single" w:sz="8" w:space="0" w:color="000000"/>
            </w:tcBorders>
          </w:tcPr>
          <w:p w14:paraId="3897924F" w14:textId="77777777" w:rsidR="001D6213" w:rsidRDefault="00C92F3B">
            <w:pPr>
              <w:pStyle w:val="a3"/>
              <w:ind w:firstLine="709"/>
            </w:pPr>
            <w:r>
              <w:t>до 20-00 воскресенья</w:t>
            </w:r>
          </w:p>
        </w:tc>
      </w:tr>
      <w:tr w:rsidR="001D6213" w14:paraId="48E003BE" w14:textId="77777777">
        <w:tc>
          <w:tcPr>
            <w:tcW w:w="2400" w:type="pct"/>
            <w:tcBorders>
              <w:top w:val="single" w:sz="8" w:space="0" w:color="000000"/>
              <w:left w:val="single" w:sz="8" w:space="0" w:color="000000"/>
              <w:bottom w:val="single" w:sz="8" w:space="0" w:color="000000"/>
              <w:right w:val="single" w:sz="8" w:space="0" w:color="000000"/>
            </w:tcBorders>
          </w:tcPr>
          <w:p w14:paraId="6135EF9B" w14:textId="77777777" w:rsidR="001D6213" w:rsidRDefault="00C92F3B">
            <w:pPr>
              <w:pStyle w:val="a3"/>
              <w:ind w:firstLine="709"/>
            </w:pPr>
            <w:r>
              <w:t>На среду</w:t>
            </w:r>
          </w:p>
        </w:tc>
        <w:tc>
          <w:tcPr>
            <w:tcW w:w="2850" w:type="pct"/>
            <w:tcBorders>
              <w:top w:val="single" w:sz="8" w:space="0" w:color="000000"/>
              <w:left w:val="single" w:sz="8" w:space="0" w:color="000000"/>
              <w:bottom w:val="single" w:sz="8" w:space="0" w:color="000000"/>
              <w:right w:val="single" w:sz="8" w:space="0" w:color="000000"/>
            </w:tcBorders>
          </w:tcPr>
          <w:p w14:paraId="6D35ED5D" w14:textId="77777777" w:rsidR="001D6213" w:rsidRDefault="00C92F3B">
            <w:pPr>
              <w:pStyle w:val="a3"/>
              <w:ind w:firstLine="709"/>
            </w:pPr>
            <w:r>
              <w:t>до 20-00 понедельника</w:t>
            </w:r>
          </w:p>
        </w:tc>
      </w:tr>
      <w:tr w:rsidR="001D6213" w14:paraId="15828C3E" w14:textId="77777777">
        <w:tc>
          <w:tcPr>
            <w:tcW w:w="2400" w:type="pct"/>
            <w:tcBorders>
              <w:top w:val="single" w:sz="8" w:space="0" w:color="000000"/>
              <w:left w:val="single" w:sz="8" w:space="0" w:color="000000"/>
              <w:bottom w:val="single" w:sz="8" w:space="0" w:color="000000"/>
              <w:right w:val="single" w:sz="8" w:space="0" w:color="000000"/>
            </w:tcBorders>
          </w:tcPr>
          <w:p w14:paraId="54FC6CB5" w14:textId="77777777" w:rsidR="001D6213" w:rsidRDefault="00C92F3B">
            <w:pPr>
              <w:pStyle w:val="a3"/>
              <w:ind w:firstLine="709"/>
            </w:pPr>
            <w:r>
              <w:t>На четверг</w:t>
            </w:r>
          </w:p>
        </w:tc>
        <w:tc>
          <w:tcPr>
            <w:tcW w:w="2850" w:type="pct"/>
            <w:tcBorders>
              <w:top w:val="single" w:sz="8" w:space="0" w:color="000000"/>
              <w:left w:val="single" w:sz="8" w:space="0" w:color="000000"/>
              <w:bottom w:val="single" w:sz="8" w:space="0" w:color="000000"/>
              <w:right w:val="single" w:sz="8" w:space="0" w:color="000000"/>
            </w:tcBorders>
          </w:tcPr>
          <w:p w14:paraId="72E3500A" w14:textId="77777777" w:rsidR="001D6213" w:rsidRDefault="00C92F3B">
            <w:pPr>
              <w:pStyle w:val="a3"/>
              <w:ind w:firstLine="709"/>
            </w:pPr>
            <w:r>
              <w:t>до 20-00 вторника</w:t>
            </w:r>
          </w:p>
        </w:tc>
      </w:tr>
      <w:tr w:rsidR="001D6213" w14:paraId="27729AF1" w14:textId="77777777">
        <w:tc>
          <w:tcPr>
            <w:tcW w:w="2400" w:type="pct"/>
            <w:tcBorders>
              <w:top w:val="single" w:sz="8" w:space="0" w:color="000000"/>
              <w:left w:val="single" w:sz="8" w:space="0" w:color="000000"/>
              <w:bottom w:val="single" w:sz="8" w:space="0" w:color="000000"/>
              <w:right w:val="single" w:sz="8" w:space="0" w:color="000000"/>
            </w:tcBorders>
          </w:tcPr>
          <w:p w14:paraId="4C4ADCB2" w14:textId="77777777" w:rsidR="001D6213" w:rsidRDefault="00C92F3B">
            <w:pPr>
              <w:pStyle w:val="a3"/>
              <w:ind w:firstLine="709"/>
            </w:pPr>
            <w:r>
              <w:t>На пятницу</w:t>
            </w:r>
          </w:p>
        </w:tc>
        <w:tc>
          <w:tcPr>
            <w:tcW w:w="2850" w:type="pct"/>
            <w:tcBorders>
              <w:top w:val="single" w:sz="8" w:space="0" w:color="000000"/>
              <w:left w:val="single" w:sz="8" w:space="0" w:color="000000"/>
              <w:bottom w:val="single" w:sz="8" w:space="0" w:color="000000"/>
              <w:right w:val="single" w:sz="8" w:space="0" w:color="000000"/>
            </w:tcBorders>
          </w:tcPr>
          <w:p w14:paraId="6F017F03" w14:textId="77777777" w:rsidR="001D6213" w:rsidRDefault="00C92F3B">
            <w:pPr>
              <w:pStyle w:val="a3"/>
              <w:ind w:firstLine="709"/>
            </w:pPr>
            <w:r>
              <w:t>до 20-00 среды</w:t>
            </w:r>
          </w:p>
        </w:tc>
      </w:tr>
      <w:tr w:rsidR="001D6213" w14:paraId="3F679987" w14:textId="77777777">
        <w:tc>
          <w:tcPr>
            <w:tcW w:w="2400" w:type="pct"/>
            <w:tcBorders>
              <w:top w:val="single" w:sz="8" w:space="0" w:color="000000"/>
              <w:left w:val="single" w:sz="8" w:space="0" w:color="000000"/>
              <w:bottom w:val="single" w:sz="8" w:space="0" w:color="000000"/>
              <w:right w:val="single" w:sz="8" w:space="0" w:color="000000"/>
            </w:tcBorders>
          </w:tcPr>
          <w:p w14:paraId="72AEC4F9" w14:textId="77777777" w:rsidR="001D6213" w:rsidRDefault="00C92F3B">
            <w:pPr>
              <w:pStyle w:val="a3"/>
              <w:ind w:firstLine="709"/>
            </w:pPr>
            <w:r>
              <w:t>На субботу</w:t>
            </w:r>
          </w:p>
        </w:tc>
        <w:tc>
          <w:tcPr>
            <w:tcW w:w="2850" w:type="pct"/>
            <w:tcBorders>
              <w:top w:val="single" w:sz="8" w:space="0" w:color="000000"/>
              <w:left w:val="single" w:sz="8" w:space="0" w:color="000000"/>
              <w:bottom w:val="single" w:sz="8" w:space="0" w:color="000000"/>
              <w:right w:val="single" w:sz="8" w:space="0" w:color="000000"/>
            </w:tcBorders>
          </w:tcPr>
          <w:p w14:paraId="35C771DA" w14:textId="77777777" w:rsidR="001D6213" w:rsidRDefault="00C92F3B">
            <w:pPr>
              <w:pStyle w:val="a3"/>
              <w:ind w:firstLine="709"/>
            </w:pPr>
            <w:r>
              <w:t>до 20-00 четверга</w:t>
            </w:r>
          </w:p>
        </w:tc>
      </w:tr>
      <w:tr w:rsidR="001D6213" w14:paraId="1084720E" w14:textId="77777777">
        <w:tc>
          <w:tcPr>
            <w:tcW w:w="2400" w:type="pct"/>
            <w:tcBorders>
              <w:top w:val="single" w:sz="8" w:space="0" w:color="000000"/>
              <w:left w:val="single" w:sz="8" w:space="0" w:color="000000"/>
              <w:bottom w:val="single" w:sz="8" w:space="0" w:color="000000"/>
              <w:right w:val="single" w:sz="8" w:space="0" w:color="000000"/>
            </w:tcBorders>
          </w:tcPr>
          <w:p w14:paraId="0479A803" w14:textId="77777777" w:rsidR="001D6213" w:rsidRDefault="00C92F3B">
            <w:pPr>
              <w:pStyle w:val="a3"/>
              <w:ind w:firstLine="709"/>
            </w:pPr>
            <w:r>
              <w:t>На воскресенье</w:t>
            </w:r>
          </w:p>
        </w:tc>
        <w:tc>
          <w:tcPr>
            <w:tcW w:w="2850" w:type="pct"/>
            <w:tcBorders>
              <w:top w:val="single" w:sz="8" w:space="0" w:color="000000"/>
              <w:left w:val="single" w:sz="8" w:space="0" w:color="000000"/>
              <w:bottom w:val="single" w:sz="8" w:space="0" w:color="000000"/>
              <w:right w:val="single" w:sz="8" w:space="0" w:color="000000"/>
            </w:tcBorders>
          </w:tcPr>
          <w:p w14:paraId="4A2F3802" w14:textId="77777777" w:rsidR="001D6213" w:rsidRDefault="00C92F3B">
            <w:pPr>
              <w:pStyle w:val="a3"/>
              <w:ind w:firstLine="709"/>
            </w:pPr>
            <w:r>
              <w:t>до 20-00 пятницы</w:t>
            </w:r>
          </w:p>
        </w:tc>
      </w:tr>
    </w:tbl>
    <w:p w14:paraId="441847F2" w14:textId="77777777" w:rsidR="001D6213" w:rsidRDefault="001D6213">
      <w:pPr>
        <w:pStyle w:val="a3"/>
      </w:pPr>
    </w:p>
    <w:p w14:paraId="728CE5FA" w14:textId="5FDF1B4E" w:rsidR="001D6213" w:rsidRDefault="00C92F3B">
      <w:pPr>
        <w:pStyle w:val="a3"/>
        <w:numPr>
          <w:ilvl w:val="0"/>
          <w:numId w:val="3"/>
        </w:numPr>
        <w:spacing w:before="60" w:after="120"/>
        <w:ind w:firstLine="709"/>
        <w:jc w:val="both"/>
        <w:rPr>
          <w:sz w:val="24"/>
          <w:szCs w:val="24"/>
        </w:rPr>
      </w:pPr>
      <w:r>
        <w:rPr>
          <w:sz w:val="24"/>
          <w:szCs w:val="24"/>
        </w:rPr>
        <w:t xml:space="preserve"> В случае если </w:t>
      </w:r>
      <w:r w:rsidR="00D65AFA">
        <w:rPr>
          <w:sz w:val="24"/>
          <w:szCs w:val="24"/>
        </w:rPr>
        <w:t>Клиент</w:t>
      </w:r>
      <w:r>
        <w:rPr>
          <w:sz w:val="24"/>
          <w:szCs w:val="24"/>
        </w:rPr>
        <w:t xml:space="preserve"> не представил ЭСО корректировку ППП в соответствии с п. 4 настоящего документа, ППП в соответствующий час определяется на основании ППП, представленного </w:t>
      </w:r>
      <w:r w:rsidR="00D65AFA">
        <w:rPr>
          <w:sz w:val="24"/>
          <w:szCs w:val="24"/>
        </w:rPr>
        <w:t>Клиентом</w:t>
      </w:r>
      <w:r>
        <w:rPr>
          <w:sz w:val="24"/>
          <w:szCs w:val="24"/>
        </w:rPr>
        <w:t xml:space="preserve"> в соответствии с п. 3 настоящего документа.</w:t>
      </w:r>
    </w:p>
    <w:p w14:paraId="225FAA93" w14:textId="70BD7983" w:rsidR="001D6213" w:rsidRDefault="00C92F3B">
      <w:pPr>
        <w:pStyle w:val="a3"/>
        <w:numPr>
          <w:ilvl w:val="0"/>
          <w:numId w:val="3"/>
        </w:numPr>
        <w:spacing w:before="60" w:after="120"/>
        <w:ind w:firstLine="709"/>
        <w:jc w:val="both"/>
        <w:rPr>
          <w:sz w:val="24"/>
          <w:szCs w:val="24"/>
        </w:rPr>
      </w:pPr>
      <w:r>
        <w:rPr>
          <w:sz w:val="24"/>
          <w:szCs w:val="24"/>
        </w:rPr>
        <w:t xml:space="preserve">В случае если </w:t>
      </w:r>
      <w:r w:rsidR="00D65AFA">
        <w:rPr>
          <w:sz w:val="24"/>
          <w:szCs w:val="24"/>
        </w:rPr>
        <w:t>Клиент</w:t>
      </w:r>
      <w:r>
        <w:rPr>
          <w:sz w:val="24"/>
          <w:szCs w:val="24"/>
        </w:rPr>
        <w:t xml:space="preserve"> не представил ЭСО ППП в соответствии с п. 3 и п. 4 настоящего документа, ППП в каждый час расчетного периода определяется на основании данных о плановом почасовом потреблении за ближайшие расчетные сутки, на которые </w:t>
      </w:r>
      <w:r w:rsidR="00D65AFA">
        <w:rPr>
          <w:sz w:val="24"/>
          <w:szCs w:val="24"/>
        </w:rPr>
        <w:t>Клиент</w:t>
      </w:r>
      <w:r>
        <w:rPr>
          <w:sz w:val="24"/>
          <w:szCs w:val="24"/>
        </w:rPr>
        <w:t xml:space="preserve"> направил заявку.</w:t>
      </w:r>
    </w:p>
    <w:p w14:paraId="4B1F7B87" w14:textId="7B2D251D" w:rsidR="001D6213" w:rsidRDefault="00C92F3B">
      <w:pPr>
        <w:pStyle w:val="a3"/>
        <w:numPr>
          <w:ilvl w:val="0"/>
          <w:numId w:val="3"/>
        </w:numPr>
        <w:spacing w:before="60" w:after="120"/>
        <w:ind w:firstLine="709"/>
        <w:jc w:val="both"/>
        <w:rPr>
          <w:sz w:val="24"/>
          <w:szCs w:val="24"/>
        </w:rPr>
      </w:pPr>
      <w:r>
        <w:rPr>
          <w:sz w:val="24"/>
          <w:szCs w:val="24"/>
        </w:rPr>
        <w:t xml:space="preserve">Для проведения корректных расчетов </w:t>
      </w:r>
      <w:r w:rsidR="00D65AFA">
        <w:rPr>
          <w:sz w:val="24"/>
          <w:szCs w:val="24"/>
        </w:rPr>
        <w:t>Клиент</w:t>
      </w:r>
      <w:r>
        <w:rPr>
          <w:sz w:val="24"/>
          <w:szCs w:val="24"/>
        </w:rPr>
        <w:t xml:space="preserve"> до 3 (третьего) числа месяца, следующего за расчетным направляет сводную таблицу по форме Приложения № 3 к Приложению № 1 ОУСЭ </w:t>
      </w:r>
      <w:r w:rsidR="0042304F">
        <w:rPr>
          <w:sz w:val="24"/>
          <w:szCs w:val="24"/>
        </w:rPr>
        <w:t>«</w:t>
      </w:r>
      <w:r>
        <w:rPr>
          <w:sz w:val="24"/>
          <w:szCs w:val="24"/>
        </w:rPr>
        <w:t>Сводная таблица плановых почасовых объемов потребления электроэнергии за расчетный период</w:t>
      </w:r>
      <w:r w:rsidR="0042304F">
        <w:rPr>
          <w:sz w:val="24"/>
          <w:szCs w:val="24"/>
        </w:rPr>
        <w:t>»</w:t>
      </w:r>
      <w:r>
        <w:rPr>
          <w:sz w:val="24"/>
          <w:szCs w:val="24"/>
        </w:rPr>
        <w:t xml:space="preserve">, содержащую плановые почасовые объемы потребления электроэнергии за весь период (месяц) с учетом ежесуточных корректировок ППП в «разрезе» по каждой ГТП, в электронном виде на адрес электронной почты: </w:t>
      </w:r>
      <w:r>
        <w:rPr>
          <w:color w:val="0000FF"/>
          <w:sz w:val="24"/>
          <w:szCs w:val="24"/>
          <w:u w:val="single"/>
        </w:rPr>
        <w:t>doc-mn@tne.transneft.ru</w:t>
      </w:r>
      <w:r>
        <w:rPr>
          <w:sz w:val="24"/>
          <w:szCs w:val="24"/>
        </w:rPr>
        <w:t>.</w:t>
      </w:r>
    </w:p>
    <w:p w14:paraId="11D2D7BE" w14:textId="4F8E9D26" w:rsidR="001D6213" w:rsidRDefault="00C92F3B">
      <w:pPr>
        <w:pStyle w:val="a3"/>
        <w:numPr>
          <w:ilvl w:val="0"/>
          <w:numId w:val="3"/>
        </w:numPr>
        <w:spacing w:before="60"/>
        <w:ind w:firstLine="709"/>
        <w:jc w:val="both"/>
        <w:rPr>
          <w:sz w:val="24"/>
          <w:szCs w:val="24"/>
        </w:rPr>
      </w:pPr>
      <w:r>
        <w:rPr>
          <w:sz w:val="24"/>
          <w:szCs w:val="24"/>
        </w:rPr>
        <w:t xml:space="preserve">ЭСО до 5 (пятого) числа месяца, следующего за расчетным, осуществляет проверку данных ППП, полученных от </w:t>
      </w:r>
      <w:r w:rsidR="001C357D">
        <w:rPr>
          <w:sz w:val="24"/>
          <w:szCs w:val="24"/>
        </w:rPr>
        <w:t>Клиента</w:t>
      </w:r>
      <w:r>
        <w:rPr>
          <w:sz w:val="24"/>
          <w:szCs w:val="24"/>
        </w:rPr>
        <w:t xml:space="preserve">. При обнаружении отклонений данных в ППП, ЭСО уведомляет </w:t>
      </w:r>
      <w:r w:rsidR="001C357D">
        <w:rPr>
          <w:sz w:val="24"/>
          <w:szCs w:val="24"/>
        </w:rPr>
        <w:t>Клиента</w:t>
      </w:r>
      <w:r>
        <w:rPr>
          <w:sz w:val="24"/>
          <w:szCs w:val="24"/>
        </w:rPr>
        <w:t xml:space="preserve"> о данном факте, с направлением подтверждающих документов (входящие электронные письма </w:t>
      </w:r>
      <w:r w:rsidR="001C357D">
        <w:rPr>
          <w:sz w:val="24"/>
          <w:szCs w:val="24"/>
        </w:rPr>
        <w:t>Клиента</w:t>
      </w:r>
      <w:r>
        <w:rPr>
          <w:sz w:val="24"/>
          <w:szCs w:val="24"/>
        </w:rPr>
        <w:t>).</w:t>
      </w:r>
    </w:p>
    <w:p w14:paraId="60AB4480" w14:textId="298B4682" w:rsidR="001D6213" w:rsidRDefault="00D65AFA">
      <w:pPr>
        <w:pStyle w:val="a3"/>
        <w:ind w:firstLine="709"/>
        <w:jc w:val="both"/>
      </w:pPr>
      <w:r>
        <w:rPr>
          <w:sz w:val="24"/>
          <w:szCs w:val="24"/>
        </w:rPr>
        <w:t>Клиент</w:t>
      </w:r>
      <w:r w:rsidR="00C92F3B">
        <w:rPr>
          <w:sz w:val="24"/>
          <w:szCs w:val="24"/>
        </w:rPr>
        <w:t xml:space="preserve"> в течение двух дней с момента получения соответствующих подтверждающих документов проводит их проверку и в случае отсутствия замечаний направляет скорректированные данные ППП в адрес ЭСО.</w:t>
      </w:r>
    </w:p>
    <w:p w14:paraId="256FD059" w14:textId="14D69615" w:rsidR="001D6213" w:rsidRDefault="00C92F3B">
      <w:pPr>
        <w:pStyle w:val="a3"/>
        <w:spacing w:after="120"/>
        <w:ind w:firstLine="709"/>
        <w:jc w:val="both"/>
      </w:pPr>
      <w:r>
        <w:rPr>
          <w:sz w:val="24"/>
          <w:szCs w:val="24"/>
        </w:rPr>
        <w:t xml:space="preserve">В случае отсутствия обоснованных замечаний, ЭСО согласовывает и направляет данные планового почасового потребления в адрес </w:t>
      </w:r>
      <w:r w:rsidR="001C357D">
        <w:rPr>
          <w:sz w:val="24"/>
          <w:szCs w:val="24"/>
        </w:rPr>
        <w:t>Клиента</w:t>
      </w:r>
      <w:r>
        <w:rPr>
          <w:sz w:val="24"/>
          <w:szCs w:val="24"/>
        </w:rPr>
        <w:t xml:space="preserve"> в электронном виде.</w:t>
      </w:r>
    </w:p>
    <w:p w14:paraId="4D98A4BF" w14:textId="77777777" w:rsidR="001D6213" w:rsidRDefault="00C92F3B">
      <w:pPr>
        <w:pStyle w:val="a3"/>
        <w:numPr>
          <w:ilvl w:val="0"/>
          <w:numId w:val="3"/>
        </w:numPr>
        <w:spacing w:before="60" w:after="120"/>
        <w:ind w:firstLine="709"/>
        <w:jc w:val="both"/>
        <w:rPr>
          <w:sz w:val="24"/>
          <w:szCs w:val="24"/>
        </w:rPr>
      </w:pPr>
      <w:r>
        <w:rPr>
          <w:sz w:val="24"/>
          <w:szCs w:val="24"/>
        </w:rPr>
        <w:t>При отсутствии со стороны ЭСО уведомления о согласовании ППП, либо об отказе в согласовании до 8 (восьмого) числа месяца, следующего за расчетным, ППП считается согласованным.</w:t>
      </w:r>
    </w:p>
    <w:p w14:paraId="73F518FD" w14:textId="6CC4DCBC" w:rsidR="001D6213" w:rsidRDefault="00C92F3B">
      <w:pPr>
        <w:pStyle w:val="a3"/>
        <w:numPr>
          <w:ilvl w:val="0"/>
          <w:numId w:val="3"/>
        </w:numPr>
        <w:spacing w:before="60" w:after="120"/>
        <w:ind w:firstLine="709"/>
        <w:jc w:val="both"/>
        <w:rPr>
          <w:sz w:val="24"/>
          <w:szCs w:val="24"/>
        </w:rPr>
      </w:pPr>
      <w:r>
        <w:rPr>
          <w:sz w:val="24"/>
          <w:szCs w:val="24"/>
        </w:rPr>
        <w:t xml:space="preserve">В случае временной неисправности выделенных серверов, </w:t>
      </w:r>
      <w:r w:rsidR="00D65AFA">
        <w:rPr>
          <w:sz w:val="24"/>
          <w:szCs w:val="24"/>
        </w:rPr>
        <w:t>Клиент</w:t>
      </w:r>
      <w:r>
        <w:rPr>
          <w:sz w:val="24"/>
          <w:szCs w:val="24"/>
        </w:rPr>
        <w:t xml:space="preserve"> обеспечивает передачу соответствующих данных АИИС КУЭ в адрес ЭСО электронной почтой, факсом или иным способом, позволяющим достоверно установить, что сообщение исходит от </w:t>
      </w:r>
      <w:r w:rsidR="001C357D">
        <w:rPr>
          <w:sz w:val="24"/>
          <w:szCs w:val="24"/>
        </w:rPr>
        <w:t>Клиента</w:t>
      </w:r>
      <w:r>
        <w:rPr>
          <w:sz w:val="24"/>
          <w:szCs w:val="24"/>
        </w:rPr>
        <w:t>.</w:t>
      </w:r>
    </w:p>
    <w:p w14:paraId="1CCC8771" w14:textId="77777777" w:rsidR="001D6213" w:rsidRDefault="001D6213">
      <w:pPr>
        <w:pStyle w:val="a3"/>
        <w:rPr>
          <w:sz w:val="24"/>
          <w:szCs w:val="24"/>
        </w:rPr>
      </w:pPr>
    </w:p>
    <w:p w14:paraId="6D74B252" w14:textId="77777777" w:rsidR="00AE1B1A" w:rsidRDefault="00AE1B1A" w:rsidP="00AE1B1A"/>
    <w:p w14:paraId="30E9DD70" w14:textId="77777777" w:rsidR="00AE1B1A" w:rsidRDefault="00AE1B1A" w:rsidP="00AE1B1A"/>
    <w:p w14:paraId="16E0F006" w14:textId="77777777" w:rsidR="00AE1B1A" w:rsidRPr="00AE1B1A" w:rsidRDefault="00AE1B1A" w:rsidP="00AE1B1A"/>
    <w:tbl>
      <w:tblPr>
        <w:tblW w:w="5000" w:type="pct"/>
        <w:tblLayout w:type="fixed"/>
        <w:tblCellMar>
          <w:left w:w="10" w:type="dxa"/>
          <w:right w:w="10" w:type="dxa"/>
        </w:tblCellMar>
        <w:tblLook w:val="04A0" w:firstRow="1" w:lastRow="0" w:firstColumn="1" w:lastColumn="0" w:noHBand="0" w:noVBand="1"/>
      </w:tblPr>
      <w:tblGrid>
        <w:gridCol w:w="2074"/>
        <w:gridCol w:w="7848"/>
      </w:tblGrid>
      <w:tr w:rsidR="001D6213" w14:paraId="1D3EAFDE" w14:textId="77777777">
        <w:trPr>
          <w:trHeight w:val="990"/>
        </w:trPr>
        <w:tc>
          <w:tcPr>
            <w:tcW w:w="2085" w:type="dxa"/>
          </w:tcPr>
          <w:p w14:paraId="4E64E3F4" w14:textId="77777777" w:rsidR="001D6213" w:rsidRDefault="001D6213">
            <w:pPr>
              <w:pStyle w:val="a3"/>
            </w:pPr>
          </w:p>
          <w:p w14:paraId="0F89F650" w14:textId="77777777" w:rsidR="001D6213" w:rsidRDefault="00C92F3B">
            <w:pPr>
              <w:pStyle w:val="a3"/>
            </w:pPr>
            <w:r>
              <w:rPr>
                <w:sz w:val="24"/>
                <w:szCs w:val="24"/>
              </w:rPr>
              <w:t>Приложение № 1</w:t>
            </w:r>
          </w:p>
          <w:p w14:paraId="3ABB1967" w14:textId="77777777" w:rsidR="001D6213" w:rsidRDefault="00C92F3B">
            <w:pPr>
              <w:pStyle w:val="a3"/>
            </w:pPr>
            <w:r>
              <w:rPr>
                <w:sz w:val="24"/>
                <w:szCs w:val="24"/>
              </w:rPr>
              <w:lastRenderedPageBreak/>
              <w:t>к Приложению № 1 ОУСЭ</w:t>
            </w:r>
          </w:p>
          <w:p w14:paraId="36CA630E" w14:textId="77777777" w:rsidR="001D6213" w:rsidRDefault="001D6213">
            <w:pPr>
              <w:pStyle w:val="a3"/>
              <w:spacing w:after="120"/>
            </w:pPr>
          </w:p>
        </w:tc>
        <w:tc>
          <w:tcPr>
            <w:tcW w:w="7890" w:type="dxa"/>
          </w:tcPr>
          <w:p w14:paraId="0D46D360" w14:textId="77777777" w:rsidR="00AE1B1A" w:rsidRDefault="00AE1B1A">
            <w:pPr>
              <w:pStyle w:val="a3"/>
              <w:spacing w:after="120"/>
              <w:jc w:val="both"/>
              <w:rPr>
                <w:sz w:val="24"/>
                <w:szCs w:val="24"/>
              </w:rPr>
            </w:pPr>
          </w:p>
          <w:p w14:paraId="7127C1B2" w14:textId="77777777" w:rsidR="001D6213" w:rsidRDefault="00C92F3B">
            <w:pPr>
              <w:pStyle w:val="a3"/>
              <w:spacing w:after="120"/>
              <w:jc w:val="both"/>
            </w:pPr>
            <w:r>
              <w:rPr>
                <w:sz w:val="24"/>
                <w:szCs w:val="24"/>
              </w:rPr>
              <w:t>Форма представления сведений о планируемом объёме электроэнергии на месяц (5-6 ценовая категория);</w:t>
            </w:r>
          </w:p>
        </w:tc>
      </w:tr>
      <w:tr w:rsidR="001D6213" w14:paraId="428B81E6" w14:textId="77777777">
        <w:tc>
          <w:tcPr>
            <w:tcW w:w="2085" w:type="dxa"/>
          </w:tcPr>
          <w:p w14:paraId="08EDA833" w14:textId="77777777" w:rsidR="001D6213" w:rsidRDefault="00C92F3B">
            <w:pPr>
              <w:pStyle w:val="a3"/>
            </w:pPr>
            <w:r>
              <w:rPr>
                <w:sz w:val="24"/>
                <w:szCs w:val="24"/>
              </w:rPr>
              <w:t>Приложение № 2</w:t>
            </w:r>
          </w:p>
          <w:p w14:paraId="205A6A1F" w14:textId="77777777" w:rsidR="001D6213" w:rsidRDefault="00C92F3B">
            <w:pPr>
              <w:pStyle w:val="a3"/>
              <w:spacing w:after="120"/>
            </w:pPr>
            <w:r>
              <w:rPr>
                <w:sz w:val="24"/>
                <w:szCs w:val="24"/>
              </w:rPr>
              <w:t>к Приложению № 1 ОУСЭ</w:t>
            </w:r>
          </w:p>
        </w:tc>
        <w:tc>
          <w:tcPr>
            <w:tcW w:w="7890" w:type="dxa"/>
          </w:tcPr>
          <w:p w14:paraId="47A5E693" w14:textId="77777777" w:rsidR="001D6213" w:rsidRDefault="00C92F3B">
            <w:pPr>
              <w:pStyle w:val="a3"/>
              <w:spacing w:after="120"/>
              <w:jc w:val="both"/>
            </w:pPr>
            <w:r>
              <w:rPr>
                <w:sz w:val="24"/>
                <w:szCs w:val="24"/>
              </w:rPr>
              <w:t>Форма представления сведений о планируемом объёме электроэнергии на сутки (5-6 ценовая категория);</w:t>
            </w:r>
          </w:p>
        </w:tc>
      </w:tr>
      <w:tr w:rsidR="001D6213" w14:paraId="57234D03" w14:textId="77777777">
        <w:tc>
          <w:tcPr>
            <w:tcW w:w="2085" w:type="dxa"/>
          </w:tcPr>
          <w:p w14:paraId="7D032EFD" w14:textId="77777777" w:rsidR="001D6213" w:rsidRDefault="00C92F3B">
            <w:pPr>
              <w:pStyle w:val="a3"/>
            </w:pPr>
            <w:r>
              <w:rPr>
                <w:sz w:val="24"/>
                <w:szCs w:val="24"/>
              </w:rPr>
              <w:t>Приложение № 3</w:t>
            </w:r>
          </w:p>
          <w:p w14:paraId="7E2EA953" w14:textId="77777777" w:rsidR="001D6213" w:rsidRDefault="00C92F3B">
            <w:pPr>
              <w:pStyle w:val="a3"/>
              <w:spacing w:after="120"/>
            </w:pPr>
            <w:r>
              <w:rPr>
                <w:sz w:val="24"/>
                <w:szCs w:val="24"/>
              </w:rPr>
              <w:t>к Приложению № 1 ОУСЭ</w:t>
            </w:r>
          </w:p>
        </w:tc>
        <w:tc>
          <w:tcPr>
            <w:tcW w:w="7890" w:type="dxa"/>
          </w:tcPr>
          <w:p w14:paraId="5F22DA73" w14:textId="77777777" w:rsidR="001D6213" w:rsidRDefault="00C92F3B">
            <w:pPr>
              <w:pStyle w:val="a3"/>
              <w:spacing w:after="120"/>
              <w:jc w:val="both"/>
            </w:pPr>
            <w:r>
              <w:rPr>
                <w:sz w:val="24"/>
                <w:szCs w:val="24"/>
              </w:rPr>
              <w:t>Сводная таблица плановых почасовых объемов потребления электроэнергии за расчетный период (5-6 ценовая категория).</w:t>
            </w:r>
          </w:p>
        </w:tc>
      </w:tr>
    </w:tbl>
    <w:p w14:paraId="004E40C3" w14:textId="77777777" w:rsidR="001D6213" w:rsidRDefault="00C92F3B">
      <w:pPr>
        <w:pStyle w:val="a3"/>
      </w:pPr>
      <w:r>
        <w:rPr>
          <w:sz w:val="24"/>
          <w:szCs w:val="24"/>
        </w:rPr>
        <w:t> </w:t>
      </w:r>
    </w:p>
    <w:p w14:paraId="5517360E" w14:textId="77777777" w:rsidR="001D6213" w:rsidRDefault="00C92F3B">
      <w:pPr>
        <w:pStyle w:val="a3"/>
        <w:spacing w:before="60" w:after="60"/>
        <w:ind w:firstLine="901"/>
        <w:jc w:val="both"/>
      </w:pPr>
      <w:r>
        <w:t> </w:t>
      </w:r>
    </w:p>
    <w:p w14:paraId="7681A049" w14:textId="77777777" w:rsidR="001D6213" w:rsidRDefault="001D6213"/>
    <w:p w14:paraId="65EEF9A4" w14:textId="77777777" w:rsidR="001D6213" w:rsidRDefault="001D6213">
      <w:pPr>
        <w:pStyle w:val="a3"/>
      </w:pPr>
    </w:p>
    <w:p w14:paraId="1BEC02CA" w14:textId="77777777" w:rsidR="001D6213" w:rsidRDefault="001D6213">
      <w:pPr>
        <w:pStyle w:val="a3"/>
        <w:spacing w:after="120"/>
        <w:jc w:val="both"/>
      </w:pPr>
    </w:p>
    <w:p w14:paraId="4833BCAD" w14:textId="77777777" w:rsidR="001D6213" w:rsidRDefault="001D6213">
      <w:pPr>
        <w:pStyle w:val="a3"/>
        <w:spacing w:after="120"/>
        <w:jc w:val="both"/>
      </w:pPr>
    </w:p>
    <w:p w14:paraId="03DA02A8" w14:textId="77777777" w:rsidR="001D6213" w:rsidRDefault="001D6213">
      <w:pPr>
        <w:pStyle w:val="a3"/>
        <w:spacing w:after="0"/>
      </w:pPr>
    </w:p>
    <w:p w14:paraId="5DA49749" w14:textId="77777777" w:rsidR="001D6213" w:rsidRDefault="001D6213">
      <w:pPr>
        <w:pStyle w:val="a3"/>
        <w:spacing w:after="0"/>
      </w:pPr>
    </w:p>
    <w:p w14:paraId="0E4CA476" w14:textId="77777777" w:rsidR="001D6213" w:rsidRDefault="001D6213">
      <w:pPr>
        <w:sectPr w:rsidR="001D6213">
          <w:pgSz w:w="11906" w:h="16838"/>
          <w:pgMar w:top="850" w:right="567" w:bottom="1134" w:left="1417" w:header="709" w:footer="709" w:gutter="0"/>
          <w:cols w:space="720"/>
        </w:sectPr>
      </w:pPr>
    </w:p>
    <w:p w14:paraId="2D4E0DA6" w14:textId="77777777" w:rsidR="001D6213" w:rsidRDefault="00C92F3B">
      <w:pPr>
        <w:pStyle w:val="a3"/>
        <w:jc w:val="right"/>
      </w:pPr>
      <w:r>
        <w:lastRenderedPageBreak/>
        <w:t>Приложение № 1 к ОУСЭ</w:t>
      </w:r>
    </w:p>
    <w:p w14:paraId="266E576C" w14:textId="77777777" w:rsidR="001D6213" w:rsidRDefault="00C92F3B">
      <w:pPr>
        <w:pStyle w:val="a3"/>
        <w:jc w:val="right"/>
      </w:pPr>
      <w:r>
        <w:rPr>
          <w:sz w:val="24"/>
          <w:szCs w:val="24"/>
        </w:rPr>
        <w:t>Порядок планирования (5-6 ценовая категория) </w:t>
      </w:r>
    </w:p>
    <w:p w14:paraId="721C93F6" w14:textId="77777777" w:rsidR="001D6213" w:rsidRDefault="00C92F3B">
      <w:pPr>
        <w:pStyle w:val="a3"/>
        <w:jc w:val="right"/>
      </w:pPr>
      <w:r>
        <w:rPr>
          <w:sz w:val="24"/>
          <w:szCs w:val="24"/>
        </w:rPr>
        <w:t>ценовые зоны оптового рынка электрической </w:t>
      </w:r>
    </w:p>
    <w:p w14:paraId="4D653A61" w14:textId="77777777" w:rsidR="001D6213" w:rsidRDefault="00C92F3B">
      <w:pPr>
        <w:pStyle w:val="a3"/>
        <w:jc w:val="right"/>
      </w:pPr>
      <w:r>
        <w:rPr>
          <w:sz w:val="24"/>
          <w:szCs w:val="24"/>
        </w:rPr>
        <w:t>энергии и мощности - вариант 3</w:t>
      </w:r>
    </w:p>
    <w:p w14:paraId="3F7D7860" w14:textId="77777777" w:rsidR="001D6213" w:rsidRDefault="001D6213">
      <w:pPr>
        <w:pStyle w:val="a3"/>
        <w:jc w:val="center"/>
      </w:pPr>
    </w:p>
    <w:p w14:paraId="4B7FCC3F" w14:textId="77777777" w:rsidR="001D6213" w:rsidRDefault="001D6213">
      <w:pPr>
        <w:pStyle w:val="a3"/>
        <w:jc w:val="center"/>
      </w:pPr>
    </w:p>
    <w:p w14:paraId="00CB70C5" w14:textId="77777777" w:rsidR="001D6213" w:rsidRDefault="00C92F3B">
      <w:pPr>
        <w:pStyle w:val="a3"/>
        <w:jc w:val="center"/>
      </w:pPr>
      <w:r>
        <w:rPr>
          <w:b/>
          <w:bCs/>
          <w:sz w:val="24"/>
          <w:szCs w:val="24"/>
        </w:rPr>
        <w:t>ПОРЯДОК ПЛАНИРОВАНИЯ</w:t>
      </w:r>
    </w:p>
    <w:p w14:paraId="17B1EDEA" w14:textId="3E774CC3" w:rsidR="001D6213" w:rsidRDefault="00C92F3B">
      <w:pPr>
        <w:pStyle w:val="a3"/>
        <w:spacing w:before="60" w:after="120"/>
        <w:ind w:firstLine="709"/>
        <w:jc w:val="both"/>
      </w:pPr>
      <w:r>
        <w:rPr>
          <w:sz w:val="24"/>
          <w:szCs w:val="24"/>
        </w:rPr>
        <w:t xml:space="preserve">Настоящий Порядок планирования определяет порядок информационного обмена между </w:t>
      </w:r>
      <w:r w:rsidR="00D65AFA">
        <w:rPr>
          <w:sz w:val="24"/>
          <w:szCs w:val="24"/>
        </w:rPr>
        <w:t>Клиентом</w:t>
      </w:r>
      <w:r>
        <w:rPr>
          <w:sz w:val="24"/>
          <w:szCs w:val="24"/>
        </w:rPr>
        <w:t xml:space="preserve"> и ЭСО в части определения, корректировки и согласования плановых и фактических объемов потребления электроэнергии и мощности.</w:t>
      </w:r>
    </w:p>
    <w:p w14:paraId="2000F444" w14:textId="77777777" w:rsidR="001D6213" w:rsidRDefault="00C92F3B">
      <w:pPr>
        <w:pStyle w:val="a3"/>
        <w:spacing w:before="60" w:after="60"/>
        <w:jc w:val="center"/>
      </w:pPr>
      <w:r>
        <w:rPr>
          <w:b/>
          <w:bCs/>
          <w:sz w:val="24"/>
          <w:szCs w:val="24"/>
        </w:rPr>
        <w:t>Информационный обмен при долгосрочном планировании потребления электроэнергии (мощности)</w:t>
      </w:r>
    </w:p>
    <w:p w14:paraId="5FA793E7" w14:textId="73F63690" w:rsidR="001D6213" w:rsidRDefault="00D65AFA">
      <w:pPr>
        <w:pStyle w:val="a3"/>
        <w:numPr>
          <w:ilvl w:val="0"/>
          <w:numId w:val="4"/>
        </w:numPr>
        <w:spacing w:after="120"/>
        <w:ind w:firstLine="709"/>
        <w:jc w:val="both"/>
        <w:rPr>
          <w:sz w:val="24"/>
          <w:szCs w:val="24"/>
        </w:rPr>
      </w:pPr>
      <w:r>
        <w:rPr>
          <w:sz w:val="24"/>
          <w:szCs w:val="24"/>
        </w:rPr>
        <w:t>Клиент</w:t>
      </w:r>
      <w:r w:rsidR="00C92F3B">
        <w:rPr>
          <w:sz w:val="24"/>
          <w:szCs w:val="24"/>
        </w:rPr>
        <w:t xml:space="preserve"> осуществляет долгосрочное планирование потребления электроэнергии и мощности путем согласования и подписания </w:t>
      </w:r>
      <w:r w:rsidR="00C92F3B">
        <w:rPr>
          <w:sz w:val="24"/>
          <w:szCs w:val="24"/>
          <w:shd w:val="clear" w:color="000000" w:fill="FFFFFF"/>
        </w:rPr>
        <w:t>Договорных величин потребления электрической энергии и мощности, являющихся приложением</w:t>
      </w:r>
      <w:r w:rsidR="00C92F3B">
        <w:rPr>
          <w:sz w:val="24"/>
          <w:szCs w:val="24"/>
        </w:rPr>
        <w:t xml:space="preserve"> к Договору.</w:t>
      </w:r>
    </w:p>
    <w:p w14:paraId="3AE1FA25" w14:textId="306D169A" w:rsidR="001D6213" w:rsidRDefault="00D65AFA">
      <w:pPr>
        <w:pStyle w:val="a3"/>
        <w:numPr>
          <w:ilvl w:val="0"/>
          <w:numId w:val="4"/>
        </w:numPr>
        <w:spacing w:after="120"/>
        <w:ind w:firstLine="709"/>
        <w:jc w:val="both"/>
        <w:rPr>
          <w:sz w:val="24"/>
          <w:szCs w:val="24"/>
        </w:rPr>
      </w:pPr>
      <w:r>
        <w:rPr>
          <w:sz w:val="24"/>
          <w:szCs w:val="24"/>
        </w:rPr>
        <w:t>Клиент</w:t>
      </w:r>
      <w:r w:rsidR="00C92F3B">
        <w:rPr>
          <w:sz w:val="24"/>
          <w:szCs w:val="24"/>
        </w:rPr>
        <w:t xml:space="preserve"> не позднее 15 марта года, предшествующего планируемому, представляет ЭСО заявку на потребление электроэнергии и мощности по форме </w:t>
      </w:r>
      <w:r w:rsidR="00C92F3B">
        <w:rPr>
          <w:sz w:val="24"/>
          <w:szCs w:val="24"/>
          <w:shd w:val="clear" w:color="000000" w:fill="FFFFFF"/>
        </w:rPr>
        <w:t>Договорных величин потребления электрической энергии и мощности, являющихся приложением</w:t>
      </w:r>
      <w:r w:rsidR="00C92F3B">
        <w:rPr>
          <w:sz w:val="24"/>
          <w:szCs w:val="24"/>
        </w:rPr>
        <w:t xml:space="preserve"> к Договору.</w:t>
      </w:r>
    </w:p>
    <w:p w14:paraId="0A462AEC" w14:textId="42CF0C46" w:rsidR="001D6213" w:rsidRDefault="00C92F3B">
      <w:pPr>
        <w:pStyle w:val="a3"/>
        <w:numPr>
          <w:ilvl w:val="0"/>
          <w:numId w:val="4"/>
        </w:numPr>
        <w:spacing w:after="120"/>
        <w:ind w:firstLine="709"/>
        <w:jc w:val="both"/>
        <w:rPr>
          <w:sz w:val="24"/>
          <w:szCs w:val="24"/>
        </w:rPr>
      </w:pPr>
      <w:r>
        <w:rPr>
          <w:sz w:val="24"/>
          <w:szCs w:val="24"/>
        </w:rPr>
        <w:t xml:space="preserve">При необходимости внесения изменений в заявку на потребление электроэнергии и мощности, </w:t>
      </w:r>
      <w:r w:rsidR="00D65AFA">
        <w:rPr>
          <w:sz w:val="24"/>
          <w:szCs w:val="24"/>
        </w:rPr>
        <w:t>Клиент</w:t>
      </w:r>
      <w:r>
        <w:rPr>
          <w:sz w:val="24"/>
          <w:szCs w:val="24"/>
        </w:rPr>
        <w:t xml:space="preserve"> в срок до 1 ноября года, предшествующего планируемому, направляет ЭСО скорректированный вариант заявки на потребление электроэнергии и мощности по форме </w:t>
      </w:r>
      <w:r>
        <w:rPr>
          <w:sz w:val="24"/>
          <w:szCs w:val="24"/>
          <w:shd w:val="clear" w:color="000000" w:fill="FFFFFF"/>
        </w:rPr>
        <w:t>Договорных величин потребления электрической энергии и мощности, являющихся приложением</w:t>
      </w:r>
      <w:r>
        <w:rPr>
          <w:sz w:val="24"/>
          <w:szCs w:val="24"/>
        </w:rPr>
        <w:t xml:space="preserve"> к Договору.</w:t>
      </w:r>
    </w:p>
    <w:p w14:paraId="40E94C2B" w14:textId="0C6069B0" w:rsidR="001D6213" w:rsidRDefault="00C92F3B">
      <w:pPr>
        <w:pStyle w:val="a3"/>
        <w:numPr>
          <w:ilvl w:val="0"/>
          <w:numId w:val="4"/>
        </w:numPr>
        <w:spacing w:after="120"/>
        <w:ind w:firstLine="709"/>
        <w:jc w:val="both"/>
        <w:rPr>
          <w:sz w:val="24"/>
          <w:szCs w:val="24"/>
        </w:rPr>
      </w:pPr>
      <w:r>
        <w:rPr>
          <w:sz w:val="24"/>
          <w:szCs w:val="24"/>
        </w:rPr>
        <w:t xml:space="preserve">ЭСО не позднее 20 ноября года, предшествующего планируемому, на основании информации, представленной </w:t>
      </w:r>
      <w:proofErr w:type="gramStart"/>
      <w:r w:rsidR="00D65AFA">
        <w:rPr>
          <w:sz w:val="24"/>
          <w:szCs w:val="24"/>
        </w:rPr>
        <w:t>Клиентом</w:t>
      </w:r>
      <w:proofErr w:type="gramEnd"/>
      <w:r>
        <w:rPr>
          <w:sz w:val="24"/>
          <w:szCs w:val="24"/>
        </w:rPr>
        <w:t xml:space="preserve"> оформляет и направляет в адрес </w:t>
      </w:r>
      <w:r w:rsidR="001C357D">
        <w:rPr>
          <w:sz w:val="24"/>
          <w:szCs w:val="24"/>
        </w:rPr>
        <w:t>Клиента</w:t>
      </w:r>
      <w:r>
        <w:rPr>
          <w:sz w:val="24"/>
          <w:szCs w:val="24"/>
        </w:rPr>
        <w:t xml:space="preserve"> дополнительное соглашение к Договору и Договорные величины к Договору (приложение к указанному дополнительному соглашению) с договорными объемами потребления электрической энергии (мощности) на очередной календарный год.</w:t>
      </w:r>
    </w:p>
    <w:p w14:paraId="511BDC72" w14:textId="77777777" w:rsidR="001D6213" w:rsidRDefault="001D6213">
      <w:pPr>
        <w:pStyle w:val="a3"/>
        <w:ind w:firstLine="709"/>
      </w:pPr>
    </w:p>
    <w:p w14:paraId="34E4DE8D" w14:textId="77777777" w:rsidR="001D6213" w:rsidRDefault="00C92F3B">
      <w:pPr>
        <w:pStyle w:val="a3"/>
        <w:jc w:val="center"/>
      </w:pPr>
      <w:r>
        <w:rPr>
          <w:b/>
          <w:bCs/>
          <w:sz w:val="24"/>
          <w:szCs w:val="24"/>
        </w:rPr>
        <w:t>Информационный обмен при краткосрочном планировании потребления электроэнергии (мощности)</w:t>
      </w:r>
    </w:p>
    <w:p w14:paraId="4B3A9898" w14:textId="77777777" w:rsidR="001D6213" w:rsidRDefault="00C92F3B">
      <w:pPr>
        <w:pStyle w:val="a3"/>
      </w:pPr>
      <w:r>
        <w:rPr>
          <w:sz w:val="24"/>
          <w:szCs w:val="24"/>
        </w:rPr>
        <w:t> </w:t>
      </w:r>
    </w:p>
    <w:p w14:paraId="21FCE31A" w14:textId="2C58A1B7" w:rsidR="001D6213" w:rsidRDefault="00D65AFA">
      <w:pPr>
        <w:pStyle w:val="a3"/>
        <w:numPr>
          <w:ilvl w:val="0"/>
          <w:numId w:val="4"/>
        </w:numPr>
        <w:spacing w:after="120"/>
        <w:ind w:firstLine="709"/>
        <w:jc w:val="both"/>
        <w:rPr>
          <w:sz w:val="24"/>
          <w:szCs w:val="24"/>
        </w:rPr>
      </w:pPr>
      <w:r>
        <w:rPr>
          <w:sz w:val="24"/>
          <w:szCs w:val="24"/>
        </w:rPr>
        <w:t>Клиент</w:t>
      </w:r>
      <w:r w:rsidR="00C92F3B">
        <w:rPr>
          <w:sz w:val="24"/>
          <w:szCs w:val="24"/>
        </w:rPr>
        <w:t xml:space="preserve"> осуществляет почасовое планирование потребления электрической энергии в отношении точек поставки, указанных в Перечне точек поставки электрической энергии и мощности, являющимся приложением к</w:t>
      </w:r>
      <w:r w:rsidR="00C92F3B">
        <w:rPr>
          <w:rFonts w:ascii="Calibri" w:hAnsi="Calibri" w:cs="Calibri"/>
          <w:color w:val="178CCD"/>
        </w:rPr>
        <w:t xml:space="preserve"> </w:t>
      </w:r>
      <w:r w:rsidR="00C92F3B">
        <w:rPr>
          <w:sz w:val="24"/>
          <w:szCs w:val="24"/>
        </w:rPr>
        <w:t>Договору.</w:t>
      </w:r>
    </w:p>
    <w:p w14:paraId="7DA114CA" w14:textId="521C17C3" w:rsidR="001D6213" w:rsidRDefault="00D65AFA">
      <w:pPr>
        <w:pStyle w:val="a3"/>
        <w:numPr>
          <w:ilvl w:val="0"/>
          <w:numId w:val="4"/>
        </w:numPr>
        <w:spacing w:after="120"/>
        <w:ind w:firstLine="709"/>
        <w:jc w:val="both"/>
        <w:rPr>
          <w:sz w:val="24"/>
          <w:szCs w:val="24"/>
        </w:rPr>
      </w:pPr>
      <w:r>
        <w:rPr>
          <w:sz w:val="24"/>
          <w:szCs w:val="24"/>
        </w:rPr>
        <w:t>Клиент</w:t>
      </w:r>
      <w:r w:rsidR="00C92F3B">
        <w:rPr>
          <w:sz w:val="24"/>
          <w:szCs w:val="24"/>
        </w:rPr>
        <w:t xml:space="preserve"> на позднее 2 (двух) рабочих дней до окончания месяца, предшествующего планируемому, представляет ЭСО плановое почасовое потребление (далее – ППП), оформленное в соответствии с Приложением № 1 к Приложению № 1 ОУСЭ </w:t>
      </w:r>
      <w:r w:rsidR="0042304F">
        <w:rPr>
          <w:sz w:val="24"/>
          <w:szCs w:val="24"/>
        </w:rPr>
        <w:t>«</w:t>
      </w:r>
      <w:r w:rsidR="00C92F3B">
        <w:rPr>
          <w:sz w:val="24"/>
          <w:szCs w:val="24"/>
        </w:rPr>
        <w:t>Форма представления сведений о планируемом объёме электроэнергии на месяц</w:t>
      </w:r>
      <w:r w:rsidR="0042304F">
        <w:rPr>
          <w:sz w:val="24"/>
          <w:szCs w:val="24"/>
        </w:rPr>
        <w:t>»</w:t>
      </w:r>
      <w:r w:rsidR="00C92F3B">
        <w:rPr>
          <w:sz w:val="24"/>
          <w:szCs w:val="24"/>
        </w:rPr>
        <w:t xml:space="preserve">, в электронном виде в формате </w:t>
      </w:r>
      <w:proofErr w:type="spellStart"/>
      <w:r w:rsidR="00C92F3B">
        <w:rPr>
          <w:sz w:val="24"/>
          <w:szCs w:val="24"/>
        </w:rPr>
        <w:t>Excel</w:t>
      </w:r>
      <w:proofErr w:type="spellEnd"/>
      <w:r w:rsidR="00C92F3B">
        <w:rPr>
          <w:sz w:val="24"/>
          <w:szCs w:val="24"/>
        </w:rPr>
        <w:t xml:space="preserve"> на адрес электронной почты: </w:t>
      </w:r>
      <w:r w:rsidR="00C92F3B">
        <w:rPr>
          <w:color w:val="0000FF"/>
          <w:sz w:val="24"/>
          <w:szCs w:val="24"/>
          <w:u w:val="single"/>
        </w:rPr>
        <w:t>doc-mn@tne.transneft.ru</w:t>
      </w:r>
      <w:r w:rsidR="00C92F3B">
        <w:rPr>
          <w:sz w:val="24"/>
          <w:szCs w:val="24"/>
        </w:rPr>
        <w:t>.</w:t>
      </w:r>
    </w:p>
    <w:p w14:paraId="27A77A00" w14:textId="7FA056F5" w:rsidR="001D6213" w:rsidRDefault="00D65AFA">
      <w:pPr>
        <w:pStyle w:val="a3"/>
        <w:numPr>
          <w:ilvl w:val="0"/>
          <w:numId w:val="4"/>
        </w:numPr>
        <w:spacing w:after="120"/>
        <w:ind w:firstLine="709"/>
        <w:jc w:val="both"/>
        <w:rPr>
          <w:sz w:val="24"/>
          <w:szCs w:val="24"/>
        </w:rPr>
      </w:pPr>
      <w:r>
        <w:rPr>
          <w:sz w:val="24"/>
          <w:szCs w:val="24"/>
        </w:rPr>
        <w:t>Клиент</w:t>
      </w:r>
      <w:r w:rsidR="00C92F3B">
        <w:rPr>
          <w:sz w:val="24"/>
          <w:szCs w:val="24"/>
        </w:rPr>
        <w:t xml:space="preserve"> при планировании объемов потребления имеет право корректировать ранее направленные ЭСО ППП. Заявка на корректировку потребления электроэнергии может быть направлена в адрес ЭСО способом, предусмотренным п. 3 настоящего документа. При этом указанная заявка на корректировку потребления электроэнергии, оформленная в соответствии с Приложением № 2 к Приложению № 1 ОУСЭ </w:t>
      </w:r>
      <w:r w:rsidR="0042304F">
        <w:rPr>
          <w:sz w:val="24"/>
          <w:szCs w:val="24"/>
        </w:rPr>
        <w:t>«</w:t>
      </w:r>
      <w:r w:rsidR="00C92F3B">
        <w:rPr>
          <w:sz w:val="24"/>
          <w:szCs w:val="24"/>
        </w:rPr>
        <w:t>Форма представления сведений о планируемом объёме электроэнергии на сутки</w:t>
      </w:r>
      <w:r w:rsidR="0042304F">
        <w:rPr>
          <w:sz w:val="24"/>
          <w:szCs w:val="24"/>
        </w:rPr>
        <w:t>»</w:t>
      </w:r>
      <w:r w:rsidR="00C92F3B">
        <w:rPr>
          <w:sz w:val="24"/>
          <w:szCs w:val="24"/>
        </w:rPr>
        <w:t xml:space="preserve">, должна быть подана </w:t>
      </w:r>
      <w:r>
        <w:rPr>
          <w:sz w:val="24"/>
          <w:szCs w:val="24"/>
        </w:rPr>
        <w:t>Клиентом</w:t>
      </w:r>
      <w:r w:rsidR="00C92F3B">
        <w:rPr>
          <w:sz w:val="24"/>
          <w:szCs w:val="24"/>
        </w:rPr>
        <w:t xml:space="preserve"> в сроки, установленные в таблице 1 (время московское).</w:t>
      </w:r>
    </w:p>
    <w:p w14:paraId="5F002C23" w14:textId="77777777" w:rsidR="001D6213" w:rsidRDefault="00C92F3B">
      <w:pPr>
        <w:pStyle w:val="a3"/>
        <w:spacing w:after="60"/>
        <w:ind w:firstLine="709"/>
        <w:jc w:val="right"/>
      </w:pPr>
      <w:r>
        <w:rPr>
          <w:sz w:val="24"/>
          <w:szCs w:val="24"/>
        </w:rPr>
        <w:lastRenderedPageBreak/>
        <w:t>Таблица 1</w:t>
      </w:r>
    </w:p>
    <w:tbl>
      <w:tblPr>
        <w:tblW w:w="5000" w:type="pct"/>
        <w:tblLayout w:type="fixed"/>
        <w:tblCellMar>
          <w:left w:w="10" w:type="dxa"/>
          <w:right w:w="10" w:type="dxa"/>
        </w:tblCellMar>
        <w:tblLook w:val="04A0" w:firstRow="1" w:lastRow="0" w:firstColumn="1" w:lastColumn="0" w:noHBand="0" w:noVBand="1"/>
      </w:tblPr>
      <w:tblGrid>
        <w:gridCol w:w="3019"/>
        <w:gridCol w:w="3348"/>
        <w:gridCol w:w="3535"/>
      </w:tblGrid>
      <w:tr w:rsidR="001D6213" w14:paraId="69FEF7B3" w14:textId="77777777">
        <w:tc>
          <w:tcPr>
            <w:tcW w:w="2925" w:type="dxa"/>
            <w:tcBorders>
              <w:top w:val="single" w:sz="8" w:space="0" w:color="000000"/>
              <w:left w:val="single" w:sz="8" w:space="0" w:color="000000"/>
              <w:bottom w:val="single" w:sz="8" w:space="0" w:color="000000"/>
              <w:right w:val="single" w:sz="8" w:space="0" w:color="000000"/>
            </w:tcBorders>
            <w:vAlign w:val="center"/>
          </w:tcPr>
          <w:p w14:paraId="24AA2843" w14:textId="77777777" w:rsidR="001D6213" w:rsidRDefault="00C92F3B">
            <w:pPr>
              <w:pStyle w:val="a3"/>
              <w:jc w:val="center"/>
            </w:pPr>
            <w:r>
              <w:rPr>
                <w:b/>
                <w:bCs/>
                <w:sz w:val="24"/>
                <w:szCs w:val="24"/>
              </w:rPr>
              <w:t>Планируемый период</w:t>
            </w:r>
          </w:p>
        </w:tc>
        <w:tc>
          <w:tcPr>
            <w:tcW w:w="3243" w:type="dxa"/>
            <w:tcBorders>
              <w:top w:val="single" w:sz="8" w:space="0" w:color="000000"/>
              <w:left w:val="single" w:sz="8" w:space="0" w:color="000000"/>
              <w:bottom w:val="single" w:sz="8" w:space="0" w:color="000000"/>
              <w:right w:val="single" w:sz="8" w:space="0" w:color="000000"/>
            </w:tcBorders>
            <w:vAlign w:val="center"/>
          </w:tcPr>
          <w:p w14:paraId="2ED75B3F" w14:textId="77777777" w:rsidR="001D6213" w:rsidRDefault="00C92F3B">
            <w:pPr>
              <w:pStyle w:val="a3"/>
              <w:jc w:val="center"/>
            </w:pPr>
            <w:r>
              <w:rPr>
                <w:b/>
                <w:bCs/>
                <w:sz w:val="24"/>
                <w:szCs w:val="24"/>
              </w:rPr>
              <w:t>Срок представления заявки</w:t>
            </w:r>
          </w:p>
        </w:tc>
        <w:tc>
          <w:tcPr>
            <w:tcW w:w="3424" w:type="dxa"/>
            <w:tcBorders>
              <w:top w:val="single" w:sz="8" w:space="0" w:color="000000"/>
              <w:left w:val="single" w:sz="8" w:space="0" w:color="000000"/>
              <w:bottom w:val="single" w:sz="8" w:space="0" w:color="000000"/>
              <w:right w:val="single" w:sz="8" w:space="0" w:color="000000"/>
            </w:tcBorders>
            <w:vAlign w:val="center"/>
          </w:tcPr>
          <w:p w14:paraId="16D44F9D" w14:textId="77777777" w:rsidR="001D6213" w:rsidRDefault="00C92F3B">
            <w:pPr>
              <w:pStyle w:val="a3"/>
              <w:jc w:val="center"/>
            </w:pPr>
            <w:r>
              <w:rPr>
                <w:b/>
                <w:bCs/>
                <w:sz w:val="24"/>
                <w:szCs w:val="24"/>
              </w:rPr>
              <w:t>Срок корректировки заявки в сторону уменьшения</w:t>
            </w:r>
          </w:p>
        </w:tc>
      </w:tr>
      <w:tr w:rsidR="001D6213" w14:paraId="7A5935B3" w14:textId="77777777">
        <w:tc>
          <w:tcPr>
            <w:tcW w:w="2925" w:type="dxa"/>
            <w:tcBorders>
              <w:top w:val="single" w:sz="8" w:space="0" w:color="000000"/>
              <w:left w:val="single" w:sz="8" w:space="0" w:color="000000"/>
              <w:bottom w:val="single" w:sz="8" w:space="0" w:color="000000"/>
              <w:right w:val="single" w:sz="8" w:space="0" w:color="000000"/>
            </w:tcBorders>
          </w:tcPr>
          <w:p w14:paraId="75717AAC" w14:textId="77777777" w:rsidR="001D6213" w:rsidRDefault="00C92F3B">
            <w:pPr>
              <w:pStyle w:val="a3"/>
              <w:jc w:val="center"/>
            </w:pPr>
            <w:r>
              <w:rPr>
                <w:sz w:val="24"/>
                <w:szCs w:val="24"/>
              </w:rPr>
              <w:t>1</w:t>
            </w:r>
          </w:p>
        </w:tc>
        <w:tc>
          <w:tcPr>
            <w:tcW w:w="3243" w:type="dxa"/>
            <w:tcBorders>
              <w:top w:val="single" w:sz="8" w:space="0" w:color="000000"/>
              <w:left w:val="single" w:sz="8" w:space="0" w:color="000000"/>
              <w:bottom w:val="single" w:sz="8" w:space="0" w:color="000000"/>
              <w:right w:val="single" w:sz="8" w:space="0" w:color="000000"/>
            </w:tcBorders>
          </w:tcPr>
          <w:p w14:paraId="1D7C00DD" w14:textId="77777777" w:rsidR="001D6213" w:rsidRDefault="00C92F3B">
            <w:pPr>
              <w:pStyle w:val="a3"/>
              <w:jc w:val="center"/>
            </w:pPr>
            <w:r>
              <w:rPr>
                <w:sz w:val="24"/>
                <w:szCs w:val="24"/>
              </w:rPr>
              <w:t>2</w:t>
            </w:r>
          </w:p>
        </w:tc>
        <w:tc>
          <w:tcPr>
            <w:tcW w:w="3424" w:type="dxa"/>
            <w:tcBorders>
              <w:top w:val="single" w:sz="8" w:space="0" w:color="000000"/>
              <w:left w:val="single" w:sz="8" w:space="0" w:color="000000"/>
              <w:bottom w:val="single" w:sz="8" w:space="0" w:color="000000"/>
              <w:right w:val="single" w:sz="8" w:space="0" w:color="000000"/>
            </w:tcBorders>
          </w:tcPr>
          <w:p w14:paraId="3939D2D0" w14:textId="77777777" w:rsidR="001D6213" w:rsidRDefault="00C92F3B">
            <w:pPr>
              <w:pStyle w:val="a3"/>
              <w:jc w:val="center"/>
            </w:pPr>
            <w:r>
              <w:rPr>
                <w:sz w:val="24"/>
                <w:szCs w:val="24"/>
              </w:rPr>
              <w:t>3</w:t>
            </w:r>
          </w:p>
        </w:tc>
      </w:tr>
      <w:tr w:rsidR="001D6213" w14:paraId="47566D1D" w14:textId="77777777">
        <w:tc>
          <w:tcPr>
            <w:tcW w:w="2925" w:type="dxa"/>
            <w:tcBorders>
              <w:top w:val="single" w:sz="8" w:space="0" w:color="000000"/>
              <w:left w:val="single" w:sz="8" w:space="0" w:color="000000"/>
              <w:bottom w:val="single" w:sz="8" w:space="0" w:color="000000"/>
              <w:right w:val="single" w:sz="8" w:space="0" w:color="000000"/>
            </w:tcBorders>
          </w:tcPr>
          <w:p w14:paraId="4B6E0073" w14:textId="77777777" w:rsidR="001D6213" w:rsidRDefault="00C92F3B">
            <w:pPr>
              <w:pStyle w:val="a3"/>
              <w:ind w:firstLine="709"/>
            </w:pPr>
            <w:r>
              <w:rPr>
                <w:sz w:val="24"/>
                <w:szCs w:val="24"/>
              </w:rPr>
              <w:t>На понедельник</w:t>
            </w:r>
          </w:p>
        </w:tc>
        <w:tc>
          <w:tcPr>
            <w:tcW w:w="3243" w:type="dxa"/>
            <w:tcBorders>
              <w:top w:val="single" w:sz="8" w:space="0" w:color="000000"/>
              <w:left w:val="single" w:sz="8" w:space="0" w:color="000000"/>
              <w:bottom w:val="single" w:sz="8" w:space="0" w:color="000000"/>
              <w:right w:val="single" w:sz="8" w:space="0" w:color="000000"/>
            </w:tcBorders>
          </w:tcPr>
          <w:p w14:paraId="56140F52" w14:textId="77777777" w:rsidR="001D6213" w:rsidRDefault="00C92F3B">
            <w:pPr>
              <w:pStyle w:val="a3"/>
              <w:ind w:firstLine="709"/>
            </w:pPr>
            <w:r>
              <w:rPr>
                <w:sz w:val="24"/>
                <w:szCs w:val="24"/>
              </w:rPr>
              <w:t>до 20-00 субботы</w:t>
            </w:r>
          </w:p>
        </w:tc>
        <w:tc>
          <w:tcPr>
            <w:tcW w:w="3424" w:type="dxa"/>
            <w:tcBorders>
              <w:top w:val="single" w:sz="8" w:space="0" w:color="000000"/>
              <w:left w:val="single" w:sz="8" w:space="0" w:color="000000"/>
              <w:bottom w:val="single" w:sz="8" w:space="0" w:color="000000"/>
              <w:right w:val="single" w:sz="8" w:space="0" w:color="000000"/>
            </w:tcBorders>
          </w:tcPr>
          <w:p w14:paraId="5A9CAAEF" w14:textId="77777777" w:rsidR="001D6213" w:rsidRDefault="00C92F3B">
            <w:pPr>
              <w:pStyle w:val="a3"/>
              <w:ind w:firstLine="709"/>
            </w:pPr>
            <w:r>
              <w:rPr>
                <w:sz w:val="24"/>
                <w:szCs w:val="24"/>
              </w:rPr>
              <w:t>до 11-00 воскресенья</w:t>
            </w:r>
          </w:p>
        </w:tc>
      </w:tr>
      <w:tr w:rsidR="001D6213" w14:paraId="25A077B4" w14:textId="77777777">
        <w:tc>
          <w:tcPr>
            <w:tcW w:w="2925" w:type="dxa"/>
            <w:tcBorders>
              <w:top w:val="single" w:sz="8" w:space="0" w:color="000000"/>
              <w:left w:val="single" w:sz="8" w:space="0" w:color="000000"/>
              <w:bottom w:val="single" w:sz="8" w:space="0" w:color="000000"/>
              <w:right w:val="single" w:sz="8" w:space="0" w:color="000000"/>
            </w:tcBorders>
          </w:tcPr>
          <w:p w14:paraId="59A4C6A7" w14:textId="77777777" w:rsidR="001D6213" w:rsidRDefault="00C92F3B">
            <w:pPr>
              <w:pStyle w:val="a3"/>
              <w:ind w:firstLine="709"/>
            </w:pPr>
            <w:r>
              <w:rPr>
                <w:sz w:val="24"/>
                <w:szCs w:val="24"/>
              </w:rPr>
              <w:t>На вторник</w:t>
            </w:r>
          </w:p>
        </w:tc>
        <w:tc>
          <w:tcPr>
            <w:tcW w:w="3243" w:type="dxa"/>
            <w:tcBorders>
              <w:top w:val="single" w:sz="8" w:space="0" w:color="000000"/>
              <w:left w:val="single" w:sz="8" w:space="0" w:color="000000"/>
              <w:bottom w:val="single" w:sz="8" w:space="0" w:color="000000"/>
              <w:right w:val="single" w:sz="8" w:space="0" w:color="000000"/>
            </w:tcBorders>
          </w:tcPr>
          <w:p w14:paraId="2165DBB2" w14:textId="77777777" w:rsidR="001D6213" w:rsidRDefault="00C92F3B">
            <w:pPr>
              <w:pStyle w:val="a3"/>
              <w:ind w:firstLine="709"/>
            </w:pPr>
            <w:r>
              <w:rPr>
                <w:sz w:val="24"/>
                <w:szCs w:val="24"/>
              </w:rPr>
              <w:t>до 20-00 воскресенья</w:t>
            </w:r>
          </w:p>
        </w:tc>
        <w:tc>
          <w:tcPr>
            <w:tcW w:w="3424" w:type="dxa"/>
            <w:tcBorders>
              <w:top w:val="single" w:sz="8" w:space="0" w:color="000000"/>
              <w:left w:val="single" w:sz="8" w:space="0" w:color="000000"/>
              <w:bottom w:val="single" w:sz="8" w:space="0" w:color="000000"/>
              <w:right w:val="single" w:sz="8" w:space="0" w:color="000000"/>
            </w:tcBorders>
          </w:tcPr>
          <w:p w14:paraId="5BAA0C23" w14:textId="77777777" w:rsidR="001D6213" w:rsidRDefault="00C92F3B">
            <w:pPr>
              <w:pStyle w:val="a3"/>
              <w:ind w:firstLine="709"/>
            </w:pPr>
            <w:r>
              <w:rPr>
                <w:sz w:val="24"/>
                <w:szCs w:val="24"/>
              </w:rPr>
              <w:t>до 11-00 понедельника</w:t>
            </w:r>
          </w:p>
        </w:tc>
      </w:tr>
      <w:tr w:rsidR="001D6213" w14:paraId="265BEE21" w14:textId="77777777">
        <w:tc>
          <w:tcPr>
            <w:tcW w:w="2925" w:type="dxa"/>
            <w:tcBorders>
              <w:top w:val="single" w:sz="8" w:space="0" w:color="000000"/>
              <w:left w:val="single" w:sz="8" w:space="0" w:color="000000"/>
              <w:bottom w:val="single" w:sz="8" w:space="0" w:color="000000"/>
              <w:right w:val="single" w:sz="8" w:space="0" w:color="000000"/>
            </w:tcBorders>
          </w:tcPr>
          <w:p w14:paraId="181CF7D4" w14:textId="77777777" w:rsidR="001D6213" w:rsidRDefault="00C92F3B">
            <w:pPr>
              <w:pStyle w:val="a3"/>
              <w:ind w:firstLine="709"/>
            </w:pPr>
            <w:r>
              <w:rPr>
                <w:sz w:val="24"/>
                <w:szCs w:val="24"/>
              </w:rPr>
              <w:t>На среду</w:t>
            </w:r>
          </w:p>
        </w:tc>
        <w:tc>
          <w:tcPr>
            <w:tcW w:w="3243" w:type="dxa"/>
            <w:tcBorders>
              <w:top w:val="single" w:sz="8" w:space="0" w:color="000000"/>
              <w:left w:val="single" w:sz="8" w:space="0" w:color="000000"/>
              <w:bottom w:val="single" w:sz="8" w:space="0" w:color="000000"/>
              <w:right w:val="single" w:sz="8" w:space="0" w:color="000000"/>
            </w:tcBorders>
          </w:tcPr>
          <w:p w14:paraId="2A5C45C7" w14:textId="77777777" w:rsidR="001D6213" w:rsidRDefault="00C92F3B">
            <w:pPr>
              <w:pStyle w:val="a3"/>
              <w:ind w:firstLine="709"/>
            </w:pPr>
            <w:r>
              <w:rPr>
                <w:sz w:val="24"/>
                <w:szCs w:val="24"/>
              </w:rPr>
              <w:t>до 20-00 понедельника</w:t>
            </w:r>
          </w:p>
        </w:tc>
        <w:tc>
          <w:tcPr>
            <w:tcW w:w="3424" w:type="dxa"/>
            <w:tcBorders>
              <w:top w:val="single" w:sz="8" w:space="0" w:color="000000"/>
              <w:left w:val="single" w:sz="8" w:space="0" w:color="000000"/>
              <w:bottom w:val="single" w:sz="8" w:space="0" w:color="000000"/>
              <w:right w:val="single" w:sz="8" w:space="0" w:color="000000"/>
            </w:tcBorders>
          </w:tcPr>
          <w:p w14:paraId="30ED9AE4" w14:textId="77777777" w:rsidR="001D6213" w:rsidRDefault="00C92F3B">
            <w:pPr>
              <w:pStyle w:val="a3"/>
              <w:ind w:firstLine="709"/>
            </w:pPr>
            <w:r>
              <w:rPr>
                <w:sz w:val="24"/>
                <w:szCs w:val="24"/>
              </w:rPr>
              <w:t>до 11-00 вторника</w:t>
            </w:r>
          </w:p>
        </w:tc>
      </w:tr>
      <w:tr w:rsidR="001D6213" w14:paraId="30E7953D" w14:textId="77777777">
        <w:tc>
          <w:tcPr>
            <w:tcW w:w="2925" w:type="dxa"/>
            <w:tcBorders>
              <w:top w:val="single" w:sz="8" w:space="0" w:color="000000"/>
              <w:left w:val="single" w:sz="8" w:space="0" w:color="000000"/>
              <w:bottom w:val="single" w:sz="8" w:space="0" w:color="000000"/>
              <w:right w:val="single" w:sz="8" w:space="0" w:color="000000"/>
            </w:tcBorders>
          </w:tcPr>
          <w:p w14:paraId="2FCB1E8A" w14:textId="77777777" w:rsidR="001D6213" w:rsidRDefault="00C92F3B">
            <w:pPr>
              <w:pStyle w:val="a3"/>
              <w:ind w:firstLine="709"/>
            </w:pPr>
            <w:r>
              <w:rPr>
                <w:sz w:val="24"/>
                <w:szCs w:val="24"/>
              </w:rPr>
              <w:t>На четверг</w:t>
            </w:r>
          </w:p>
        </w:tc>
        <w:tc>
          <w:tcPr>
            <w:tcW w:w="3243" w:type="dxa"/>
            <w:tcBorders>
              <w:top w:val="single" w:sz="8" w:space="0" w:color="000000"/>
              <w:left w:val="single" w:sz="8" w:space="0" w:color="000000"/>
              <w:bottom w:val="single" w:sz="8" w:space="0" w:color="000000"/>
              <w:right w:val="single" w:sz="8" w:space="0" w:color="000000"/>
            </w:tcBorders>
          </w:tcPr>
          <w:p w14:paraId="1E5F509A" w14:textId="77777777" w:rsidR="001D6213" w:rsidRDefault="00C92F3B">
            <w:pPr>
              <w:pStyle w:val="a3"/>
              <w:ind w:firstLine="709"/>
            </w:pPr>
            <w:r>
              <w:rPr>
                <w:sz w:val="24"/>
                <w:szCs w:val="24"/>
              </w:rPr>
              <w:t>до 20-00 вторника</w:t>
            </w:r>
          </w:p>
        </w:tc>
        <w:tc>
          <w:tcPr>
            <w:tcW w:w="3424" w:type="dxa"/>
            <w:tcBorders>
              <w:top w:val="single" w:sz="8" w:space="0" w:color="000000"/>
              <w:left w:val="single" w:sz="8" w:space="0" w:color="000000"/>
              <w:bottom w:val="single" w:sz="8" w:space="0" w:color="000000"/>
              <w:right w:val="single" w:sz="8" w:space="0" w:color="000000"/>
            </w:tcBorders>
          </w:tcPr>
          <w:p w14:paraId="49A3EDD3" w14:textId="77777777" w:rsidR="001D6213" w:rsidRDefault="00C92F3B">
            <w:pPr>
              <w:pStyle w:val="a3"/>
              <w:ind w:firstLine="709"/>
            </w:pPr>
            <w:r>
              <w:rPr>
                <w:sz w:val="24"/>
                <w:szCs w:val="24"/>
              </w:rPr>
              <w:t>до 11-00 среды</w:t>
            </w:r>
          </w:p>
        </w:tc>
      </w:tr>
      <w:tr w:rsidR="001D6213" w14:paraId="4315D904" w14:textId="77777777">
        <w:tc>
          <w:tcPr>
            <w:tcW w:w="2925" w:type="dxa"/>
            <w:tcBorders>
              <w:top w:val="single" w:sz="8" w:space="0" w:color="000000"/>
              <w:left w:val="single" w:sz="8" w:space="0" w:color="000000"/>
              <w:bottom w:val="single" w:sz="8" w:space="0" w:color="000000"/>
              <w:right w:val="single" w:sz="8" w:space="0" w:color="000000"/>
            </w:tcBorders>
          </w:tcPr>
          <w:p w14:paraId="3F5519FB" w14:textId="77777777" w:rsidR="001D6213" w:rsidRDefault="00C92F3B">
            <w:pPr>
              <w:pStyle w:val="a3"/>
              <w:ind w:firstLine="709"/>
            </w:pPr>
            <w:r>
              <w:rPr>
                <w:sz w:val="24"/>
                <w:szCs w:val="24"/>
              </w:rPr>
              <w:t>На пятницу</w:t>
            </w:r>
          </w:p>
        </w:tc>
        <w:tc>
          <w:tcPr>
            <w:tcW w:w="3243" w:type="dxa"/>
            <w:tcBorders>
              <w:top w:val="single" w:sz="8" w:space="0" w:color="000000"/>
              <w:left w:val="single" w:sz="8" w:space="0" w:color="000000"/>
              <w:bottom w:val="single" w:sz="8" w:space="0" w:color="000000"/>
              <w:right w:val="single" w:sz="8" w:space="0" w:color="000000"/>
            </w:tcBorders>
          </w:tcPr>
          <w:p w14:paraId="3ED27D56" w14:textId="77777777" w:rsidR="001D6213" w:rsidRDefault="00C92F3B">
            <w:pPr>
              <w:pStyle w:val="a3"/>
              <w:ind w:firstLine="709"/>
            </w:pPr>
            <w:r>
              <w:rPr>
                <w:sz w:val="24"/>
                <w:szCs w:val="24"/>
              </w:rPr>
              <w:t>до 20-00 среды</w:t>
            </w:r>
          </w:p>
        </w:tc>
        <w:tc>
          <w:tcPr>
            <w:tcW w:w="3424" w:type="dxa"/>
            <w:tcBorders>
              <w:top w:val="single" w:sz="8" w:space="0" w:color="000000"/>
              <w:left w:val="single" w:sz="8" w:space="0" w:color="000000"/>
              <w:bottom w:val="single" w:sz="8" w:space="0" w:color="000000"/>
              <w:right w:val="single" w:sz="8" w:space="0" w:color="000000"/>
            </w:tcBorders>
          </w:tcPr>
          <w:p w14:paraId="2C1F2D33" w14:textId="77777777" w:rsidR="001D6213" w:rsidRDefault="00C92F3B">
            <w:pPr>
              <w:pStyle w:val="a3"/>
              <w:ind w:firstLine="709"/>
            </w:pPr>
            <w:r>
              <w:rPr>
                <w:sz w:val="24"/>
                <w:szCs w:val="24"/>
              </w:rPr>
              <w:t>до 11-00 четверга</w:t>
            </w:r>
          </w:p>
        </w:tc>
      </w:tr>
      <w:tr w:rsidR="001D6213" w14:paraId="2B62768F" w14:textId="77777777">
        <w:tc>
          <w:tcPr>
            <w:tcW w:w="2925" w:type="dxa"/>
            <w:tcBorders>
              <w:top w:val="single" w:sz="8" w:space="0" w:color="000000"/>
              <w:left w:val="single" w:sz="8" w:space="0" w:color="000000"/>
              <w:bottom w:val="single" w:sz="8" w:space="0" w:color="000000"/>
              <w:right w:val="single" w:sz="8" w:space="0" w:color="000000"/>
            </w:tcBorders>
          </w:tcPr>
          <w:p w14:paraId="38333FFA" w14:textId="77777777" w:rsidR="001D6213" w:rsidRDefault="00C92F3B">
            <w:pPr>
              <w:pStyle w:val="a3"/>
              <w:ind w:firstLine="709"/>
            </w:pPr>
            <w:r>
              <w:rPr>
                <w:sz w:val="24"/>
                <w:szCs w:val="24"/>
              </w:rPr>
              <w:t>На субботу</w:t>
            </w:r>
          </w:p>
        </w:tc>
        <w:tc>
          <w:tcPr>
            <w:tcW w:w="3243" w:type="dxa"/>
            <w:tcBorders>
              <w:top w:val="single" w:sz="8" w:space="0" w:color="000000"/>
              <w:left w:val="single" w:sz="8" w:space="0" w:color="000000"/>
              <w:bottom w:val="single" w:sz="8" w:space="0" w:color="000000"/>
              <w:right w:val="single" w:sz="8" w:space="0" w:color="000000"/>
            </w:tcBorders>
          </w:tcPr>
          <w:p w14:paraId="212A2546" w14:textId="77777777" w:rsidR="001D6213" w:rsidRDefault="00C92F3B">
            <w:pPr>
              <w:pStyle w:val="a3"/>
              <w:ind w:firstLine="709"/>
            </w:pPr>
            <w:r>
              <w:rPr>
                <w:sz w:val="24"/>
                <w:szCs w:val="24"/>
              </w:rPr>
              <w:t>до 20-00 четверга</w:t>
            </w:r>
          </w:p>
        </w:tc>
        <w:tc>
          <w:tcPr>
            <w:tcW w:w="3424" w:type="dxa"/>
            <w:tcBorders>
              <w:top w:val="single" w:sz="8" w:space="0" w:color="000000"/>
              <w:left w:val="single" w:sz="8" w:space="0" w:color="000000"/>
              <w:bottom w:val="single" w:sz="8" w:space="0" w:color="000000"/>
              <w:right w:val="single" w:sz="8" w:space="0" w:color="000000"/>
            </w:tcBorders>
          </w:tcPr>
          <w:p w14:paraId="68E4C4E5" w14:textId="77777777" w:rsidR="001D6213" w:rsidRDefault="00C92F3B">
            <w:pPr>
              <w:pStyle w:val="a3"/>
              <w:ind w:firstLine="709"/>
            </w:pPr>
            <w:r>
              <w:rPr>
                <w:sz w:val="24"/>
                <w:szCs w:val="24"/>
              </w:rPr>
              <w:t>до 11-00 пятницы</w:t>
            </w:r>
          </w:p>
        </w:tc>
      </w:tr>
      <w:tr w:rsidR="001D6213" w14:paraId="662B25F6" w14:textId="77777777">
        <w:tc>
          <w:tcPr>
            <w:tcW w:w="2925" w:type="dxa"/>
            <w:tcBorders>
              <w:top w:val="single" w:sz="8" w:space="0" w:color="000000"/>
              <w:left w:val="single" w:sz="8" w:space="0" w:color="000000"/>
              <w:bottom w:val="single" w:sz="8" w:space="0" w:color="000000"/>
              <w:right w:val="single" w:sz="8" w:space="0" w:color="000000"/>
            </w:tcBorders>
          </w:tcPr>
          <w:p w14:paraId="7B6B1EF7" w14:textId="77777777" w:rsidR="001D6213" w:rsidRDefault="00C92F3B">
            <w:pPr>
              <w:pStyle w:val="a3"/>
              <w:ind w:firstLine="709"/>
            </w:pPr>
            <w:r>
              <w:rPr>
                <w:sz w:val="24"/>
                <w:szCs w:val="24"/>
              </w:rPr>
              <w:t>На воскресенье</w:t>
            </w:r>
          </w:p>
        </w:tc>
        <w:tc>
          <w:tcPr>
            <w:tcW w:w="3243" w:type="dxa"/>
            <w:tcBorders>
              <w:top w:val="single" w:sz="8" w:space="0" w:color="000000"/>
              <w:left w:val="single" w:sz="8" w:space="0" w:color="000000"/>
              <w:bottom w:val="single" w:sz="8" w:space="0" w:color="000000"/>
              <w:right w:val="single" w:sz="8" w:space="0" w:color="000000"/>
            </w:tcBorders>
          </w:tcPr>
          <w:p w14:paraId="578FF3D2" w14:textId="77777777" w:rsidR="001D6213" w:rsidRDefault="00C92F3B">
            <w:pPr>
              <w:pStyle w:val="a3"/>
              <w:ind w:firstLine="709"/>
            </w:pPr>
            <w:r>
              <w:rPr>
                <w:sz w:val="24"/>
                <w:szCs w:val="24"/>
              </w:rPr>
              <w:t>до 20-00 пятницы</w:t>
            </w:r>
          </w:p>
        </w:tc>
        <w:tc>
          <w:tcPr>
            <w:tcW w:w="3424" w:type="dxa"/>
            <w:tcBorders>
              <w:top w:val="single" w:sz="8" w:space="0" w:color="000000"/>
              <w:left w:val="single" w:sz="8" w:space="0" w:color="000000"/>
              <w:bottom w:val="single" w:sz="8" w:space="0" w:color="000000"/>
              <w:right w:val="single" w:sz="8" w:space="0" w:color="000000"/>
            </w:tcBorders>
          </w:tcPr>
          <w:p w14:paraId="4889B680" w14:textId="77777777" w:rsidR="001D6213" w:rsidRDefault="00C92F3B">
            <w:pPr>
              <w:pStyle w:val="a3"/>
              <w:ind w:firstLine="709"/>
            </w:pPr>
            <w:r>
              <w:rPr>
                <w:sz w:val="24"/>
                <w:szCs w:val="24"/>
              </w:rPr>
              <w:t>до 11-00 субботы</w:t>
            </w:r>
          </w:p>
        </w:tc>
      </w:tr>
    </w:tbl>
    <w:p w14:paraId="205C49ED" w14:textId="1A7951F8" w:rsidR="001D6213" w:rsidRDefault="00C92F3B">
      <w:pPr>
        <w:pStyle w:val="a3"/>
        <w:numPr>
          <w:ilvl w:val="0"/>
          <w:numId w:val="4"/>
        </w:numPr>
        <w:spacing w:before="60" w:after="120"/>
        <w:ind w:firstLine="709"/>
        <w:jc w:val="both"/>
        <w:rPr>
          <w:sz w:val="24"/>
          <w:szCs w:val="24"/>
        </w:rPr>
      </w:pPr>
      <w:r>
        <w:rPr>
          <w:sz w:val="24"/>
          <w:szCs w:val="24"/>
        </w:rPr>
        <w:t xml:space="preserve">В случае если </w:t>
      </w:r>
      <w:r w:rsidR="00D65AFA">
        <w:rPr>
          <w:sz w:val="24"/>
          <w:szCs w:val="24"/>
        </w:rPr>
        <w:t>Клиент</w:t>
      </w:r>
      <w:r>
        <w:rPr>
          <w:sz w:val="24"/>
          <w:szCs w:val="24"/>
        </w:rPr>
        <w:t xml:space="preserve"> не представил ЭСО корректировку ППП в соответствии с п. 4 настоящего документа, ППП в соответствующий час определяется на основании ППП, представленного </w:t>
      </w:r>
      <w:r w:rsidR="00D65AFA">
        <w:rPr>
          <w:sz w:val="24"/>
          <w:szCs w:val="24"/>
        </w:rPr>
        <w:t>Клиентом</w:t>
      </w:r>
      <w:r>
        <w:rPr>
          <w:sz w:val="24"/>
          <w:szCs w:val="24"/>
        </w:rPr>
        <w:t xml:space="preserve"> в соответствии с п. 3 настоящего документа.</w:t>
      </w:r>
    </w:p>
    <w:p w14:paraId="0F8CD0BB" w14:textId="0A88A460" w:rsidR="001D6213" w:rsidRDefault="00C92F3B">
      <w:pPr>
        <w:pStyle w:val="a3"/>
        <w:numPr>
          <w:ilvl w:val="0"/>
          <w:numId w:val="4"/>
        </w:numPr>
        <w:spacing w:before="60" w:after="120"/>
        <w:ind w:firstLine="709"/>
        <w:jc w:val="both"/>
        <w:rPr>
          <w:sz w:val="24"/>
          <w:szCs w:val="24"/>
        </w:rPr>
      </w:pPr>
      <w:r>
        <w:rPr>
          <w:sz w:val="24"/>
          <w:szCs w:val="24"/>
        </w:rPr>
        <w:t xml:space="preserve">В случае если </w:t>
      </w:r>
      <w:r w:rsidR="00D65AFA">
        <w:rPr>
          <w:sz w:val="24"/>
          <w:szCs w:val="24"/>
        </w:rPr>
        <w:t>Клиент</w:t>
      </w:r>
      <w:r>
        <w:rPr>
          <w:sz w:val="24"/>
          <w:szCs w:val="24"/>
        </w:rPr>
        <w:t xml:space="preserve"> не представил ЭСО ППП в соответствии с п. 3 и п. 4 настоящего документа, ППП в каждый час расчетного периода определяется на основании данных о плановом почасовом потреблении за ближайшие расчетные сутки, на которые </w:t>
      </w:r>
      <w:r w:rsidR="00D65AFA">
        <w:rPr>
          <w:sz w:val="24"/>
          <w:szCs w:val="24"/>
        </w:rPr>
        <w:t>Клиент</w:t>
      </w:r>
      <w:r>
        <w:rPr>
          <w:sz w:val="24"/>
          <w:szCs w:val="24"/>
        </w:rPr>
        <w:t xml:space="preserve"> направил заявку.</w:t>
      </w:r>
    </w:p>
    <w:p w14:paraId="2830624A" w14:textId="7E3591F9" w:rsidR="001D6213" w:rsidRDefault="00C92F3B">
      <w:pPr>
        <w:pStyle w:val="a3"/>
        <w:numPr>
          <w:ilvl w:val="0"/>
          <w:numId w:val="4"/>
        </w:numPr>
        <w:spacing w:before="60" w:after="120"/>
        <w:ind w:firstLine="709"/>
        <w:jc w:val="both"/>
        <w:rPr>
          <w:sz w:val="24"/>
          <w:szCs w:val="24"/>
        </w:rPr>
      </w:pPr>
      <w:r>
        <w:rPr>
          <w:sz w:val="24"/>
          <w:szCs w:val="24"/>
        </w:rPr>
        <w:t xml:space="preserve">Для проведения корректных расчетов </w:t>
      </w:r>
      <w:r w:rsidR="00D65AFA">
        <w:rPr>
          <w:sz w:val="24"/>
          <w:szCs w:val="24"/>
        </w:rPr>
        <w:t>Клиент</w:t>
      </w:r>
      <w:r>
        <w:rPr>
          <w:sz w:val="24"/>
          <w:szCs w:val="24"/>
        </w:rPr>
        <w:t xml:space="preserve"> до 3 (третьего) числа месяца, следующего за расчетным направляет сводную таблицу по форме Приложения № 3 к Приложению № 1 ОУСЭ </w:t>
      </w:r>
      <w:r w:rsidR="0042304F">
        <w:rPr>
          <w:sz w:val="24"/>
          <w:szCs w:val="24"/>
        </w:rPr>
        <w:t>«</w:t>
      </w:r>
      <w:r>
        <w:rPr>
          <w:sz w:val="24"/>
          <w:szCs w:val="24"/>
        </w:rPr>
        <w:t>Сводная таблица плановых почасовых объемов потребления электроэнергии за расчетный период</w:t>
      </w:r>
      <w:r w:rsidR="0042304F">
        <w:rPr>
          <w:sz w:val="24"/>
          <w:szCs w:val="24"/>
        </w:rPr>
        <w:t>»</w:t>
      </w:r>
      <w:r>
        <w:rPr>
          <w:sz w:val="24"/>
          <w:szCs w:val="24"/>
        </w:rPr>
        <w:t xml:space="preserve">, содержащую плановые почасовые объемы потребления электроэнергии за весь период (месяц) с учетом ежесуточных корректировок ППП в «разрезе» по каждой ГТП, в электронном виде на адрес электронной почты: </w:t>
      </w:r>
      <w:r>
        <w:rPr>
          <w:color w:val="0000FF"/>
          <w:sz w:val="24"/>
          <w:szCs w:val="24"/>
          <w:u w:val="single"/>
        </w:rPr>
        <w:t>doc-mn@tne.transneft.ru</w:t>
      </w:r>
      <w:r>
        <w:rPr>
          <w:sz w:val="24"/>
          <w:szCs w:val="24"/>
        </w:rPr>
        <w:t>.</w:t>
      </w:r>
    </w:p>
    <w:p w14:paraId="633767E1" w14:textId="06A19C7E" w:rsidR="001D6213" w:rsidRDefault="00C92F3B">
      <w:pPr>
        <w:pStyle w:val="a3"/>
        <w:numPr>
          <w:ilvl w:val="0"/>
          <w:numId w:val="4"/>
        </w:numPr>
        <w:spacing w:before="60"/>
        <w:ind w:firstLine="709"/>
        <w:jc w:val="both"/>
        <w:rPr>
          <w:sz w:val="24"/>
          <w:szCs w:val="24"/>
        </w:rPr>
      </w:pPr>
      <w:r>
        <w:rPr>
          <w:sz w:val="24"/>
          <w:szCs w:val="24"/>
        </w:rPr>
        <w:t xml:space="preserve">ЭСО до 5 (пятого) числа месяца, следующего за расчетным, осуществляет проверку данных ППП, полученных от </w:t>
      </w:r>
      <w:r w:rsidR="001C357D">
        <w:rPr>
          <w:sz w:val="24"/>
          <w:szCs w:val="24"/>
        </w:rPr>
        <w:t>Клиента</w:t>
      </w:r>
      <w:r>
        <w:rPr>
          <w:sz w:val="24"/>
          <w:szCs w:val="24"/>
        </w:rPr>
        <w:t xml:space="preserve">. При обнаружении отклонений данных в ППП, ЭСО уведомляет </w:t>
      </w:r>
      <w:r w:rsidR="001C357D">
        <w:rPr>
          <w:sz w:val="24"/>
          <w:szCs w:val="24"/>
        </w:rPr>
        <w:t>Клиента</w:t>
      </w:r>
      <w:r>
        <w:rPr>
          <w:sz w:val="24"/>
          <w:szCs w:val="24"/>
        </w:rPr>
        <w:t xml:space="preserve"> о данном факте, с направлением подтверждающих документов (входящие электронные письма </w:t>
      </w:r>
      <w:r w:rsidR="001C357D">
        <w:rPr>
          <w:sz w:val="24"/>
          <w:szCs w:val="24"/>
        </w:rPr>
        <w:t>Клиента</w:t>
      </w:r>
      <w:r>
        <w:rPr>
          <w:sz w:val="24"/>
          <w:szCs w:val="24"/>
        </w:rPr>
        <w:t>).</w:t>
      </w:r>
    </w:p>
    <w:p w14:paraId="5F990904" w14:textId="45F07F02" w:rsidR="001D6213" w:rsidRDefault="00D65AFA">
      <w:pPr>
        <w:pStyle w:val="a3"/>
        <w:ind w:firstLine="709"/>
        <w:jc w:val="both"/>
      </w:pPr>
      <w:r>
        <w:rPr>
          <w:sz w:val="24"/>
          <w:szCs w:val="24"/>
        </w:rPr>
        <w:t>Клиент</w:t>
      </w:r>
      <w:r w:rsidR="00C92F3B">
        <w:rPr>
          <w:sz w:val="24"/>
          <w:szCs w:val="24"/>
        </w:rPr>
        <w:t xml:space="preserve"> в течение двух дней с момента получения соответствующих подтверждающих документов проводит их проверку и в случае отсутствия замечаний направляет скорректированные данные ППП в адрес ЭСО.</w:t>
      </w:r>
    </w:p>
    <w:p w14:paraId="0CFBB5F9" w14:textId="1058136E" w:rsidR="001D6213" w:rsidRDefault="00C92F3B">
      <w:pPr>
        <w:pStyle w:val="a3"/>
        <w:spacing w:after="120"/>
        <w:ind w:firstLine="709"/>
        <w:jc w:val="both"/>
      </w:pPr>
      <w:r>
        <w:rPr>
          <w:sz w:val="24"/>
          <w:szCs w:val="24"/>
        </w:rPr>
        <w:t xml:space="preserve">В случае отсутствия обоснованных замечаний, ЭСО согласовывает и направляет данные планового почасового потребления в адрес </w:t>
      </w:r>
      <w:r w:rsidR="001C357D">
        <w:rPr>
          <w:sz w:val="24"/>
          <w:szCs w:val="24"/>
        </w:rPr>
        <w:t>Клиента</w:t>
      </w:r>
      <w:r>
        <w:rPr>
          <w:sz w:val="24"/>
          <w:szCs w:val="24"/>
        </w:rPr>
        <w:t xml:space="preserve"> в электронном виде.</w:t>
      </w:r>
    </w:p>
    <w:p w14:paraId="2F80CAEE" w14:textId="77777777" w:rsidR="001D6213" w:rsidRDefault="00C92F3B">
      <w:pPr>
        <w:pStyle w:val="a3"/>
        <w:numPr>
          <w:ilvl w:val="0"/>
          <w:numId w:val="4"/>
        </w:numPr>
        <w:spacing w:before="60" w:after="120"/>
        <w:ind w:firstLine="709"/>
        <w:jc w:val="both"/>
        <w:rPr>
          <w:sz w:val="24"/>
          <w:szCs w:val="24"/>
        </w:rPr>
      </w:pPr>
      <w:r>
        <w:rPr>
          <w:sz w:val="24"/>
          <w:szCs w:val="24"/>
        </w:rPr>
        <w:t>При отсутствии со стороны ЭСО уведомления о согласовании ППП, либо об отказе в согласовании до 8 (восьмого) числа месяца, следующего за расчетным, ППП считается согласованным.</w:t>
      </w:r>
    </w:p>
    <w:p w14:paraId="7AF5CC26" w14:textId="77777777" w:rsidR="001D6213" w:rsidRDefault="001D6213">
      <w:pPr>
        <w:pStyle w:val="a3"/>
      </w:pPr>
    </w:p>
    <w:p w14:paraId="42A5B6C8" w14:textId="77777777" w:rsidR="001D6213" w:rsidRDefault="001D6213">
      <w:pPr>
        <w:pStyle w:val="a3"/>
      </w:pPr>
    </w:p>
    <w:tbl>
      <w:tblPr>
        <w:tblW w:w="5000" w:type="pct"/>
        <w:tblLayout w:type="fixed"/>
        <w:tblCellMar>
          <w:left w:w="10" w:type="dxa"/>
          <w:right w:w="10" w:type="dxa"/>
        </w:tblCellMar>
        <w:tblLook w:val="04A0" w:firstRow="1" w:lastRow="0" w:firstColumn="1" w:lastColumn="0" w:noHBand="0" w:noVBand="1"/>
      </w:tblPr>
      <w:tblGrid>
        <w:gridCol w:w="2074"/>
        <w:gridCol w:w="7848"/>
      </w:tblGrid>
      <w:tr w:rsidR="001D6213" w14:paraId="41BB1935" w14:textId="77777777">
        <w:trPr>
          <w:trHeight w:val="990"/>
        </w:trPr>
        <w:tc>
          <w:tcPr>
            <w:tcW w:w="2085" w:type="dxa"/>
            <w:tcMar>
              <w:top w:w="0" w:type="dxa"/>
              <w:left w:w="0" w:type="dxa"/>
              <w:bottom w:w="0" w:type="dxa"/>
              <w:right w:w="0" w:type="dxa"/>
            </w:tcMar>
          </w:tcPr>
          <w:p w14:paraId="6A61DC90" w14:textId="77777777" w:rsidR="001D6213" w:rsidRDefault="001D6213">
            <w:pPr>
              <w:pStyle w:val="a3"/>
              <w:spacing w:after="0"/>
            </w:pPr>
          </w:p>
          <w:p w14:paraId="47576C36" w14:textId="77777777" w:rsidR="001D6213" w:rsidRDefault="00C92F3B">
            <w:pPr>
              <w:pStyle w:val="a3"/>
              <w:spacing w:after="0"/>
            </w:pPr>
            <w:r>
              <w:rPr>
                <w:sz w:val="24"/>
                <w:szCs w:val="24"/>
              </w:rPr>
              <w:t>Приложение № 1</w:t>
            </w:r>
          </w:p>
          <w:p w14:paraId="7FDF1CAB" w14:textId="77777777" w:rsidR="001D6213" w:rsidRDefault="00C92F3B">
            <w:pPr>
              <w:pStyle w:val="a3"/>
              <w:spacing w:after="0"/>
            </w:pPr>
            <w:r>
              <w:rPr>
                <w:sz w:val="24"/>
                <w:szCs w:val="24"/>
              </w:rPr>
              <w:t>к Приложению № 1 ОУСЭ</w:t>
            </w:r>
          </w:p>
          <w:p w14:paraId="2D5BD025" w14:textId="77777777" w:rsidR="001D6213" w:rsidRDefault="001D6213">
            <w:pPr>
              <w:pStyle w:val="a3"/>
              <w:spacing w:after="120"/>
            </w:pPr>
          </w:p>
        </w:tc>
        <w:tc>
          <w:tcPr>
            <w:tcW w:w="7890" w:type="dxa"/>
            <w:tcMar>
              <w:top w:w="0" w:type="dxa"/>
              <w:left w:w="0" w:type="dxa"/>
              <w:bottom w:w="0" w:type="dxa"/>
              <w:right w:w="0" w:type="dxa"/>
            </w:tcMar>
          </w:tcPr>
          <w:p w14:paraId="364CF761" w14:textId="77777777" w:rsidR="001D6213" w:rsidRDefault="00C92F3B">
            <w:pPr>
              <w:pStyle w:val="a3"/>
              <w:spacing w:after="120"/>
              <w:jc w:val="both"/>
            </w:pPr>
            <w:r>
              <w:rPr>
                <w:sz w:val="24"/>
                <w:szCs w:val="24"/>
              </w:rPr>
              <w:t>Форма представления сведений о планируемом объёме электроэнергии на месяц (5-6 ценовая категория);</w:t>
            </w:r>
          </w:p>
        </w:tc>
      </w:tr>
      <w:tr w:rsidR="001D6213" w14:paraId="10DB3A1F" w14:textId="77777777">
        <w:tc>
          <w:tcPr>
            <w:tcW w:w="2085" w:type="dxa"/>
            <w:tcMar>
              <w:top w:w="0" w:type="dxa"/>
              <w:left w:w="0" w:type="dxa"/>
              <w:bottom w:w="0" w:type="dxa"/>
              <w:right w:w="0" w:type="dxa"/>
            </w:tcMar>
          </w:tcPr>
          <w:p w14:paraId="41C2DF58" w14:textId="77777777" w:rsidR="001D6213" w:rsidRDefault="00C92F3B">
            <w:pPr>
              <w:pStyle w:val="a3"/>
              <w:spacing w:after="0"/>
            </w:pPr>
            <w:r>
              <w:rPr>
                <w:sz w:val="24"/>
                <w:szCs w:val="24"/>
              </w:rPr>
              <w:t>Приложение № 2</w:t>
            </w:r>
          </w:p>
          <w:p w14:paraId="6BFF0BAE" w14:textId="77777777" w:rsidR="001D6213" w:rsidRDefault="00C92F3B">
            <w:pPr>
              <w:pStyle w:val="a3"/>
              <w:spacing w:after="120"/>
            </w:pPr>
            <w:r>
              <w:rPr>
                <w:sz w:val="24"/>
                <w:szCs w:val="24"/>
              </w:rPr>
              <w:t>к Приложению № 1 ОУСЭ</w:t>
            </w:r>
          </w:p>
        </w:tc>
        <w:tc>
          <w:tcPr>
            <w:tcW w:w="7890" w:type="dxa"/>
            <w:tcMar>
              <w:top w:w="0" w:type="dxa"/>
              <w:left w:w="0" w:type="dxa"/>
              <w:bottom w:w="0" w:type="dxa"/>
              <w:right w:w="0" w:type="dxa"/>
            </w:tcMar>
          </w:tcPr>
          <w:p w14:paraId="327014D0" w14:textId="77777777" w:rsidR="001D6213" w:rsidRDefault="00C92F3B">
            <w:pPr>
              <w:pStyle w:val="a3"/>
              <w:spacing w:after="120"/>
              <w:jc w:val="both"/>
            </w:pPr>
            <w:r>
              <w:rPr>
                <w:sz w:val="24"/>
                <w:szCs w:val="24"/>
              </w:rPr>
              <w:t>Форма представления сведений о планируемом объёме электроэнергии на сутки (5-6 ценовая категория);</w:t>
            </w:r>
          </w:p>
        </w:tc>
      </w:tr>
      <w:tr w:rsidR="001D6213" w14:paraId="5E180D83" w14:textId="77777777">
        <w:tc>
          <w:tcPr>
            <w:tcW w:w="2085" w:type="dxa"/>
            <w:tcMar>
              <w:top w:w="0" w:type="dxa"/>
              <w:left w:w="0" w:type="dxa"/>
              <w:bottom w:w="0" w:type="dxa"/>
              <w:right w:w="0" w:type="dxa"/>
            </w:tcMar>
          </w:tcPr>
          <w:p w14:paraId="45516079" w14:textId="77777777" w:rsidR="001D6213" w:rsidRDefault="00C92F3B">
            <w:pPr>
              <w:pStyle w:val="a3"/>
              <w:spacing w:after="0"/>
            </w:pPr>
            <w:r>
              <w:rPr>
                <w:sz w:val="24"/>
                <w:szCs w:val="24"/>
              </w:rPr>
              <w:lastRenderedPageBreak/>
              <w:t>Приложение № 3</w:t>
            </w:r>
          </w:p>
          <w:p w14:paraId="5DEED80C" w14:textId="77777777" w:rsidR="001D6213" w:rsidRDefault="00C92F3B">
            <w:pPr>
              <w:pStyle w:val="a3"/>
              <w:spacing w:after="120"/>
            </w:pPr>
            <w:r>
              <w:rPr>
                <w:sz w:val="24"/>
                <w:szCs w:val="24"/>
              </w:rPr>
              <w:t>к Приложению № 1 ОУСЭ</w:t>
            </w:r>
          </w:p>
        </w:tc>
        <w:tc>
          <w:tcPr>
            <w:tcW w:w="7890" w:type="dxa"/>
            <w:tcMar>
              <w:top w:w="0" w:type="dxa"/>
              <w:left w:w="0" w:type="dxa"/>
              <w:bottom w:w="0" w:type="dxa"/>
              <w:right w:w="0" w:type="dxa"/>
            </w:tcMar>
          </w:tcPr>
          <w:p w14:paraId="2EE33940" w14:textId="77777777" w:rsidR="001D6213" w:rsidRDefault="00C92F3B">
            <w:pPr>
              <w:pStyle w:val="a3"/>
              <w:spacing w:after="120"/>
              <w:jc w:val="both"/>
            </w:pPr>
            <w:r>
              <w:rPr>
                <w:sz w:val="24"/>
                <w:szCs w:val="24"/>
              </w:rPr>
              <w:t>Сводная таблица плановых почасовых объемов потребления электроэнергии за расчетный период (5-6 ценовая категория).</w:t>
            </w:r>
          </w:p>
        </w:tc>
      </w:tr>
    </w:tbl>
    <w:p w14:paraId="5BCB3C72" w14:textId="77777777" w:rsidR="001D6213" w:rsidRDefault="001D6213">
      <w:pPr>
        <w:pStyle w:val="a3"/>
      </w:pPr>
    </w:p>
    <w:p w14:paraId="1EDAC3CC" w14:textId="77777777" w:rsidR="001D6213" w:rsidRDefault="001D6213">
      <w:pPr>
        <w:pStyle w:val="a3"/>
      </w:pPr>
    </w:p>
    <w:p w14:paraId="49962F8B" w14:textId="77777777" w:rsidR="001D6213" w:rsidRDefault="001D6213">
      <w:pPr>
        <w:sectPr w:rsidR="001D6213">
          <w:pgSz w:w="11906" w:h="16838"/>
          <w:pgMar w:top="850" w:right="567" w:bottom="1134" w:left="1417" w:header="709" w:footer="709" w:gutter="0"/>
          <w:cols w:space="720"/>
        </w:sectPr>
      </w:pPr>
    </w:p>
    <w:tbl>
      <w:tblPr>
        <w:tblW w:w="5000" w:type="pct"/>
        <w:tblLayout w:type="fixed"/>
        <w:tblCellMar>
          <w:left w:w="10" w:type="dxa"/>
          <w:right w:w="10" w:type="dxa"/>
        </w:tblCellMar>
        <w:tblLook w:val="04A0" w:firstRow="1" w:lastRow="0" w:firstColumn="1" w:lastColumn="0" w:noHBand="0" w:noVBand="1"/>
      </w:tblPr>
      <w:tblGrid>
        <w:gridCol w:w="6769"/>
        <w:gridCol w:w="7576"/>
        <w:gridCol w:w="509"/>
      </w:tblGrid>
      <w:tr w:rsidR="001D6213" w14:paraId="3590B542" w14:textId="77777777">
        <w:tc>
          <w:tcPr>
            <w:tcW w:w="9927" w:type="dxa"/>
            <w:gridSpan w:val="3"/>
            <w:vAlign w:val="bottom"/>
          </w:tcPr>
          <w:p w14:paraId="21AAB772" w14:textId="77777777" w:rsidR="001D6213" w:rsidRDefault="001D6213">
            <w:pPr>
              <w:pStyle w:val="a3"/>
              <w:spacing w:line="259" w:lineRule="auto"/>
              <w:jc w:val="right"/>
            </w:pPr>
          </w:p>
          <w:p w14:paraId="2D4C62FD" w14:textId="77777777" w:rsidR="001D6213" w:rsidRDefault="00C92F3B">
            <w:pPr>
              <w:pStyle w:val="a3"/>
              <w:spacing w:line="259" w:lineRule="auto"/>
              <w:jc w:val="right"/>
            </w:pPr>
            <w:r>
              <w:rPr>
                <w:sz w:val="24"/>
                <w:szCs w:val="24"/>
              </w:rPr>
              <w:t>Приложение № 1</w:t>
            </w:r>
          </w:p>
          <w:p w14:paraId="667E3DD4" w14:textId="77777777" w:rsidR="001D6213" w:rsidRDefault="00C92F3B">
            <w:pPr>
              <w:pStyle w:val="a3"/>
              <w:spacing w:line="259" w:lineRule="auto"/>
              <w:jc w:val="right"/>
            </w:pPr>
            <w:r>
              <w:rPr>
                <w:sz w:val="24"/>
                <w:szCs w:val="24"/>
              </w:rPr>
              <w:t>к Приложению № 1 ОУСЭ (вариант 2 и 3)</w:t>
            </w:r>
          </w:p>
          <w:p w14:paraId="1416D785" w14:textId="77777777" w:rsidR="001D6213" w:rsidRDefault="001D6213">
            <w:pPr>
              <w:pStyle w:val="a3"/>
              <w:spacing w:line="259" w:lineRule="auto"/>
              <w:jc w:val="right"/>
            </w:pPr>
          </w:p>
          <w:p w14:paraId="4B56B333" w14:textId="77777777" w:rsidR="001D6213" w:rsidRDefault="00C92F3B">
            <w:pPr>
              <w:pStyle w:val="a3"/>
            </w:pPr>
            <w:r>
              <w:rPr>
                <w:sz w:val="24"/>
                <w:szCs w:val="24"/>
              </w:rPr>
              <w:t>Форма представления сведений о планируемом</w:t>
            </w:r>
          </w:p>
          <w:p w14:paraId="582599F8" w14:textId="77777777" w:rsidR="001D6213" w:rsidRDefault="00C92F3B">
            <w:pPr>
              <w:pStyle w:val="a3"/>
              <w:jc w:val="right"/>
            </w:pPr>
            <w:r>
              <w:rPr>
                <w:sz w:val="24"/>
                <w:szCs w:val="24"/>
              </w:rPr>
              <w:t>объёме электроэнергии на месяц (5-6 ценовая категория)</w:t>
            </w:r>
          </w:p>
        </w:tc>
      </w:tr>
      <w:tr w:rsidR="001D6213" w14:paraId="79265CE9" w14:textId="77777777">
        <w:trPr>
          <w:trHeight w:val="405"/>
        </w:trPr>
        <w:tc>
          <w:tcPr>
            <w:tcW w:w="9587" w:type="dxa"/>
            <w:gridSpan w:val="2"/>
            <w:vAlign w:val="bottom"/>
          </w:tcPr>
          <w:p w14:paraId="0B86699D" w14:textId="77777777" w:rsidR="001D6213" w:rsidRDefault="00C92F3B">
            <w:pPr>
              <w:pStyle w:val="a3"/>
            </w:pPr>
            <w:r>
              <w:rPr>
                <w:sz w:val="24"/>
                <w:szCs w:val="24"/>
              </w:rPr>
              <w:br/>
            </w:r>
          </w:p>
        </w:tc>
        <w:tc>
          <w:tcPr>
            <w:tcW w:w="340" w:type="dxa"/>
          </w:tcPr>
          <w:p w14:paraId="3E8E6E32" w14:textId="77777777" w:rsidR="001D6213" w:rsidRDefault="001D6213">
            <w:pPr>
              <w:pStyle w:val="a3"/>
            </w:pPr>
          </w:p>
        </w:tc>
      </w:tr>
      <w:tr w:rsidR="001D6213" w14:paraId="5FEA38D5" w14:textId="77777777">
        <w:tc>
          <w:tcPr>
            <w:tcW w:w="4524" w:type="dxa"/>
          </w:tcPr>
          <w:p w14:paraId="4FC7544C" w14:textId="77777777" w:rsidR="001D6213" w:rsidRDefault="00C92F3B">
            <w:pPr>
              <w:pStyle w:val="a3"/>
            </w:pPr>
            <w:r>
              <w:rPr>
                <w:sz w:val="24"/>
                <w:szCs w:val="24"/>
              </w:rPr>
              <w:br/>
            </w:r>
          </w:p>
        </w:tc>
        <w:tc>
          <w:tcPr>
            <w:tcW w:w="5063" w:type="dxa"/>
          </w:tcPr>
          <w:p w14:paraId="2CF9D8FA" w14:textId="77777777" w:rsidR="001D6213" w:rsidRDefault="00C92F3B">
            <w:pPr>
              <w:pStyle w:val="a3"/>
            </w:pPr>
            <w:r>
              <w:rPr>
                <w:sz w:val="24"/>
                <w:szCs w:val="24"/>
              </w:rPr>
              <w:br/>
            </w:r>
          </w:p>
        </w:tc>
        <w:tc>
          <w:tcPr>
            <w:tcW w:w="340" w:type="dxa"/>
          </w:tcPr>
          <w:p w14:paraId="0805C1D8" w14:textId="77777777" w:rsidR="001D6213" w:rsidRDefault="001D6213">
            <w:pPr>
              <w:pStyle w:val="a3"/>
            </w:pPr>
          </w:p>
        </w:tc>
      </w:tr>
      <w:tr w:rsidR="001D6213" w14:paraId="19970CFA" w14:textId="77777777">
        <w:tc>
          <w:tcPr>
            <w:tcW w:w="4524" w:type="dxa"/>
          </w:tcPr>
          <w:p w14:paraId="37933A84" w14:textId="77777777" w:rsidR="001D6213" w:rsidRDefault="00C92F3B">
            <w:pPr>
              <w:pStyle w:val="a3"/>
            </w:pPr>
            <w:r>
              <w:rPr>
                <w:sz w:val="24"/>
                <w:szCs w:val="24"/>
              </w:rPr>
              <w:br/>
            </w:r>
          </w:p>
        </w:tc>
        <w:tc>
          <w:tcPr>
            <w:tcW w:w="5063" w:type="dxa"/>
          </w:tcPr>
          <w:p w14:paraId="2638AC73" w14:textId="77777777" w:rsidR="001D6213" w:rsidRDefault="00C92F3B">
            <w:pPr>
              <w:pStyle w:val="a3"/>
            </w:pPr>
            <w:r>
              <w:rPr>
                <w:sz w:val="24"/>
                <w:szCs w:val="24"/>
              </w:rPr>
              <w:br/>
            </w:r>
          </w:p>
        </w:tc>
        <w:tc>
          <w:tcPr>
            <w:tcW w:w="340" w:type="dxa"/>
          </w:tcPr>
          <w:p w14:paraId="673C9117" w14:textId="77777777" w:rsidR="001D6213" w:rsidRDefault="001D6213">
            <w:pPr>
              <w:pStyle w:val="a3"/>
            </w:pPr>
          </w:p>
        </w:tc>
      </w:tr>
    </w:tbl>
    <w:p w14:paraId="52D9A2B1" w14:textId="77777777" w:rsidR="001D6213" w:rsidRDefault="001D6213">
      <w:pPr>
        <w:pStyle w:val="a3"/>
        <w:jc w:val="center"/>
      </w:pPr>
    </w:p>
    <w:p w14:paraId="02435245" w14:textId="77777777" w:rsidR="001D6213" w:rsidRDefault="001D6213">
      <w:pPr>
        <w:pStyle w:val="a3"/>
        <w:jc w:val="center"/>
      </w:pPr>
    </w:p>
    <w:p w14:paraId="6BB7DF1B" w14:textId="77777777" w:rsidR="001D6213" w:rsidRDefault="00C92F3B">
      <w:pPr>
        <w:pStyle w:val="a3"/>
        <w:jc w:val="center"/>
      </w:pPr>
      <w:r>
        <w:rPr>
          <w:b/>
          <w:bCs/>
          <w:sz w:val="24"/>
          <w:szCs w:val="24"/>
        </w:rPr>
        <w:t>ФОРМА ПРЕДСТАВЛЕНИЯ СВЕДЕНИЙ О ПЛАНИРУЕМОМ ОБЪЁМЕ ЭЛЕКТРОЭНЕРГИИ </w:t>
      </w:r>
    </w:p>
    <w:p w14:paraId="07F6F7F0" w14:textId="77777777" w:rsidR="001D6213" w:rsidRDefault="001D6213">
      <w:pPr>
        <w:pStyle w:val="a3"/>
      </w:pPr>
    </w:p>
    <w:tbl>
      <w:tblPr>
        <w:tblW w:w="5000" w:type="pct"/>
        <w:tblLayout w:type="fixed"/>
        <w:tblCellMar>
          <w:left w:w="10" w:type="dxa"/>
          <w:right w:w="10" w:type="dxa"/>
        </w:tblCellMar>
        <w:tblLook w:val="04A0" w:firstRow="1" w:lastRow="0" w:firstColumn="1" w:lastColumn="0" w:noHBand="0" w:noVBand="1"/>
      </w:tblPr>
      <w:tblGrid>
        <w:gridCol w:w="446"/>
        <w:gridCol w:w="891"/>
        <w:gridCol w:w="2525"/>
        <w:gridCol w:w="1782"/>
        <w:gridCol w:w="2080"/>
        <w:gridCol w:w="3416"/>
        <w:gridCol w:w="3714"/>
      </w:tblGrid>
      <w:tr w:rsidR="001D6213" w14:paraId="15DC9F34" w14:textId="77777777">
        <w:tc>
          <w:tcPr>
            <w:tcW w:w="5350" w:type="pct"/>
            <w:gridSpan w:val="7"/>
          </w:tcPr>
          <w:p w14:paraId="28927699" w14:textId="77777777" w:rsidR="001D6213" w:rsidRDefault="00C92F3B">
            <w:pPr>
              <w:pStyle w:val="a3"/>
            </w:pPr>
            <w:r>
              <w:rPr>
                <w:b/>
                <w:bCs/>
                <w:sz w:val="24"/>
                <w:szCs w:val="24"/>
              </w:rPr>
              <w:t>Месячный объём электроэнергии по дням с почасовой разбивкой</w:t>
            </w:r>
          </w:p>
        </w:tc>
      </w:tr>
      <w:tr w:rsidR="001D6213" w14:paraId="2CF2D5BF" w14:textId="77777777">
        <w:tc>
          <w:tcPr>
            <w:tcW w:w="5350" w:type="pct"/>
            <w:gridSpan w:val="7"/>
          </w:tcPr>
          <w:p w14:paraId="4BD45CA4" w14:textId="77777777" w:rsidR="001D6213" w:rsidRDefault="00C92F3B">
            <w:pPr>
              <w:pStyle w:val="a3"/>
            </w:pPr>
            <w:r>
              <w:rPr>
                <w:b/>
                <w:bCs/>
                <w:sz w:val="24"/>
                <w:szCs w:val="24"/>
              </w:rPr>
              <w:t>по _________________ с учётом режимов работы</w:t>
            </w:r>
          </w:p>
        </w:tc>
      </w:tr>
      <w:tr w:rsidR="001D6213" w14:paraId="2E28A2F9" w14:textId="77777777">
        <w:tc>
          <w:tcPr>
            <w:tcW w:w="1900" w:type="pct"/>
            <w:gridSpan w:val="4"/>
          </w:tcPr>
          <w:p w14:paraId="7AFED5E0" w14:textId="77777777" w:rsidR="001D6213" w:rsidRDefault="00C92F3B">
            <w:pPr>
              <w:pStyle w:val="a3"/>
            </w:pPr>
            <w:r>
              <w:rPr>
                <w:sz w:val="24"/>
                <w:szCs w:val="24"/>
              </w:rPr>
              <w:t>Тип данных</w:t>
            </w:r>
          </w:p>
        </w:tc>
        <w:tc>
          <w:tcPr>
            <w:tcW w:w="1850" w:type="pct"/>
            <w:gridSpan w:val="2"/>
            <w:vAlign w:val="bottom"/>
          </w:tcPr>
          <w:p w14:paraId="1D5FFC3F" w14:textId="77777777" w:rsidR="001D6213" w:rsidRDefault="00C92F3B">
            <w:pPr>
              <w:pStyle w:val="a3"/>
            </w:pPr>
            <w:r>
              <w:rPr>
                <w:sz w:val="24"/>
                <w:szCs w:val="24"/>
              </w:rPr>
              <w:t>Месячный план</w:t>
            </w:r>
          </w:p>
        </w:tc>
        <w:tc>
          <w:tcPr>
            <w:tcW w:w="1600" w:type="pct"/>
            <w:vAlign w:val="bottom"/>
          </w:tcPr>
          <w:p w14:paraId="065CB8C2" w14:textId="77777777" w:rsidR="001D6213" w:rsidRDefault="00C92F3B">
            <w:pPr>
              <w:pStyle w:val="a3"/>
              <w:jc w:val="center"/>
            </w:pPr>
            <w:r>
              <w:rPr>
                <w:sz w:val="24"/>
                <w:szCs w:val="24"/>
              </w:rPr>
              <w:br/>
            </w:r>
          </w:p>
        </w:tc>
      </w:tr>
      <w:tr w:rsidR="001D6213" w14:paraId="7BA2CC9F" w14:textId="77777777">
        <w:tc>
          <w:tcPr>
            <w:tcW w:w="1900" w:type="pct"/>
            <w:gridSpan w:val="4"/>
          </w:tcPr>
          <w:p w14:paraId="680102A5" w14:textId="77777777" w:rsidR="001D6213" w:rsidRDefault="00C92F3B">
            <w:pPr>
              <w:pStyle w:val="a3"/>
            </w:pPr>
            <w:r>
              <w:rPr>
                <w:sz w:val="24"/>
                <w:szCs w:val="24"/>
              </w:rPr>
              <w:t>Уровень планирования</w:t>
            </w:r>
          </w:p>
        </w:tc>
        <w:tc>
          <w:tcPr>
            <w:tcW w:w="1850" w:type="pct"/>
            <w:gridSpan w:val="2"/>
            <w:vAlign w:val="bottom"/>
          </w:tcPr>
          <w:p w14:paraId="09CF6C21" w14:textId="77777777" w:rsidR="001D6213" w:rsidRDefault="00C92F3B">
            <w:pPr>
              <w:pStyle w:val="a3"/>
            </w:pPr>
            <w:r>
              <w:rPr>
                <w:b/>
                <w:bCs/>
                <w:sz w:val="24"/>
                <w:szCs w:val="24"/>
              </w:rPr>
              <w:t>ГТП</w:t>
            </w:r>
          </w:p>
        </w:tc>
        <w:tc>
          <w:tcPr>
            <w:tcW w:w="1600" w:type="pct"/>
            <w:vAlign w:val="bottom"/>
          </w:tcPr>
          <w:p w14:paraId="7573EEF3" w14:textId="77777777" w:rsidR="001D6213" w:rsidRDefault="00C92F3B">
            <w:pPr>
              <w:pStyle w:val="a3"/>
              <w:jc w:val="center"/>
            </w:pPr>
            <w:r>
              <w:rPr>
                <w:sz w:val="24"/>
                <w:szCs w:val="24"/>
              </w:rPr>
              <w:br/>
            </w:r>
          </w:p>
        </w:tc>
      </w:tr>
      <w:tr w:rsidR="001D6213" w14:paraId="05DF29A2" w14:textId="77777777">
        <w:tc>
          <w:tcPr>
            <w:tcW w:w="1900" w:type="pct"/>
            <w:gridSpan w:val="4"/>
          </w:tcPr>
          <w:p w14:paraId="2F90E2C7" w14:textId="77777777" w:rsidR="001D6213" w:rsidRDefault="00C92F3B">
            <w:pPr>
              <w:pStyle w:val="a3"/>
            </w:pPr>
            <w:r>
              <w:rPr>
                <w:sz w:val="24"/>
                <w:szCs w:val="24"/>
              </w:rPr>
              <w:t>ГТП:</w:t>
            </w:r>
          </w:p>
        </w:tc>
        <w:tc>
          <w:tcPr>
            <w:tcW w:w="1850" w:type="pct"/>
            <w:gridSpan w:val="2"/>
            <w:vAlign w:val="bottom"/>
          </w:tcPr>
          <w:p w14:paraId="6458BF3D" w14:textId="77777777" w:rsidR="001D6213" w:rsidRDefault="00C92F3B">
            <w:pPr>
              <w:pStyle w:val="a3"/>
            </w:pPr>
            <w:r>
              <w:rPr>
                <w:sz w:val="24"/>
                <w:szCs w:val="24"/>
              </w:rPr>
              <w:t>&lt;код ГТП&gt;</w:t>
            </w:r>
          </w:p>
        </w:tc>
        <w:tc>
          <w:tcPr>
            <w:tcW w:w="1600" w:type="pct"/>
            <w:vAlign w:val="bottom"/>
          </w:tcPr>
          <w:p w14:paraId="3BAD63EC" w14:textId="77777777" w:rsidR="001D6213" w:rsidRDefault="00C92F3B">
            <w:pPr>
              <w:pStyle w:val="a3"/>
              <w:jc w:val="center"/>
            </w:pPr>
            <w:r>
              <w:rPr>
                <w:sz w:val="24"/>
                <w:szCs w:val="24"/>
              </w:rPr>
              <w:br/>
            </w:r>
          </w:p>
        </w:tc>
      </w:tr>
      <w:tr w:rsidR="001D6213" w14:paraId="65AEF35B" w14:textId="77777777">
        <w:tc>
          <w:tcPr>
            <w:tcW w:w="1900" w:type="pct"/>
            <w:gridSpan w:val="4"/>
          </w:tcPr>
          <w:p w14:paraId="5D4CD79C" w14:textId="1B7D2D57" w:rsidR="001D6213" w:rsidRDefault="00D65AFA">
            <w:pPr>
              <w:pStyle w:val="a3"/>
            </w:pPr>
            <w:r>
              <w:rPr>
                <w:sz w:val="24"/>
                <w:szCs w:val="24"/>
              </w:rPr>
              <w:t>Клиент</w:t>
            </w:r>
            <w:r w:rsidR="00C92F3B">
              <w:rPr>
                <w:sz w:val="24"/>
                <w:szCs w:val="24"/>
              </w:rPr>
              <w:t>:</w:t>
            </w:r>
          </w:p>
        </w:tc>
        <w:tc>
          <w:tcPr>
            <w:tcW w:w="1850" w:type="pct"/>
            <w:gridSpan w:val="2"/>
            <w:vAlign w:val="bottom"/>
          </w:tcPr>
          <w:p w14:paraId="67F85882" w14:textId="77777777" w:rsidR="001D6213" w:rsidRDefault="00C92F3B">
            <w:pPr>
              <w:pStyle w:val="a3"/>
            </w:pPr>
            <w:r>
              <w:rPr>
                <w:sz w:val="24"/>
                <w:szCs w:val="24"/>
              </w:rPr>
              <w:t>_____________________</w:t>
            </w:r>
          </w:p>
        </w:tc>
        <w:tc>
          <w:tcPr>
            <w:tcW w:w="1600" w:type="pct"/>
            <w:vAlign w:val="bottom"/>
          </w:tcPr>
          <w:p w14:paraId="3D684F17" w14:textId="77777777" w:rsidR="001D6213" w:rsidRDefault="00C92F3B">
            <w:pPr>
              <w:pStyle w:val="a3"/>
              <w:jc w:val="center"/>
            </w:pPr>
            <w:r>
              <w:rPr>
                <w:sz w:val="24"/>
                <w:szCs w:val="24"/>
              </w:rPr>
              <w:br/>
            </w:r>
          </w:p>
        </w:tc>
      </w:tr>
      <w:tr w:rsidR="001D6213" w14:paraId="24DAD838" w14:textId="77777777">
        <w:tc>
          <w:tcPr>
            <w:tcW w:w="1900" w:type="pct"/>
            <w:gridSpan w:val="4"/>
          </w:tcPr>
          <w:p w14:paraId="03BAC746" w14:textId="77777777" w:rsidR="001D6213" w:rsidRDefault="00C92F3B">
            <w:pPr>
              <w:pStyle w:val="a3"/>
            </w:pPr>
            <w:r>
              <w:rPr>
                <w:sz w:val="24"/>
                <w:szCs w:val="24"/>
              </w:rPr>
              <w:t>Расчетный период:</w:t>
            </w:r>
          </w:p>
        </w:tc>
        <w:tc>
          <w:tcPr>
            <w:tcW w:w="1850" w:type="pct"/>
            <w:gridSpan w:val="2"/>
            <w:vAlign w:val="bottom"/>
          </w:tcPr>
          <w:p w14:paraId="2F7B7A68" w14:textId="77777777" w:rsidR="001D6213" w:rsidRDefault="00C92F3B">
            <w:pPr>
              <w:pStyle w:val="a3"/>
            </w:pPr>
            <w:r>
              <w:rPr>
                <w:b/>
                <w:bCs/>
                <w:sz w:val="24"/>
                <w:szCs w:val="24"/>
              </w:rPr>
              <w:t>_______________ 20 __ г.</w:t>
            </w:r>
          </w:p>
        </w:tc>
        <w:tc>
          <w:tcPr>
            <w:tcW w:w="1600" w:type="pct"/>
            <w:vAlign w:val="bottom"/>
          </w:tcPr>
          <w:p w14:paraId="2F13C78A" w14:textId="77777777" w:rsidR="001D6213" w:rsidRDefault="00C92F3B">
            <w:pPr>
              <w:pStyle w:val="a3"/>
              <w:jc w:val="center"/>
            </w:pPr>
            <w:r>
              <w:rPr>
                <w:sz w:val="24"/>
                <w:szCs w:val="24"/>
              </w:rPr>
              <w:br/>
            </w:r>
          </w:p>
        </w:tc>
      </w:tr>
      <w:tr w:rsidR="001D6213" w14:paraId="457A7EAF" w14:textId="77777777">
        <w:tc>
          <w:tcPr>
            <w:tcW w:w="1900" w:type="pct"/>
            <w:gridSpan w:val="4"/>
          </w:tcPr>
          <w:p w14:paraId="7AA5A313" w14:textId="5BC1A9B7" w:rsidR="001D6213" w:rsidRDefault="00C92F3B">
            <w:pPr>
              <w:pStyle w:val="a3"/>
            </w:pPr>
            <w:r>
              <w:rPr>
                <w:sz w:val="24"/>
                <w:szCs w:val="24"/>
              </w:rPr>
              <w:t xml:space="preserve">Код </w:t>
            </w:r>
            <w:r w:rsidR="0042304F">
              <w:rPr>
                <w:sz w:val="24"/>
                <w:szCs w:val="24"/>
              </w:rPr>
              <w:t>«</w:t>
            </w:r>
            <w:r>
              <w:rPr>
                <w:sz w:val="24"/>
                <w:szCs w:val="24"/>
              </w:rPr>
              <w:t>ГТП-</w:t>
            </w:r>
            <w:r w:rsidR="00D65AFA">
              <w:rPr>
                <w:sz w:val="24"/>
                <w:szCs w:val="24"/>
              </w:rPr>
              <w:t>Клиент</w:t>
            </w:r>
            <w:r w:rsidR="0042304F">
              <w:rPr>
                <w:sz w:val="24"/>
                <w:szCs w:val="24"/>
              </w:rPr>
              <w:t>»</w:t>
            </w:r>
            <w:r>
              <w:rPr>
                <w:sz w:val="24"/>
                <w:szCs w:val="24"/>
              </w:rPr>
              <w:t>:</w:t>
            </w:r>
          </w:p>
        </w:tc>
        <w:tc>
          <w:tcPr>
            <w:tcW w:w="1850" w:type="pct"/>
            <w:gridSpan w:val="2"/>
            <w:vAlign w:val="bottom"/>
          </w:tcPr>
          <w:p w14:paraId="3F6DFBB9" w14:textId="1377A658" w:rsidR="001D6213" w:rsidRDefault="00C92F3B">
            <w:pPr>
              <w:pStyle w:val="a3"/>
            </w:pPr>
            <w:r>
              <w:rPr>
                <w:sz w:val="24"/>
                <w:szCs w:val="24"/>
              </w:rPr>
              <w:t>&lt;код ГТП-</w:t>
            </w:r>
            <w:r w:rsidR="00D65AFA">
              <w:rPr>
                <w:sz w:val="24"/>
                <w:szCs w:val="24"/>
              </w:rPr>
              <w:t>Клиент</w:t>
            </w:r>
            <w:r>
              <w:rPr>
                <w:sz w:val="24"/>
                <w:szCs w:val="24"/>
              </w:rPr>
              <w:t>&gt;</w:t>
            </w:r>
          </w:p>
        </w:tc>
        <w:tc>
          <w:tcPr>
            <w:tcW w:w="1600" w:type="pct"/>
            <w:vAlign w:val="bottom"/>
          </w:tcPr>
          <w:p w14:paraId="795ED0BB" w14:textId="77777777" w:rsidR="001D6213" w:rsidRDefault="00C92F3B">
            <w:pPr>
              <w:pStyle w:val="a3"/>
              <w:jc w:val="center"/>
            </w:pPr>
            <w:r>
              <w:rPr>
                <w:sz w:val="24"/>
                <w:szCs w:val="24"/>
              </w:rPr>
              <w:br/>
            </w:r>
          </w:p>
        </w:tc>
      </w:tr>
      <w:tr w:rsidR="001D6213" w14:paraId="2D1E886E" w14:textId="77777777">
        <w:tc>
          <w:tcPr>
            <w:tcW w:w="450" w:type="pct"/>
            <w:gridSpan w:val="2"/>
            <w:tcBorders>
              <w:bottom w:val="single" w:sz="8" w:space="0" w:color="000000"/>
            </w:tcBorders>
            <w:vAlign w:val="center"/>
          </w:tcPr>
          <w:p w14:paraId="075AD705" w14:textId="77777777" w:rsidR="001D6213" w:rsidRDefault="00C92F3B">
            <w:pPr>
              <w:pStyle w:val="a3"/>
              <w:jc w:val="center"/>
            </w:pPr>
            <w:r>
              <w:rPr>
                <w:sz w:val="24"/>
                <w:szCs w:val="24"/>
              </w:rPr>
              <w:lastRenderedPageBreak/>
              <w:br/>
            </w:r>
          </w:p>
        </w:tc>
        <w:tc>
          <w:tcPr>
            <w:tcW w:w="1450" w:type="pct"/>
            <w:gridSpan w:val="2"/>
            <w:tcBorders>
              <w:bottom w:val="single" w:sz="8" w:space="0" w:color="000000"/>
            </w:tcBorders>
            <w:vAlign w:val="center"/>
          </w:tcPr>
          <w:p w14:paraId="42F78D51" w14:textId="77777777" w:rsidR="001D6213" w:rsidRDefault="00C92F3B">
            <w:pPr>
              <w:pStyle w:val="a3"/>
              <w:jc w:val="center"/>
            </w:pPr>
            <w:r>
              <w:rPr>
                <w:sz w:val="24"/>
                <w:szCs w:val="24"/>
              </w:rPr>
              <w:br/>
            </w:r>
          </w:p>
        </w:tc>
        <w:tc>
          <w:tcPr>
            <w:tcW w:w="1850" w:type="pct"/>
            <w:gridSpan w:val="2"/>
            <w:tcBorders>
              <w:bottom w:val="single" w:sz="8" w:space="0" w:color="000000"/>
            </w:tcBorders>
            <w:vAlign w:val="center"/>
          </w:tcPr>
          <w:p w14:paraId="2DF5469A" w14:textId="77777777" w:rsidR="001D6213" w:rsidRDefault="00C92F3B">
            <w:pPr>
              <w:pStyle w:val="a3"/>
              <w:jc w:val="center"/>
            </w:pPr>
            <w:r>
              <w:rPr>
                <w:sz w:val="24"/>
                <w:szCs w:val="24"/>
              </w:rPr>
              <w:br/>
            </w:r>
          </w:p>
        </w:tc>
        <w:tc>
          <w:tcPr>
            <w:tcW w:w="1600" w:type="pct"/>
            <w:tcBorders>
              <w:bottom w:val="single" w:sz="8" w:space="0" w:color="000000"/>
            </w:tcBorders>
            <w:vAlign w:val="center"/>
          </w:tcPr>
          <w:p w14:paraId="35A2442F" w14:textId="77777777" w:rsidR="001D6213" w:rsidRDefault="00C92F3B">
            <w:pPr>
              <w:pStyle w:val="a3"/>
              <w:jc w:val="center"/>
            </w:pPr>
            <w:r>
              <w:rPr>
                <w:sz w:val="24"/>
                <w:szCs w:val="24"/>
              </w:rPr>
              <w:br/>
            </w:r>
          </w:p>
        </w:tc>
      </w:tr>
      <w:tr w:rsidR="001D6213" w14:paraId="2ED2E411" w14:textId="77777777">
        <w:tc>
          <w:tcPr>
            <w:tcW w:w="450" w:type="pct"/>
            <w:gridSpan w:val="2"/>
            <w:vMerge w:val="restart"/>
            <w:tcBorders>
              <w:top w:val="single" w:sz="8" w:space="0" w:color="000000"/>
              <w:left w:val="single" w:sz="8" w:space="0" w:color="000000"/>
              <w:right w:val="single" w:sz="8" w:space="0" w:color="000000"/>
            </w:tcBorders>
            <w:vAlign w:val="center"/>
          </w:tcPr>
          <w:p w14:paraId="0764B723" w14:textId="77777777" w:rsidR="001D6213" w:rsidRDefault="00C92F3B">
            <w:pPr>
              <w:pStyle w:val="a3"/>
              <w:jc w:val="center"/>
            </w:pPr>
            <w:r>
              <w:rPr>
                <w:sz w:val="24"/>
                <w:szCs w:val="24"/>
              </w:rPr>
              <w:t>№</w:t>
            </w:r>
          </w:p>
          <w:p w14:paraId="3DD25EA8" w14:textId="77777777" w:rsidR="001D6213" w:rsidRDefault="00C92F3B">
            <w:pPr>
              <w:pStyle w:val="a3"/>
              <w:jc w:val="center"/>
            </w:pPr>
            <w:r>
              <w:rPr>
                <w:sz w:val="24"/>
                <w:szCs w:val="24"/>
              </w:rPr>
              <w:t>п/п</w:t>
            </w:r>
          </w:p>
        </w:tc>
        <w:tc>
          <w:tcPr>
            <w:tcW w:w="1450" w:type="pct"/>
            <w:gridSpan w:val="2"/>
            <w:vMerge w:val="restart"/>
            <w:tcBorders>
              <w:top w:val="single" w:sz="8" w:space="0" w:color="000000"/>
              <w:left w:val="single" w:sz="8" w:space="0" w:color="000000"/>
              <w:right w:val="single" w:sz="8" w:space="0" w:color="000000"/>
            </w:tcBorders>
            <w:vAlign w:val="center"/>
          </w:tcPr>
          <w:p w14:paraId="4A861B90" w14:textId="77777777" w:rsidR="001D6213" w:rsidRDefault="00C92F3B">
            <w:pPr>
              <w:pStyle w:val="a3"/>
              <w:jc w:val="center"/>
            </w:pPr>
            <w:r>
              <w:rPr>
                <w:sz w:val="24"/>
                <w:szCs w:val="24"/>
              </w:rPr>
              <w:t>Дата</w:t>
            </w:r>
          </w:p>
        </w:tc>
        <w:tc>
          <w:tcPr>
            <w:tcW w:w="1850" w:type="pct"/>
            <w:gridSpan w:val="2"/>
            <w:vMerge w:val="restart"/>
            <w:tcBorders>
              <w:top w:val="single" w:sz="8" w:space="0" w:color="000000"/>
              <w:left w:val="single" w:sz="8" w:space="0" w:color="000000"/>
              <w:right w:val="single" w:sz="8" w:space="0" w:color="000000"/>
            </w:tcBorders>
            <w:vAlign w:val="center"/>
          </w:tcPr>
          <w:p w14:paraId="15DC3690" w14:textId="77777777" w:rsidR="001D6213" w:rsidRDefault="00C92F3B">
            <w:pPr>
              <w:pStyle w:val="a3"/>
              <w:jc w:val="center"/>
            </w:pPr>
            <w:r>
              <w:rPr>
                <w:sz w:val="24"/>
                <w:szCs w:val="24"/>
              </w:rPr>
              <w:t>Время (московское)</w:t>
            </w:r>
          </w:p>
          <w:p w14:paraId="3C25DE39" w14:textId="77777777" w:rsidR="001D6213" w:rsidRDefault="001D6213">
            <w:pPr>
              <w:pStyle w:val="a3"/>
              <w:jc w:val="center"/>
            </w:pPr>
          </w:p>
        </w:tc>
        <w:tc>
          <w:tcPr>
            <w:tcW w:w="1600" w:type="pct"/>
            <w:tcBorders>
              <w:top w:val="single" w:sz="8" w:space="0" w:color="000000"/>
              <w:left w:val="single" w:sz="8" w:space="0" w:color="000000"/>
              <w:bottom w:val="single" w:sz="8" w:space="0" w:color="000000"/>
              <w:right w:val="single" w:sz="8" w:space="0" w:color="000000"/>
            </w:tcBorders>
            <w:vAlign w:val="bottom"/>
          </w:tcPr>
          <w:p w14:paraId="13CAF51F" w14:textId="77777777" w:rsidR="001D6213" w:rsidRDefault="00C92F3B">
            <w:pPr>
              <w:pStyle w:val="a3"/>
              <w:jc w:val="center"/>
            </w:pPr>
            <w:r>
              <w:rPr>
                <w:sz w:val="24"/>
                <w:szCs w:val="24"/>
              </w:rPr>
              <w:t>Сальдо ВСЕГО, кВт</w:t>
            </w:r>
          </w:p>
          <w:p w14:paraId="6C2A5384" w14:textId="77777777" w:rsidR="001D6213" w:rsidRDefault="001D6213">
            <w:pPr>
              <w:pStyle w:val="a3"/>
              <w:jc w:val="center"/>
            </w:pPr>
          </w:p>
        </w:tc>
      </w:tr>
      <w:tr w:rsidR="001D6213" w14:paraId="5B83BA08" w14:textId="77777777">
        <w:tc>
          <w:tcPr>
            <w:tcW w:w="450" w:type="pct"/>
            <w:gridSpan w:val="2"/>
            <w:vMerge/>
            <w:tcBorders>
              <w:top w:val="single" w:sz="8" w:space="0" w:color="000000"/>
              <w:left w:val="single" w:sz="8" w:space="0" w:color="000000"/>
              <w:bottom w:val="single" w:sz="8" w:space="0" w:color="000000"/>
            </w:tcBorders>
          </w:tcPr>
          <w:p w14:paraId="6B84366A" w14:textId="77777777" w:rsidR="001D6213" w:rsidRDefault="001D6213"/>
        </w:tc>
        <w:tc>
          <w:tcPr>
            <w:tcW w:w="1450" w:type="pct"/>
            <w:gridSpan w:val="2"/>
            <w:vMerge/>
            <w:tcBorders>
              <w:top w:val="single" w:sz="8" w:space="0" w:color="000000"/>
              <w:left w:val="single" w:sz="8" w:space="0" w:color="000000"/>
              <w:bottom w:val="single" w:sz="8" w:space="0" w:color="000000"/>
            </w:tcBorders>
          </w:tcPr>
          <w:p w14:paraId="4A288355" w14:textId="77777777" w:rsidR="001D6213" w:rsidRDefault="001D6213"/>
        </w:tc>
        <w:tc>
          <w:tcPr>
            <w:tcW w:w="1850" w:type="pct"/>
            <w:gridSpan w:val="2"/>
            <w:vMerge/>
            <w:tcBorders>
              <w:top w:val="single" w:sz="8" w:space="0" w:color="000000"/>
              <w:left w:val="single" w:sz="8" w:space="0" w:color="000000"/>
              <w:bottom w:val="single" w:sz="8" w:space="0" w:color="000000"/>
              <w:right w:val="single" w:sz="8" w:space="0" w:color="000000"/>
            </w:tcBorders>
          </w:tcPr>
          <w:p w14:paraId="0F43336A" w14:textId="77777777" w:rsidR="001D6213" w:rsidRDefault="001D6213"/>
        </w:tc>
        <w:tc>
          <w:tcPr>
            <w:tcW w:w="1600" w:type="pct"/>
            <w:tcBorders>
              <w:top w:val="single" w:sz="8" w:space="0" w:color="000000"/>
              <w:left w:val="single" w:sz="8" w:space="0" w:color="000000"/>
              <w:bottom w:val="single" w:sz="8" w:space="0" w:color="000000"/>
              <w:right w:val="single" w:sz="8" w:space="0" w:color="000000"/>
            </w:tcBorders>
            <w:vAlign w:val="bottom"/>
          </w:tcPr>
          <w:p w14:paraId="201833B0" w14:textId="77777777" w:rsidR="001D6213" w:rsidRDefault="00C92F3B">
            <w:pPr>
              <w:pStyle w:val="a3"/>
              <w:jc w:val="center"/>
            </w:pPr>
            <w:r>
              <w:rPr>
                <w:sz w:val="24"/>
                <w:szCs w:val="24"/>
              </w:rPr>
              <w:t>&lt;код ГТП&gt;</w:t>
            </w:r>
          </w:p>
        </w:tc>
      </w:tr>
      <w:tr w:rsidR="001D6213" w14:paraId="72360BA7" w14:textId="77777777">
        <w:tc>
          <w:tcPr>
            <w:tcW w:w="450" w:type="pct"/>
            <w:gridSpan w:val="2"/>
            <w:tcBorders>
              <w:top w:val="single" w:sz="8" w:space="0" w:color="000000"/>
              <w:left w:val="single" w:sz="8" w:space="0" w:color="000000"/>
              <w:bottom w:val="double" w:sz="3" w:space="0" w:color="000000"/>
              <w:right w:val="single" w:sz="8" w:space="0" w:color="000000"/>
            </w:tcBorders>
            <w:vAlign w:val="center"/>
          </w:tcPr>
          <w:p w14:paraId="6784AF9A" w14:textId="77777777" w:rsidR="001D6213" w:rsidRDefault="00C92F3B">
            <w:pPr>
              <w:pStyle w:val="a3"/>
              <w:jc w:val="center"/>
            </w:pPr>
            <w:r>
              <w:rPr>
                <w:sz w:val="24"/>
                <w:szCs w:val="24"/>
              </w:rPr>
              <w:t>1</w:t>
            </w:r>
          </w:p>
        </w:tc>
        <w:tc>
          <w:tcPr>
            <w:tcW w:w="1450" w:type="pct"/>
            <w:gridSpan w:val="2"/>
            <w:tcBorders>
              <w:top w:val="single" w:sz="8" w:space="0" w:color="000000"/>
              <w:left w:val="single" w:sz="8" w:space="0" w:color="000000"/>
              <w:bottom w:val="double" w:sz="3" w:space="0" w:color="000000"/>
              <w:right w:val="single" w:sz="8" w:space="0" w:color="000000"/>
            </w:tcBorders>
            <w:vAlign w:val="center"/>
          </w:tcPr>
          <w:p w14:paraId="685199F5" w14:textId="77777777" w:rsidR="001D6213" w:rsidRDefault="00C92F3B">
            <w:pPr>
              <w:pStyle w:val="a3"/>
              <w:jc w:val="center"/>
            </w:pPr>
            <w:r>
              <w:rPr>
                <w:sz w:val="24"/>
                <w:szCs w:val="24"/>
              </w:rPr>
              <w:t>2</w:t>
            </w:r>
          </w:p>
        </w:tc>
        <w:tc>
          <w:tcPr>
            <w:tcW w:w="1850" w:type="pct"/>
            <w:gridSpan w:val="2"/>
            <w:tcBorders>
              <w:top w:val="single" w:sz="8" w:space="0" w:color="000000"/>
              <w:left w:val="single" w:sz="8" w:space="0" w:color="000000"/>
              <w:bottom w:val="double" w:sz="3" w:space="0" w:color="000000"/>
              <w:right w:val="single" w:sz="8" w:space="0" w:color="000000"/>
            </w:tcBorders>
            <w:vAlign w:val="center"/>
          </w:tcPr>
          <w:p w14:paraId="1D8C453E" w14:textId="77777777" w:rsidR="001D6213" w:rsidRDefault="00C92F3B">
            <w:pPr>
              <w:pStyle w:val="a3"/>
              <w:jc w:val="center"/>
            </w:pPr>
            <w:r>
              <w:rPr>
                <w:sz w:val="24"/>
                <w:szCs w:val="24"/>
              </w:rPr>
              <w:t>3</w:t>
            </w:r>
          </w:p>
        </w:tc>
        <w:tc>
          <w:tcPr>
            <w:tcW w:w="1600" w:type="pct"/>
            <w:tcBorders>
              <w:top w:val="single" w:sz="8" w:space="0" w:color="000000"/>
              <w:left w:val="single" w:sz="8" w:space="0" w:color="000000"/>
              <w:bottom w:val="double" w:sz="3" w:space="0" w:color="000000"/>
              <w:right w:val="single" w:sz="8" w:space="0" w:color="000000"/>
            </w:tcBorders>
            <w:vAlign w:val="center"/>
          </w:tcPr>
          <w:p w14:paraId="29490AF4" w14:textId="77777777" w:rsidR="001D6213" w:rsidRDefault="00C92F3B">
            <w:pPr>
              <w:pStyle w:val="a3"/>
              <w:jc w:val="center"/>
            </w:pPr>
            <w:r>
              <w:rPr>
                <w:sz w:val="24"/>
                <w:szCs w:val="24"/>
              </w:rPr>
              <w:t>4</w:t>
            </w:r>
          </w:p>
        </w:tc>
      </w:tr>
      <w:tr w:rsidR="001D6213" w14:paraId="6811471B" w14:textId="77777777">
        <w:tc>
          <w:tcPr>
            <w:tcW w:w="450" w:type="pct"/>
            <w:gridSpan w:val="2"/>
            <w:tcBorders>
              <w:top w:val="double" w:sz="3" w:space="0" w:color="000000"/>
              <w:left w:val="single" w:sz="8" w:space="0" w:color="000000"/>
              <w:bottom w:val="single" w:sz="8" w:space="0" w:color="000000"/>
              <w:right w:val="single" w:sz="8" w:space="0" w:color="000000"/>
            </w:tcBorders>
            <w:vAlign w:val="center"/>
          </w:tcPr>
          <w:p w14:paraId="1E69FDC8" w14:textId="77777777" w:rsidR="001D6213" w:rsidRDefault="00C92F3B">
            <w:pPr>
              <w:pStyle w:val="a3"/>
              <w:jc w:val="center"/>
            </w:pPr>
            <w:r>
              <w:rPr>
                <w:sz w:val="24"/>
                <w:szCs w:val="24"/>
              </w:rPr>
              <w:t>1</w:t>
            </w:r>
          </w:p>
        </w:tc>
        <w:tc>
          <w:tcPr>
            <w:tcW w:w="1450" w:type="pct"/>
            <w:gridSpan w:val="2"/>
            <w:tcBorders>
              <w:top w:val="double" w:sz="3" w:space="0" w:color="000000"/>
              <w:left w:val="single" w:sz="8" w:space="0" w:color="000000"/>
              <w:bottom w:val="single" w:sz="8" w:space="0" w:color="000000"/>
              <w:right w:val="single" w:sz="8" w:space="0" w:color="000000"/>
            </w:tcBorders>
            <w:vAlign w:val="bottom"/>
          </w:tcPr>
          <w:p w14:paraId="63399BB9" w14:textId="77777777" w:rsidR="001D6213" w:rsidRDefault="00C92F3B">
            <w:pPr>
              <w:pStyle w:val="a3"/>
              <w:jc w:val="center"/>
            </w:pPr>
            <w:r>
              <w:rPr>
                <w:sz w:val="24"/>
                <w:szCs w:val="24"/>
              </w:rPr>
              <w:t>01.01.20</w:t>
            </w:r>
            <w:r w:rsidR="00AE1B1A">
              <w:rPr>
                <w:sz w:val="24"/>
                <w:szCs w:val="24"/>
              </w:rPr>
              <w:t>2_</w:t>
            </w:r>
          </w:p>
        </w:tc>
        <w:tc>
          <w:tcPr>
            <w:tcW w:w="1850" w:type="pct"/>
            <w:gridSpan w:val="2"/>
            <w:tcBorders>
              <w:top w:val="double" w:sz="3" w:space="0" w:color="000000"/>
              <w:left w:val="single" w:sz="8" w:space="0" w:color="000000"/>
              <w:bottom w:val="single" w:sz="8" w:space="0" w:color="000000"/>
              <w:right w:val="single" w:sz="8" w:space="0" w:color="000000"/>
            </w:tcBorders>
            <w:vAlign w:val="bottom"/>
          </w:tcPr>
          <w:p w14:paraId="3417FFA5" w14:textId="77777777" w:rsidR="001D6213" w:rsidRDefault="00C92F3B">
            <w:pPr>
              <w:pStyle w:val="a3"/>
              <w:jc w:val="center"/>
            </w:pPr>
            <w:r>
              <w:rPr>
                <w:sz w:val="24"/>
                <w:szCs w:val="24"/>
              </w:rPr>
              <w:t>00:00 - 01:00</w:t>
            </w:r>
          </w:p>
        </w:tc>
        <w:tc>
          <w:tcPr>
            <w:tcW w:w="1600" w:type="pct"/>
            <w:tcBorders>
              <w:top w:val="double" w:sz="3" w:space="0" w:color="000000"/>
              <w:left w:val="single" w:sz="8" w:space="0" w:color="000000"/>
              <w:bottom w:val="single" w:sz="8" w:space="0" w:color="000000"/>
              <w:right w:val="single" w:sz="8" w:space="0" w:color="000000"/>
            </w:tcBorders>
            <w:vAlign w:val="bottom"/>
          </w:tcPr>
          <w:p w14:paraId="17B724F3" w14:textId="77777777" w:rsidR="001D6213" w:rsidRDefault="00C92F3B">
            <w:pPr>
              <w:pStyle w:val="a3"/>
              <w:jc w:val="center"/>
            </w:pPr>
            <w:r>
              <w:rPr>
                <w:sz w:val="24"/>
                <w:szCs w:val="24"/>
              </w:rPr>
              <w:br/>
            </w:r>
          </w:p>
        </w:tc>
      </w:tr>
      <w:tr w:rsidR="001D6213" w14:paraId="1E6410CD"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79E1C5ED" w14:textId="77777777" w:rsidR="001D6213" w:rsidRDefault="00C92F3B">
            <w:pPr>
              <w:pStyle w:val="a3"/>
              <w:jc w:val="center"/>
            </w:pPr>
            <w:r>
              <w:rPr>
                <w:sz w:val="24"/>
                <w:szCs w:val="24"/>
              </w:rPr>
              <w:t>2</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6572FD3F"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076A4650" w14:textId="77777777" w:rsidR="001D6213" w:rsidRDefault="00C92F3B">
            <w:pPr>
              <w:pStyle w:val="a3"/>
              <w:jc w:val="center"/>
            </w:pPr>
            <w:r>
              <w:rPr>
                <w:sz w:val="24"/>
                <w:szCs w:val="24"/>
              </w:rPr>
              <w:t>01:00 - 02:00</w:t>
            </w:r>
          </w:p>
        </w:tc>
        <w:tc>
          <w:tcPr>
            <w:tcW w:w="1600" w:type="pct"/>
            <w:tcBorders>
              <w:top w:val="single" w:sz="8" w:space="0" w:color="000000"/>
              <w:left w:val="single" w:sz="8" w:space="0" w:color="000000"/>
              <w:bottom w:val="single" w:sz="8" w:space="0" w:color="000000"/>
              <w:right w:val="single" w:sz="8" w:space="0" w:color="000000"/>
            </w:tcBorders>
            <w:vAlign w:val="bottom"/>
          </w:tcPr>
          <w:p w14:paraId="1318182C" w14:textId="77777777" w:rsidR="001D6213" w:rsidRDefault="00C92F3B">
            <w:pPr>
              <w:pStyle w:val="a3"/>
              <w:jc w:val="center"/>
            </w:pPr>
            <w:r>
              <w:rPr>
                <w:sz w:val="24"/>
                <w:szCs w:val="24"/>
              </w:rPr>
              <w:br/>
            </w:r>
          </w:p>
        </w:tc>
      </w:tr>
      <w:tr w:rsidR="001D6213" w14:paraId="0812C07D"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7FE54084" w14:textId="77777777" w:rsidR="001D6213" w:rsidRDefault="00C92F3B">
            <w:pPr>
              <w:pStyle w:val="a3"/>
              <w:jc w:val="center"/>
            </w:pPr>
            <w:r>
              <w:rPr>
                <w:sz w:val="24"/>
                <w:szCs w:val="24"/>
              </w:rPr>
              <w:t>3</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18E90310"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3E274113" w14:textId="77777777" w:rsidR="001D6213" w:rsidRDefault="00C92F3B">
            <w:pPr>
              <w:pStyle w:val="a3"/>
              <w:jc w:val="center"/>
            </w:pPr>
            <w:r>
              <w:rPr>
                <w:sz w:val="24"/>
                <w:szCs w:val="24"/>
              </w:rPr>
              <w:t>02:00 - 03:00</w:t>
            </w:r>
          </w:p>
        </w:tc>
        <w:tc>
          <w:tcPr>
            <w:tcW w:w="1600" w:type="pct"/>
            <w:tcBorders>
              <w:top w:val="single" w:sz="8" w:space="0" w:color="000000"/>
              <w:left w:val="single" w:sz="8" w:space="0" w:color="000000"/>
              <w:bottom w:val="single" w:sz="8" w:space="0" w:color="000000"/>
              <w:right w:val="single" w:sz="8" w:space="0" w:color="000000"/>
            </w:tcBorders>
            <w:vAlign w:val="bottom"/>
          </w:tcPr>
          <w:p w14:paraId="02F83B97" w14:textId="77777777" w:rsidR="001D6213" w:rsidRDefault="00C92F3B">
            <w:pPr>
              <w:pStyle w:val="a3"/>
              <w:jc w:val="center"/>
            </w:pPr>
            <w:r>
              <w:rPr>
                <w:sz w:val="24"/>
                <w:szCs w:val="24"/>
              </w:rPr>
              <w:br/>
            </w:r>
          </w:p>
        </w:tc>
      </w:tr>
      <w:tr w:rsidR="001D6213" w14:paraId="328584C4"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526F2A77" w14:textId="77777777" w:rsidR="001D6213" w:rsidRDefault="00C92F3B">
            <w:pPr>
              <w:pStyle w:val="a3"/>
              <w:jc w:val="center"/>
            </w:pPr>
            <w:r>
              <w:rPr>
                <w:sz w:val="24"/>
                <w:szCs w:val="24"/>
              </w:rPr>
              <w:t>4</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DBD0AC4"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2852A8D8" w14:textId="77777777" w:rsidR="001D6213" w:rsidRDefault="00C92F3B">
            <w:pPr>
              <w:pStyle w:val="a3"/>
              <w:jc w:val="center"/>
            </w:pPr>
            <w:r>
              <w:rPr>
                <w:sz w:val="24"/>
                <w:szCs w:val="24"/>
              </w:rPr>
              <w:t>03:00 - 04:00</w:t>
            </w:r>
          </w:p>
        </w:tc>
        <w:tc>
          <w:tcPr>
            <w:tcW w:w="1600" w:type="pct"/>
            <w:tcBorders>
              <w:top w:val="single" w:sz="8" w:space="0" w:color="000000"/>
              <w:left w:val="single" w:sz="8" w:space="0" w:color="000000"/>
              <w:bottom w:val="single" w:sz="8" w:space="0" w:color="000000"/>
              <w:right w:val="single" w:sz="8" w:space="0" w:color="000000"/>
            </w:tcBorders>
            <w:vAlign w:val="bottom"/>
          </w:tcPr>
          <w:p w14:paraId="06241D52" w14:textId="77777777" w:rsidR="001D6213" w:rsidRDefault="00C92F3B">
            <w:pPr>
              <w:pStyle w:val="a3"/>
              <w:jc w:val="center"/>
            </w:pPr>
            <w:r>
              <w:rPr>
                <w:sz w:val="24"/>
                <w:szCs w:val="24"/>
              </w:rPr>
              <w:br/>
            </w:r>
          </w:p>
        </w:tc>
      </w:tr>
      <w:tr w:rsidR="001D6213" w14:paraId="0FCDF7D5"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74332F6" w14:textId="77777777" w:rsidR="001D6213" w:rsidRDefault="00C92F3B">
            <w:pPr>
              <w:pStyle w:val="a3"/>
              <w:jc w:val="center"/>
            </w:pPr>
            <w:r>
              <w:rPr>
                <w:sz w:val="24"/>
                <w:szCs w:val="24"/>
              </w:rPr>
              <w:t>5</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806E673"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3BC3B6E0" w14:textId="77777777" w:rsidR="001D6213" w:rsidRDefault="00C92F3B">
            <w:pPr>
              <w:pStyle w:val="a3"/>
              <w:jc w:val="center"/>
            </w:pPr>
            <w:r>
              <w:rPr>
                <w:sz w:val="24"/>
                <w:szCs w:val="24"/>
              </w:rPr>
              <w:t>04:00 - 05:00</w:t>
            </w:r>
          </w:p>
        </w:tc>
        <w:tc>
          <w:tcPr>
            <w:tcW w:w="1600" w:type="pct"/>
            <w:tcBorders>
              <w:top w:val="single" w:sz="8" w:space="0" w:color="000000"/>
              <w:left w:val="single" w:sz="8" w:space="0" w:color="000000"/>
              <w:bottom w:val="single" w:sz="8" w:space="0" w:color="000000"/>
              <w:right w:val="single" w:sz="8" w:space="0" w:color="000000"/>
            </w:tcBorders>
            <w:vAlign w:val="bottom"/>
          </w:tcPr>
          <w:p w14:paraId="5E4B74D5" w14:textId="77777777" w:rsidR="001D6213" w:rsidRDefault="00C92F3B">
            <w:pPr>
              <w:pStyle w:val="a3"/>
              <w:jc w:val="center"/>
            </w:pPr>
            <w:r>
              <w:rPr>
                <w:sz w:val="24"/>
                <w:szCs w:val="24"/>
              </w:rPr>
              <w:br/>
            </w:r>
          </w:p>
        </w:tc>
      </w:tr>
      <w:tr w:rsidR="001D6213" w14:paraId="1836F49B"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BA961CB" w14:textId="77777777" w:rsidR="001D6213" w:rsidRDefault="00C92F3B">
            <w:pPr>
              <w:pStyle w:val="a3"/>
              <w:jc w:val="center"/>
            </w:pPr>
            <w:r>
              <w:rPr>
                <w:sz w:val="24"/>
                <w:szCs w:val="24"/>
              </w:rPr>
              <w:t>6</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C19AA85"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5FAFA13B" w14:textId="77777777" w:rsidR="001D6213" w:rsidRDefault="00C92F3B">
            <w:pPr>
              <w:pStyle w:val="a3"/>
              <w:jc w:val="center"/>
            </w:pPr>
            <w:r>
              <w:rPr>
                <w:sz w:val="24"/>
                <w:szCs w:val="24"/>
              </w:rPr>
              <w:t>05:00 - 06:00</w:t>
            </w:r>
          </w:p>
        </w:tc>
        <w:tc>
          <w:tcPr>
            <w:tcW w:w="1600" w:type="pct"/>
            <w:tcBorders>
              <w:top w:val="single" w:sz="8" w:space="0" w:color="000000"/>
              <w:left w:val="single" w:sz="8" w:space="0" w:color="000000"/>
              <w:bottom w:val="single" w:sz="8" w:space="0" w:color="000000"/>
              <w:right w:val="single" w:sz="8" w:space="0" w:color="000000"/>
            </w:tcBorders>
            <w:vAlign w:val="bottom"/>
          </w:tcPr>
          <w:p w14:paraId="6FC94A5E" w14:textId="77777777" w:rsidR="001D6213" w:rsidRDefault="00C92F3B">
            <w:pPr>
              <w:pStyle w:val="a3"/>
              <w:jc w:val="center"/>
            </w:pPr>
            <w:r>
              <w:rPr>
                <w:sz w:val="24"/>
                <w:szCs w:val="24"/>
              </w:rPr>
              <w:br/>
            </w:r>
          </w:p>
        </w:tc>
      </w:tr>
      <w:tr w:rsidR="001D6213" w14:paraId="30789E52"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0F52ACE9" w14:textId="77777777" w:rsidR="001D6213" w:rsidRDefault="00C92F3B">
            <w:pPr>
              <w:pStyle w:val="a3"/>
              <w:jc w:val="center"/>
            </w:pPr>
            <w:r>
              <w:rPr>
                <w:sz w:val="24"/>
                <w:szCs w:val="24"/>
              </w:rPr>
              <w:t>7</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1C02EDF"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4D3251B" w14:textId="77777777" w:rsidR="001D6213" w:rsidRDefault="00C92F3B">
            <w:pPr>
              <w:pStyle w:val="a3"/>
              <w:jc w:val="center"/>
            </w:pPr>
            <w:r>
              <w:rPr>
                <w:sz w:val="24"/>
                <w:szCs w:val="24"/>
              </w:rPr>
              <w:t>06:00 - 07:00</w:t>
            </w:r>
          </w:p>
        </w:tc>
        <w:tc>
          <w:tcPr>
            <w:tcW w:w="1600" w:type="pct"/>
            <w:tcBorders>
              <w:top w:val="single" w:sz="8" w:space="0" w:color="000000"/>
              <w:left w:val="single" w:sz="8" w:space="0" w:color="000000"/>
              <w:bottom w:val="single" w:sz="8" w:space="0" w:color="000000"/>
              <w:right w:val="single" w:sz="8" w:space="0" w:color="000000"/>
            </w:tcBorders>
            <w:vAlign w:val="bottom"/>
          </w:tcPr>
          <w:p w14:paraId="63438600" w14:textId="77777777" w:rsidR="001D6213" w:rsidRDefault="00C92F3B">
            <w:pPr>
              <w:pStyle w:val="a3"/>
              <w:jc w:val="center"/>
            </w:pPr>
            <w:r>
              <w:rPr>
                <w:sz w:val="24"/>
                <w:szCs w:val="24"/>
              </w:rPr>
              <w:br/>
            </w:r>
          </w:p>
        </w:tc>
      </w:tr>
      <w:tr w:rsidR="001D6213" w14:paraId="03AC02FC"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1E5E6DFB" w14:textId="77777777" w:rsidR="001D6213" w:rsidRDefault="00C92F3B">
            <w:pPr>
              <w:pStyle w:val="a3"/>
              <w:jc w:val="center"/>
            </w:pPr>
            <w:r>
              <w:rPr>
                <w:sz w:val="24"/>
                <w:szCs w:val="24"/>
              </w:rPr>
              <w:t>8</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27AE06E2"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5A4AD7A1" w14:textId="77777777" w:rsidR="001D6213" w:rsidRDefault="00C92F3B">
            <w:pPr>
              <w:pStyle w:val="a3"/>
              <w:jc w:val="center"/>
            </w:pPr>
            <w:r>
              <w:rPr>
                <w:sz w:val="24"/>
                <w:szCs w:val="24"/>
              </w:rPr>
              <w:t>07:00 - 08:00</w:t>
            </w:r>
          </w:p>
        </w:tc>
        <w:tc>
          <w:tcPr>
            <w:tcW w:w="1600" w:type="pct"/>
            <w:tcBorders>
              <w:top w:val="single" w:sz="8" w:space="0" w:color="000000"/>
              <w:left w:val="single" w:sz="8" w:space="0" w:color="000000"/>
              <w:bottom w:val="single" w:sz="8" w:space="0" w:color="000000"/>
              <w:right w:val="single" w:sz="8" w:space="0" w:color="000000"/>
            </w:tcBorders>
            <w:vAlign w:val="bottom"/>
          </w:tcPr>
          <w:p w14:paraId="043F18EE" w14:textId="77777777" w:rsidR="001D6213" w:rsidRDefault="00C92F3B">
            <w:pPr>
              <w:pStyle w:val="a3"/>
              <w:jc w:val="center"/>
            </w:pPr>
            <w:r>
              <w:rPr>
                <w:sz w:val="24"/>
                <w:szCs w:val="24"/>
              </w:rPr>
              <w:br/>
            </w:r>
          </w:p>
        </w:tc>
      </w:tr>
      <w:tr w:rsidR="001D6213" w14:paraId="6FD86503"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78FB2A93" w14:textId="77777777" w:rsidR="001D6213" w:rsidRDefault="00C92F3B">
            <w:pPr>
              <w:pStyle w:val="a3"/>
              <w:jc w:val="center"/>
            </w:pPr>
            <w:r>
              <w:rPr>
                <w:sz w:val="24"/>
                <w:szCs w:val="24"/>
              </w:rPr>
              <w:t>9</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69D4FF9"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6C11E5FC" w14:textId="77777777" w:rsidR="001D6213" w:rsidRDefault="00C92F3B">
            <w:pPr>
              <w:pStyle w:val="a3"/>
              <w:jc w:val="center"/>
            </w:pPr>
            <w:r>
              <w:rPr>
                <w:sz w:val="24"/>
                <w:szCs w:val="24"/>
              </w:rPr>
              <w:t>08:00 - 09:00</w:t>
            </w:r>
          </w:p>
        </w:tc>
        <w:tc>
          <w:tcPr>
            <w:tcW w:w="1600" w:type="pct"/>
            <w:tcBorders>
              <w:top w:val="single" w:sz="8" w:space="0" w:color="000000"/>
              <w:left w:val="single" w:sz="8" w:space="0" w:color="000000"/>
              <w:bottom w:val="single" w:sz="8" w:space="0" w:color="000000"/>
              <w:right w:val="single" w:sz="8" w:space="0" w:color="000000"/>
            </w:tcBorders>
            <w:vAlign w:val="bottom"/>
          </w:tcPr>
          <w:p w14:paraId="05B0EF49" w14:textId="77777777" w:rsidR="001D6213" w:rsidRDefault="00C92F3B">
            <w:pPr>
              <w:pStyle w:val="a3"/>
              <w:jc w:val="center"/>
            </w:pPr>
            <w:r>
              <w:rPr>
                <w:sz w:val="24"/>
                <w:szCs w:val="24"/>
              </w:rPr>
              <w:br/>
            </w:r>
          </w:p>
        </w:tc>
      </w:tr>
      <w:tr w:rsidR="001D6213" w14:paraId="273149F1"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5BA80558" w14:textId="77777777" w:rsidR="001D6213" w:rsidRDefault="00C92F3B">
            <w:pPr>
              <w:pStyle w:val="a3"/>
              <w:jc w:val="center"/>
            </w:pPr>
            <w:r>
              <w:rPr>
                <w:sz w:val="24"/>
                <w:szCs w:val="24"/>
              </w:rPr>
              <w:t>10</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7E1F87A"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130655A9" w14:textId="77777777" w:rsidR="001D6213" w:rsidRDefault="00C92F3B">
            <w:pPr>
              <w:pStyle w:val="a3"/>
              <w:jc w:val="center"/>
            </w:pPr>
            <w:r>
              <w:rPr>
                <w:sz w:val="24"/>
                <w:szCs w:val="24"/>
              </w:rPr>
              <w:t>09:00 - 10:00</w:t>
            </w:r>
          </w:p>
        </w:tc>
        <w:tc>
          <w:tcPr>
            <w:tcW w:w="1600" w:type="pct"/>
            <w:tcBorders>
              <w:top w:val="single" w:sz="8" w:space="0" w:color="000000"/>
              <w:left w:val="single" w:sz="8" w:space="0" w:color="000000"/>
              <w:bottom w:val="single" w:sz="8" w:space="0" w:color="000000"/>
              <w:right w:val="single" w:sz="8" w:space="0" w:color="000000"/>
            </w:tcBorders>
            <w:vAlign w:val="bottom"/>
          </w:tcPr>
          <w:p w14:paraId="7510F91A" w14:textId="77777777" w:rsidR="001D6213" w:rsidRDefault="00C92F3B">
            <w:pPr>
              <w:pStyle w:val="a3"/>
              <w:jc w:val="center"/>
            </w:pPr>
            <w:r>
              <w:rPr>
                <w:sz w:val="24"/>
                <w:szCs w:val="24"/>
              </w:rPr>
              <w:br/>
            </w:r>
          </w:p>
        </w:tc>
      </w:tr>
      <w:tr w:rsidR="001D6213" w14:paraId="165E808D"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28EE60D1" w14:textId="77777777" w:rsidR="001D6213" w:rsidRDefault="00C92F3B">
            <w:pPr>
              <w:pStyle w:val="a3"/>
              <w:jc w:val="center"/>
            </w:pPr>
            <w:r>
              <w:rPr>
                <w:sz w:val="24"/>
                <w:szCs w:val="24"/>
              </w:rPr>
              <w:t>11</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C050997"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84DD3A0" w14:textId="77777777" w:rsidR="001D6213" w:rsidRDefault="00C92F3B">
            <w:pPr>
              <w:pStyle w:val="a3"/>
              <w:jc w:val="center"/>
            </w:pPr>
            <w:r>
              <w:rPr>
                <w:sz w:val="24"/>
                <w:szCs w:val="24"/>
              </w:rPr>
              <w:t>10:00 - 11:00</w:t>
            </w:r>
          </w:p>
        </w:tc>
        <w:tc>
          <w:tcPr>
            <w:tcW w:w="1600" w:type="pct"/>
            <w:tcBorders>
              <w:top w:val="single" w:sz="8" w:space="0" w:color="000000"/>
              <w:left w:val="single" w:sz="8" w:space="0" w:color="000000"/>
              <w:bottom w:val="single" w:sz="8" w:space="0" w:color="000000"/>
              <w:right w:val="single" w:sz="8" w:space="0" w:color="000000"/>
            </w:tcBorders>
            <w:vAlign w:val="bottom"/>
          </w:tcPr>
          <w:p w14:paraId="6CBC7EEF" w14:textId="77777777" w:rsidR="001D6213" w:rsidRDefault="00C92F3B">
            <w:pPr>
              <w:pStyle w:val="a3"/>
              <w:jc w:val="center"/>
            </w:pPr>
            <w:r>
              <w:rPr>
                <w:sz w:val="24"/>
                <w:szCs w:val="24"/>
              </w:rPr>
              <w:br/>
            </w:r>
          </w:p>
        </w:tc>
      </w:tr>
      <w:tr w:rsidR="001D6213" w14:paraId="266359EC"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2766016" w14:textId="77777777" w:rsidR="001D6213" w:rsidRDefault="00C92F3B">
            <w:pPr>
              <w:pStyle w:val="a3"/>
              <w:jc w:val="center"/>
            </w:pPr>
            <w:r>
              <w:rPr>
                <w:sz w:val="24"/>
                <w:szCs w:val="24"/>
              </w:rPr>
              <w:t>12</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251150A"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0BA113CD" w14:textId="77777777" w:rsidR="001D6213" w:rsidRDefault="00C92F3B">
            <w:pPr>
              <w:pStyle w:val="a3"/>
              <w:jc w:val="center"/>
            </w:pPr>
            <w:r>
              <w:rPr>
                <w:sz w:val="24"/>
                <w:szCs w:val="24"/>
              </w:rPr>
              <w:t>11:00 - 12:00</w:t>
            </w:r>
          </w:p>
        </w:tc>
        <w:tc>
          <w:tcPr>
            <w:tcW w:w="1600" w:type="pct"/>
            <w:tcBorders>
              <w:top w:val="single" w:sz="8" w:space="0" w:color="000000"/>
              <w:left w:val="single" w:sz="8" w:space="0" w:color="000000"/>
              <w:bottom w:val="single" w:sz="8" w:space="0" w:color="000000"/>
              <w:right w:val="single" w:sz="8" w:space="0" w:color="000000"/>
            </w:tcBorders>
            <w:vAlign w:val="bottom"/>
          </w:tcPr>
          <w:p w14:paraId="3D8159EB" w14:textId="77777777" w:rsidR="001D6213" w:rsidRDefault="00C92F3B">
            <w:pPr>
              <w:pStyle w:val="a3"/>
              <w:jc w:val="center"/>
            </w:pPr>
            <w:r>
              <w:rPr>
                <w:sz w:val="24"/>
                <w:szCs w:val="24"/>
              </w:rPr>
              <w:br/>
            </w:r>
          </w:p>
        </w:tc>
      </w:tr>
      <w:tr w:rsidR="001D6213" w14:paraId="33A26057"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C7D8C7F" w14:textId="77777777" w:rsidR="001D6213" w:rsidRDefault="00C92F3B">
            <w:pPr>
              <w:pStyle w:val="a3"/>
              <w:jc w:val="center"/>
            </w:pPr>
            <w:r>
              <w:rPr>
                <w:sz w:val="24"/>
                <w:szCs w:val="24"/>
              </w:rPr>
              <w:lastRenderedPageBreak/>
              <w:t>13</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783D535"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67970966" w14:textId="77777777" w:rsidR="001D6213" w:rsidRDefault="00C92F3B">
            <w:pPr>
              <w:pStyle w:val="a3"/>
              <w:jc w:val="center"/>
            </w:pPr>
            <w:r>
              <w:rPr>
                <w:sz w:val="24"/>
                <w:szCs w:val="24"/>
              </w:rPr>
              <w:t>12:00 - 13:00</w:t>
            </w:r>
          </w:p>
        </w:tc>
        <w:tc>
          <w:tcPr>
            <w:tcW w:w="1600" w:type="pct"/>
            <w:tcBorders>
              <w:top w:val="single" w:sz="8" w:space="0" w:color="000000"/>
              <w:left w:val="single" w:sz="8" w:space="0" w:color="000000"/>
              <w:bottom w:val="single" w:sz="8" w:space="0" w:color="000000"/>
              <w:right w:val="single" w:sz="8" w:space="0" w:color="000000"/>
            </w:tcBorders>
            <w:vAlign w:val="bottom"/>
          </w:tcPr>
          <w:p w14:paraId="28508245" w14:textId="77777777" w:rsidR="001D6213" w:rsidRDefault="00C92F3B">
            <w:pPr>
              <w:pStyle w:val="a3"/>
              <w:jc w:val="center"/>
            </w:pPr>
            <w:r>
              <w:rPr>
                <w:sz w:val="24"/>
                <w:szCs w:val="24"/>
              </w:rPr>
              <w:br/>
            </w:r>
          </w:p>
        </w:tc>
      </w:tr>
      <w:tr w:rsidR="001D6213" w14:paraId="229873FB"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7756CA2F" w14:textId="77777777" w:rsidR="001D6213" w:rsidRDefault="00C92F3B">
            <w:pPr>
              <w:pStyle w:val="a3"/>
              <w:jc w:val="center"/>
            </w:pPr>
            <w:r>
              <w:rPr>
                <w:sz w:val="24"/>
                <w:szCs w:val="24"/>
              </w:rPr>
              <w:t>14</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7977272"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680E658A" w14:textId="77777777" w:rsidR="001D6213" w:rsidRDefault="00C92F3B">
            <w:pPr>
              <w:pStyle w:val="a3"/>
              <w:jc w:val="center"/>
            </w:pPr>
            <w:r>
              <w:rPr>
                <w:sz w:val="24"/>
                <w:szCs w:val="24"/>
              </w:rPr>
              <w:t>13:00 - 14:00</w:t>
            </w:r>
          </w:p>
        </w:tc>
        <w:tc>
          <w:tcPr>
            <w:tcW w:w="1600" w:type="pct"/>
            <w:tcBorders>
              <w:top w:val="single" w:sz="8" w:space="0" w:color="000000"/>
              <w:left w:val="single" w:sz="8" w:space="0" w:color="000000"/>
              <w:bottom w:val="single" w:sz="8" w:space="0" w:color="000000"/>
              <w:right w:val="single" w:sz="8" w:space="0" w:color="000000"/>
            </w:tcBorders>
            <w:vAlign w:val="bottom"/>
          </w:tcPr>
          <w:p w14:paraId="0B5A4F14" w14:textId="77777777" w:rsidR="001D6213" w:rsidRDefault="00C92F3B">
            <w:pPr>
              <w:pStyle w:val="a3"/>
              <w:jc w:val="center"/>
            </w:pPr>
            <w:r>
              <w:rPr>
                <w:sz w:val="24"/>
                <w:szCs w:val="24"/>
              </w:rPr>
              <w:br/>
            </w:r>
          </w:p>
        </w:tc>
      </w:tr>
      <w:tr w:rsidR="001D6213" w14:paraId="703915DE"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DA6231F" w14:textId="77777777" w:rsidR="001D6213" w:rsidRDefault="00C92F3B">
            <w:pPr>
              <w:pStyle w:val="a3"/>
              <w:jc w:val="center"/>
            </w:pPr>
            <w:r>
              <w:rPr>
                <w:sz w:val="24"/>
                <w:szCs w:val="24"/>
              </w:rPr>
              <w:t>15</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99E4C47"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8E12ED6" w14:textId="77777777" w:rsidR="001D6213" w:rsidRDefault="00C92F3B">
            <w:pPr>
              <w:pStyle w:val="a3"/>
              <w:jc w:val="center"/>
            </w:pPr>
            <w:r>
              <w:rPr>
                <w:sz w:val="24"/>
                <w:szCs w:val="24"/>
              </w:rPr>
              <w:t>14:00 - 15:00</w:t>
            </w:r>
          </w:p>
        </w:tc>
        <w:tc>
          <w:tcPr>
            <w:tcW w:w="1600" w:type="pct"/>
            <w:tcBorders>
              <w:top w:val="single" w:sz="8" w:space="0" w:color="000000"/>
              <w:left w:val="single" w:sz="8" w:space="0" w:color="000000"/>
              <w:bottom w:val="single" w:sz="8" w:space="0" w:color="000000"/>
              <w:right w:val="single" w:sz="8" w:space="0" w:color="000000"/>
            </w:tcBorders>
            <w:vAlign w:val="bottom"/>
          </w:tcPr>
          <w:p w14:paraId="01CEA914" w14:textId="77777777" w:rsidR="001D6213" w:rsidRDefault="00C92F3B">
            <w:pPr>
              <w:pStyle w:val="a3"/>
              <w:jc w:val="center"/>
            </w:pPr>
            <w:r>
              <w:rPr>
                <w:sz w:val="24"/>
                <w:szCs w:val="24"/>
              </w:rPr>
              <w:br/>
            </w:r>
          </w:p>
        </w:tc>
      </w:tr>
      <w:tr w:rsidR="001D6213" w14:paraId="73521D7D"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5908C8EE" w14:textId="77777777" w:rsidR="001D6213" w:rsidRDefault="00C92F3B">
            <w:pPr>
              <w:pStyle w:val="a3"/>
              <w:jc w:val="center"/>
            </w:pPr>
            <w:r>
              <w:rPr>
                <w:sz w:val="24"/>
                <w:szCs w:val="24"/>
              </w:rPr>
              <w:t>16</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411136CA"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C6FC58A" w14:textId="77777777" w:rsidR="001D6213" w:rsidRDefault="00C92F3B">
            <w:pPr>
              <w:pStyle w:val="a3"/>
              <w:jc w:val="center"/>
            </w:pPr>
            <w:r>
              <w:rPr>
                <w:sz w:val="24"/>
                <w:szCs w:val="24"/>
              </w:rPr>
              <w:t>15:00 - 16:00</w:t>
            </w:r>
          </w:p>
        </w:tc>
        <w:tc>
          <w:tcPr>
            <w:tcW w:w="1600" w:type="pct"/>
            <w:tcBorders>
              <w:top w:val="single" w:sz="8" w:space="0" w:color="000000"/>
              <w:left w:val="single" w:sz="8" w:space="0" w:color="000000"/>
              <w:bottom w:val="single" w:sz="8" w:space="0" w:color="000000"/>
              <w:right w:val="single" w:sz="8" w:space="0" w:color="000000"/>
            </w:tcBorders>
            <w:vAlign w:val="bottom"/>
          </w:tcPr>
          <w:p w14:paraId="76FA1705" w14:textId="77777777" w:rsidR="001D6213" w:rsidRDefault="00C92F3B">
            <w:pPr>
              <w:pStyle w:val="a3"/>
              <w:jc w:val="center"/>
            </w:pPr>
            <w:r>
              <w:rPr>
                <w:sz w:val="24"/>
                <w:szCs w:val="24"/>
              </w:rPr>
              <w:br/>
            </w:r>
          </w:p>
        </w:tc>
      </w:tr>
      <w:tr w:rsidR="001D6213" w14:paraId="671D547D"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30423C39" w14:textId="77777777" w:rsidR="001D6213" w:rsidRDefault="00C92F3B">
            <w:pPr>
              <w:pStyle w:val="a3"/>
              <w:jc w:val="center"/>
            </w:pPr>
            <w:r>
              <w:rPr>
                <w:sz w:val="24"/>
                <w:szCs w:val="24"/>
              </w:rPr>
              <w:t>17</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80D1B43"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29DBE143" w14:textId="77777777" w:rsidR="001D6213" w:rsidRDefault="00C92F3B">
            <w:pPr>
              <w:pStyle w:val="a3"/>
              <w:jc w:val="center"/>
            </w:pPr>
            <w:r>
              <w:rPr>
                <w:sz w:val="24"/>
                <w:szCs w:val="24"/>
              </w:rPr>
              <w:t>16:00 - 17:00</w:t>
            </w:r>
          </w:p>
        </w:tc>
        <w:tc>
          <w:tcPr>
            <w:tcW w:w="1600" w:type="pct"/>
            <w:tcBorders>
              <w:top w:val="single" w:sz="8" w:space="0" w:color="000000"/>
              <w:left w:val="single" w:sz="8" w:space="0" w:color="000000"/>
              <w:bottom w:val="single" w:sz="8" w:space="0" w:color="000000"/>
              <w:right w:val="single" w:sz="8" w:space="0" w:color="000000"/>
            </w:tcBorders>
            <w:vAlign w:val="bottom"/>
          </w:tcPr>
          <w:p w14:paraId="735D8DFF" w14:textId="77777777" w:rsidR="001D6213" w:rsidRDefault="00C92F3B">
            <w:pPr>
              <w:pStyle w:val="a3"/>
              <w:jc w:val="center"/>
            </w:pPr>
            <w:r>
              <w:rPr>
                <w:sz w:val="24"/>
                <w:szCs w:val="24"/>
              </w:rPr>
              <w:br/>
            </w:r>
          </w:p>
        </w:tc>
      </w:tr>
      <w:tr w:rsidR="001D6213" w14:paraId="3CE46096"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B3F2C21" w14:textId="77777777" w:rsidR="001D6213" w:rsidRDefault="00C92F3B">
            <w:pPr>
              <w:pStyle w:val="a3"/>
              <w:jc w:val="center"/>
            </w:pPr>
            <w:r>
              <w:rPr>
                <w:sz w:val="24"/>
                <w:szCs w:val="24"/>
              </w:rPr>
              <w:t>18</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18CDD54"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413DCB9" w14:textId="77777777" w:rsidR="001D6213" w:rsidRDefault="00C92F3B">
            <w:pPr>
              <w:pStyle w:val="a3"/>
              <w:jc w:val="center"/>
            </w:pPr>
            <w:r>
              <w:rPr>
                <w:sz w:val="24"/>
                <w:szCs w:val="24"/>
              </w:rPr>
              <w:t>17:00 - 18:00</w:t>
            </w:r>
          </w:p>
        </w:tc>
        <w:tc>
          <w:tcPr>
            <w:tcW w:w="1600" w:type="pct"/>
            <w:tcBorders>
              <w:top w:val="single" w:sz="8" w:space="0" w:color="000000"/>
              <w:left w:val="single" w:sz="8" w:space="0" w:color="000000"/>
              <w:bottom w:val="single" w:sz="8" w:space="0" w:color="000000"/>
              <w:right w:val="single" w:sz="8" w:space="0" w:color="000000"/>
            </w:tcBorders>
            <w:vAlign w:val="bottom"/>
          </w:tcPr>
          <w:p w14:paraId="49076CC3" w14:textId="77777777" w:rsidR="001D6213" w:rsidRDefault="00C92F3B">
            <w:pPr>
              <w:pStyle w:val="a3"/>
              <w:jc w:val="center"/>
            </w:pPr>
            <w:r>
              <w:rPr>
                <w:sz w:val="24"/>
                <w:szCs w:val="24"/>
              </w:rPr>
              <w:br/>
            </w:r>
          </w:p>
        </w:tc>
      </w:tr>
      <w:tr w:rsidR="001D6213" w14:paraId="263D0AE2"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205A3BFA" w14:textId="77777777" w:rsidR="001D6213" w:rsidRDefault="00C92F3B">
            <w:pPr>
              <w:pStyle w:val="a3"/>
              <w:jc w:val="center"/>
            </w:pPr>
            <w:r>
              <w:rPr>
                <w:sz w:val="24"/>
                <w:szCs w:val="24"/>
              </w:rPr>
              <w:t>19</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40BBA55C"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9C39575" w14:textId="77777777" w:rsidR="001D6213" w:rsidRDefault="00C92F3B">
            <w:pPr>
              <w:pStyle w:val="a3"/>
              <w:jc w:val="center"/>
            </w:pPr>
            <w:r>
              <w:rPr>
                <w:sz w:val="24"/>
                <w:szCs w:val="24"/>
              </w:rPr>
              <w:t>18:00 - 19:00</w:t>
            </w:r>
          </w:p>
        </w:tc>
        <w:tc>
          <w:tcPr>
            <w:tcW w:w="1600" w:type="pct"/>
            <w:tcBorders>
              <w:top w:val="single" w:sz="8" w:space="0" w:color="000000"/>
              <w:left w:val="single" w:sz="8" w:space="0" w:color="000000"/>
              <w:bottom w:val="single" w:sz="8" w:space="0" w:color="000000"/>
              <w:right w:val="single" w:sz="8" w:space="0" w:color="000000"/>
            </w:tcBorders>
            <w:vAlign w:val="bottom"/>
          </w:tcPr>
          <w:p w14:paraId="5F499DF1" w14:textId="77777777" w:rsidR="001D6213" w:rsidRDefault="00C92F3B">
            <w:pPr>
              <w:pStyle w:val="a3"/>
              <w:jc w:val="center"/>
            </w:pPr>
            <w:r>
              <w:rPr>
                <w:sz w:val="24"/>
                <w:szCs w:val="24"/>
              </w:rPr>
              <w:br/>
            </w:r>
          </w:p>
        </w:tc>
      </w:tr>
      <w:tr w:rsidR="001D6213" w14:paraId="5003587C"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0ED73BE6" w14:textId="77777777" w:rsidR="001D6213" w:rsidRDefault="00C92F3B">
            <w:pPr>
              <w:pStyle w:val="a3"/>
              <w:jc w:val="center"/>
            </w:pPr>
            <w:r>
              <w:rPr>
                <w:sz w:val="24"/>
                <w:szCs w:val="24"/>
              </w:rPr>
              <w:t>20</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2219814"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0DD439F2" w14:textId="77777777" w:rsidR="001D6213" w:rsidRDefault="00C92F3B">
            <w:pPr>
              <w:pStyle w:val="a3"/>
              <w:jc w:val="center"/>
            </w:pPr>
            <w:r>
              <w:rPr>
                <w:sz w:val="24"/>
                <w:szCs w:val="24"/>
              </w:rPr>
              <w:t>19:00 - 20:00</w:t>
            </w:r>
          </w:p>
        </w:tc>
        <w:tc>
          <w:tcPr>
            <w:tcW w:w="1600" w:type="pct"/>
            <w:tcBorders>
              <w:top w:val="single" w:sz="8" w:space="0" w:color="000000"/>
              <w:left w:val="single" w:sz="8" w:space="0" w:color="000000"/>
              <w:bottom w:val="single" w:sz="8" w:space="0" w:color="000000"/>
              <w:right w:val="single" w:sz="8" w:space="0" w:color="000000"/>
            </w:tcBorders>
            <w:vAlign w:val="bottom"/>
          </w:tcPr>
          <w:p w14:paraId="21BFA400" w14:textId="77777777" w:rsidR="001D6213" w:rsidRDefault="00C92F3B">
            <w:pPr>
              <w:pStyle w:val="a3"/>
              <w:jc w:val="center"/>
            </w:pPr>
            <w:r>
              <w:rPr>
                <w:sz w:val="24"/>
                <w:szCs w:val="24"/>
              </w:rPr>
              <w:br/>
            </w:r>
          </w:p>
        </w:tc>
      </w:tr>
      <w:tr w:rsidR="001D6213" w14:paraId="1A7C0CB7"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2B6667A3" w14:textId="77777777" w:rsidR="001D6213" w:rsidRDefault="00C92F3B">
            <w:pPr>
              <w:pStyle w:val="a3"/>
              <w:jc w:val="center"/>
            </w:pPr>
            <w:r>
              <w:rPr>
                <w:sz w:val="24"/>
                <w:szCs w:val="24"/>
              </w:rPr>
              <w:t>21</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12A2A2D9"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044E0F04" w14:textId="77777777" w:rsidR="001D6213" w:rsidRDefault="00C92F3B">
            <w:pPr>
              <w:pStyle w:val="a3"/>
              <w:jc w:val="center"/>
            </w:pPr>
            <w:r>
              <w:rPr>
                <w:sz w:val="24"/>
                <w:szCs w:val="24"/>
              </w:rPr>
              <w:t>20:00 - 21:00</w:t>
            </w:r>
          </w:p>
        </w:tc>
        <w:tc>
          <w:tcPr>
            <w:tcW w:w="1600" w:type="pct"/>
            <w:tcBorders>
              <w:top w:val="single" w:sz="8" w:space="0" w:color="000000"/>
              <w:left w:val="single" w:sz="8" w:space="0" w:color="000000"/>
              <w:bottom w:val="single" w:sz="8" w:space="0" w:color="000000"/>
              <w:right w:val="single" w:sz="8" w:space="0" w:color="000000"/>
            </w:tcBorders>
            <w:vAlign w:val="bottom"/>
          </w:tcPr>
          <w:p w14:paraId="41A2B810" w14:textId="77777777" w:rsidR="001D6213" w:rsidRDefault="00C92F3B">
            <w:pPr>
              <w:pStyle w:val="a3"/>
              <w:jc w:val="center"/>
            </w:pPr>
            <w:r>
              <w:rPr>
                <w:sz w:val="24"/>
                <w:szCs w:val="24"/>
              </w:rPr>
              <w:br/>
            </w:r>
          </w:p>
        </w:tc>
      </w:tr>
      <w:tr w:rsidR="001D6213" w14:paraId="33CC5645"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24008639" w14:textId="77777777" w:rsidR="001D6213" w:rsidRDefault="00C92F3B">
            <w:pPr>
              <w:pStyle w:val="a3"/>
              <w:jc w:val="center"/>
            </w:pPr>
            <w:r>
              <w:rPr>
                <w:sz w:val="24"/>
                <w:szCs w:val="24"/>
              </w:rPr>
              <w:t>22</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432A05F5"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3E336C42" w14:textId="77777777" w:rsidR="001D6213" w:rsidRDefault="00C92F3B">
            <w:pPr>
              <w:pStyle w:val="a3"/>
              <w:jc w:val="center"/>
            </w:pPr>
            <w:r>
              <w:rPr>
                <w:sz w:val="24"/>
                <w:szCs w:val="24"/>
              </w:rPr>
              <w:t>21:00 - 22:00</w:t>
            </w:r>
          </w:p>
        </w:tc>
        <w:tc>
          <w:tcPr>
            <w:tcW w:w="1600" w:type="pct"/>
            <w:tcBorders>
              <w:top w:val="single" w:sz="8" w:space="0" w:color="000000"/>
              <w:left w:val="single" w:sz="8" w:space="0" w:color="000000"/>
              <w:bottom w:val="single" w:sz="8" w:space="0" w:color="000000"/>
              <w:right w:val="single" w:sz="8" w:space="0" w:color="000000"/>
            </w:tcBorders>
            <w:vAlign w:val="bottom"/>
          </w:tcPr>
          <w:p w14:paraId="55CCFB2A" w14:textId="77777777" w:rsidR="001D6213" w:rsidRDefault="00C92F3B">
            <w:pPr>
              <w:pStyle w:val="a3"/>
              <w:jc w:val="center"/>
            </w:pPr>
            <w:r>
              <w:rPr>
                <w:sz w:val="24"/>
                <w:szCs w:val="24"/>
              </w:rPr>
              <w:br/>
            </w:r>
          </w:p>
        </w:tc>
      </w:tr>
      <w:tr w:rsidR="001D6213" w14:paraId="14DBC070"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1167101" w14:textId="77777777" w:rsidR="001D6213" w:rsidRDefault="00C92F3B">
            <w:pPr>
              <w:pStyle w:val="a3"/>
              <w:jc w:val="center"/>
            </w:pPr>
            <w:r>
              <w:rPr>
                <w:sz w:val="24"/>
                <w:szCs w:val="24"/>
              </w:rPr>
              <w:t>23</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14FA0856"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571E7DF8" w14:textId="77777777" w:rsidR="001D6213" w:rsidRDefault="00C92F3B">
            <w:pPr>
              <w:pStyle w:val="a3"/>
              <w:jc w:val="center"/>
            </w:pPr>
            <w:r>
              <w:rPr>
                <w:sz w:val="24"/>
                <w:szCs w:val="24"/>
              </w:rPr>
              <w:t>22:00 - 23:00</w:t>
            </w:r>
          </w:p>
        </w:tc>
        <w:tc>
          <w:tcPr>
            <w:tcW w:w="1600" w:type="pct"/>
            <w:tcBorders>
              <w:top w:val="single" w:sz="8" w:space="0" w:color="000000"/>
              <w:left w:val="single" w:sz="8" w:space="0" w:color="000000"/>
              <w:bottom w:val="single" w:sz="8" w:space="0" w:color="000000"/>
              <w:right w:val="single" w:sz="8" w:space="0" w:color="000000"/>
            </w:tcBorders>
            <w:vAlign w:val="bottom"/>
          </w:tcPr>
          <w:p w14:paraId="47D36BCF" w14:textId="77777777" w:rsidR="001D6213" w:rsidRDefault="00C92F3B">
            <w:pPr>
              <w:pStyle w:val="a3"/>
              <w:jc w:val="center"/>
            </w:pPr>
            <w:r>
              <w:rPr>
                <w:sz w:val="24"/>
                <w:szCs w:val="24"/>
              </w:rPr>
              <w:br/>
            </w:r>
          </w:p>
        </w:tc>
      </w:tr>
      <w:tr w:rsidR="001D6213" w14:paraId="4DEE9958"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D72532A" w14:textId="77777777" w:rsidR="001D6213" w:rsidRDefault="00C92F3B">
            <w:pPr>
              <w:pStyle w:val="a3"/>
              <w:jc w:val="center"/>
            </w:pPr>
            <w:r>
              <w:rPr>
                <w:sz w:val="24"/>
                <w:szCs w:val="24"/>
              </w:rPr>
              <w:t>24</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35ED613A" w14:textId="77777777" w:rsidR="001D6213" w:rsidRDefault="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6EB7C848" w14:textId="77777777" w:rsidR="001D6213" w:rsidRDefault="00C92F3B">
            <w:pPr>
              <w:pStyle w:val="a3"/>
              <w:jc w:val="center"/>
            </w:pPr>
            <w:r>
              <w:rPr>
                <w:sz w:val="24"/>
                <w:szCs w:val="24"/>
              </w:rPr>
              <w:t>23:00 - 00:00</w:t>
            </w:r>
          </w:p>
        </w:tc>
        <w:tc>
          <w:tcPr>
            <w:tcW w:w="1600" w:type="pct"/>
            <w:tcBorders>
              <w:top w:val="single" w:sz="8" w:space="0" w:color="000000"/>
              <w:left w:val="single" w:sz="8" w:space="0" w:color="000000"/>
              <w:bottom w:val="single" w:sz="8" w:space="0" w:color="000000"/>
              <w:right w:val="single" w:sz="8" w:space="0" w:color="000000"/>
            </w:tcBorders>
            <w:vAlign w:val="bottom"/>
          </w:tcPr>
          <w:p w14:paraId="1B8B66AC" w14:textId="77777777" w:rsidR="001D6213" w:rsidRDefault="00C92F3B">
            <w:pPr>
              <w:pStyle w:val="a3"/>
              <w:jc w:val="center"/>
            </w:pPr>
            <w:r>
              <w:rPr>
                <w:sz w:val="24"/>
                <w:szCs w:val="24"/>
              </w:rPr>
              <w:br/>
            </w:r>
          </w:p>
        </w:tc>
      </w:tr>
      <w:tr w:rsidR="001D6213" w14:paraId="2AE91E0B"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557D9C09" w14:textId="77777777" w:rsidR="001D6213" w:rsidRDefault="00C92F3B">
            <w:pPr>
              <w:pStyle w:val="a3"/>
              <w:jc w:val="center"/>
            </w:pPr>
            <w:r>
              <w:rPr>
                <w:sz w:val="24"/>
                <w:szCs w:val="24"/>
              </w:rPr>
              <w:t>25</w:t>
            </w:r>
          </w:p>
        </w:tc>
        <w:tc>
          <w:tcPr>
            <w:tcW w:w="1450" w:type="pct"/>
            <w:gridSpan w:val="2"/>
            <w:tcBorders>
              <w:top w:val="single" w:sz="8" w:space="0" w:color="000000"/>
              <w:left w:val="single" w:sz="8" w:space="0" w:color="000000"/>
              <w:bottom w:val="single" w:sz="8" w:space="0" w:color="000000"/>
              <w:right w:val="single" w:sz="8" w:space="0" w:color="000000"/>
            </w:tcBorders>
            <w:vAlign w:val="bottom"/>
          </w:tcPr>
          <w:p w14:paraId="4ED7E1A8" w14:textId="77777777" w:rsidR="001D6213" w:rsidRDefault="00AE1B1A">
            <w:pPr>
              <w:pStyle w:val="a3"/>
              <w:jc w:val="center"/>
            </w:pPr>
            <w:r w:rsidRPr="00AE1B1A">
              <w:rPr>
                <w:b/>
                <w:bCs/>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AF8C272" w14:textId="77777777" w:rsidR="001D6213" w:rsidRDefault="00C92F3B">
            <w:pPr>
              <w:pStyle w:val="a3"/>
              <w:jc w:val="center"/>
            </w:pPr>
            <w:r>
              <w:rPr>
                <w:b/>
                <w:bCs/>
                <w:sz w:val="24"/>
                <w:szCs w:val="24"/>
              </w:rPr>
              <w:t>Итого:</w:t>
            </w:r>
          </w:p>
        </w:tc>
        <w:tc>
          <w:tcPr>
            <w:tcW w:w="1600" w:type="pct"/>
            <w:tcBorders>
              <w:top w:val="single" w:sz="8" w:space="0" w:color="000000"/>
              <w:left w:val="single" w:sz="8" w:space="0" w:color="000000"/>
              <w:bottom w:val="single" w:sz="8" w:space="0" w:color="000000"/>
              <w:right w:val="single" w:sz="8" w:space="0" w:color="000000"/>
            </w:tcBorders>
            <w:vAlign w:val="bottom"/>
          </w:tcPr>
          <w:p w14:paraId="44487624" w14:textId="77777777" w:rsidR="001D6213" w:rsidRDefault="00C92F3B">
            <w:pPr>
              <w:pStyle w:val="a3"/>
              <w:jc w:val="center"/>
            </w:pPr>
            <w:r>
              <w:rPr>
                <w:sz w:val="24"/>
                <w:szCs w:val="24"/>
              </w:rPr>
              <w:br/>
            </w:r>
          </w:p>
        </w:tc>
      </w:tr>
      <w:tr w:rsidR="001D6213" w14:paraId="59203A29"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C32531A" w14:textId="77777777" w:rsidR="001D6213" w:rsidRDefault="00C92F3B">
            <w:pPr>
              <w:pStyle w:val="a3"/>
              <w:jc w:val="center"/>
            </w:pPr>
            <w:r>
              <w:rPr>
                <w:sz w:val="24"/>
                <w:szCs w:val="24"/>
              </w:rPr>
              <w:t>26</w:t>
            </w:r>
          </w:p>
        </w:tc>
        <w:tc>
          <w:tcPr>
            <w:tcW w:w="1450" w:type="pct"/>
            <w:gridSpan w:val="2"/>
            <w:tcBorders>
              <w:top w:val="single" w:sz="8" w:space="0" w:color="000000"/>
              <w:left w:val="single" w:sz="8" w:space="0" w:color="000000"/>
              <w:bottom w:val="single" w:sz="8" w:space="0" w:color="000000"/>
              <w:right w:val="single" w:sz="8" w:space="0" w:color="000000"/>
            </w:tcBorders>
            <w:vAlign w:val="bottom"/>
          </w:tcPr>
          <w:p w14:paraId="41AAF4BF" w14:textId="77777777" w:rsidR="001D6213" w:rsidRDefault="00C92F3B">
            <w:pPr>
              <w:pStyle w:val="a3"/>
              <w:jc w:val="center"/>
            </w:pPr>
            <w:r>
              <w:rPr>
                <w:sz w:val="24"/>
                <w:szCs w:val="24"/>
              </w:rPr>
              <w:t>02.01.20</w:t>
            </w:r>
            <w:r w:rsidR="00AE1B1A">
              <w:rPr>
                <w:sz w:val="24"/>
                <w:szCs w:val="24"/>
              </w:rPr>
              <w:t>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567C173B" w14:textId="77777777" w:rsidR="001D6213" w:rsidRDefault="00C92F3B">
            <w:pPr>
              <w:pStyle w:val="a3"/>
              <w:jc w:val="center"/>
            </w:pPr>
            <w:r>
              <w:rPr>
                <w:sz w:val="24"/>
                <w:szCs w:val="24"/>
              </w:rPr>
              <w:t>00:00 - 01:00</w:t>
            </w:r>
          </w:p>
        </w:tc>
        <w:tc>
          <w:tcPr>
            <w:tcW w:w="1600" w:type="pct"/>
            <w:tcBorders>
              <w:top w:val="single" w:sz="8" w:space="0" w:color="000000"/>
              <w:left w:val="single" w:sz="8" w:space="0" w:color="000000"/>
              <w:bottom w:val="single" w:sz="8" w:space="0" w:color="000000"/>
              <w:right w:val="single" w:sz="8" w:space="0" w:color="000000"/>
            </w:tcBorders>
            <w:vAlign w:val="bottom"/>
          </w:tcPr>
          <w:p w14:paraId="71941616" w14:textId="77777777" w:rsidR="001D6213" w:rsidRDefault="00C92F3B">
            <w:pPr>
              <w:pStyle w:val="a3"/>
              <w:jc w:val="center"/>
            </w:pPr>
            <w:r>
              <w:rPr>
                <w:sz w:val="24"/>
                <w:szCs w:val="24"/>
              </w:rPr>
              <w:br/>
            </w:r>
          </w:p>
        </w:tc>
      </w:tr>
      <w:tr w:rsidR="001D6213" w14:paraId="37DE46D6"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4640D96" w14:textId="77777777" w:rsidR="001D6213" w:rsidRDefault="00C92F3B">
            <w:pPr>
              <w:pStyle w:val="a3"/>
              <w:jc w:val="center"/>
            </w:pPr>
            <w:r>
              <w:rPr>
                <w:sz w:val="24"/>
                <w:szCs w:val="24"/>
              </w:rPr>
              <w:t>27</w:t>
            </w:r>
          </w:p>
        </w:tc>
        <w:tc>
          <w:tcPr>
            <w:tcW w:w="1450" w:type="pct"/>
            <w:gridSpan w:val="2"/>
            <w:tcBorders>
              <w:top w:val="single" w:sz="8" w:space="0" w:color="000000"/>
              <w:left w:val="single" w:sz="8" w:space="0" w:color="000000"/>
              <w:bottom w:val="single" w:sz="8" w:space="0" w:color="000000"/>
              <w:right w:val="single" w:sz="8" w:space="0" w:color="000000"/>
            </w:tcBorders>
            <w:vAlign w:val="bottom"/>
          </w:tcPr>
          <w:p w14:paraId="4D6A1366" w14:textId="77777777" w:rsidR="001D6213" w:rsidRDefault="00AE1B1A">
            <w:pPr>
              <w:pStyle w:val="a3"/>
              <w:jc w:val="center"/>
            </w:pPr>
            <w:r>
              <w:rPr>
                <w:sz w:val="24"/>
                <w:szCs w:val="24"/>
              </w:rPr>
              <w:t>02.01.202_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9771D12" w14:textId="77777777" w:rsidR="001D6213" w:rsidRDefault="00C92F3B">
            <w:pPr>
              <w:pStyle w:val="a3"/>
              <w:jc w:val="center"/>
            </w:pPr>
            <w:r>
              <w:rPr>
                <w:sz w:val="24"/>
                <w:szCs w:val="24"/>
              </w:rPr>
              <w:t>01:00 - 02:00</w:t>
            </w:r>
          </w:p>
        </w:tc>
        <w:tc>
          <w:tcPr>
            <w:tcW w:w="1600" w:type="pct"/>
            <w:tcBorders>
              <w:top w:val="single" w:sz="8" w:space="0" w:color="000000"/>
              <w:left w:val="single" w:sz="8" w:space="0" w:color="000000"/>
              <w:bottom w:val="single" w:sz="8" w:space="0" w:color="000000"/>
              <w:right w:val="single" w:sz="8" w:space="0" w:color="000000"/>
            </w:tcBorders>
            <w:vAlign w:val="bottom"/>
          </w:tcPr>
          <w:p w14:paraId="69A346C1" w14:textId="77777777" w:rsidR="001D6213" w:rsidRDefault="00C92F3B">
            <w:pPr>
              <w:pStyle w:val="a3"/>
              <w:jc w:val="center"/>
            </w:pPr>
            <w:r>
              <w:rPr>
                <w:sz w:val="24"/>
                <w:szCs w:val="24"/>
              </w:rPr>
              <w:br/>
            </w:r>
          </w:p>
        </w:tc>
      </w:tr>
      <w:tr w:rsidR="001D6213" w14:paraId="4CBB1A51"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55048B8" w14:textId="77777777" w:rsidR="001D6213" w:rsidRDefault="00C92F3B">
            <w:pPr>
              <w:pStyle w:val="a3"/>
              <w:jc w:val="center"/>
            </w:pPr>
            <w:r>
              <w:rPr>
                <w:sz w:val="24"/>
                <w:szCs w:val="24"/>
              </w:rPr>
              <w:lastRenderedPageBreak/>
              <w:t>28</w:t>
            </w:r>
          </w:p>
        </w:tc>
        <w:tc>
          <w:tcPr>
            <w:tcW w:w="1450" w:type="pct"/>
            <w:gridSpan w:val="2"/>
            <w:tcBorders>
              <w:top w:val="single" w:sz="8" w:space="0" w:color="000000"/>
              <w:left w:val="single" w:sz="8" w:space="0" w:color="000000"/>
              <w:bottom w:val="single" w:sz="8" w:space="0" w:color="000000"/>
              <w:right w:val="single" w:sz="8" w:space="0" w:color="000000"/>
            </w:tcBorders>
            <w:vAlign w:val="bottom"/>
          </w:tcPr>
          <w:p w14:paraId="5402B7E6" w14:textId="77777777" w:rsidR="001D6213" w:rsidRDefault="00AE1B1A">
            <w:pPr>
              <w:pStyle w:val="a3"/>
              <w:jc w:val="center"/>
            </w:pPr>
            <w:r>
              <w:rPr>
                <w:sz w:val="24"/>
                <w:szCs w:val="24"/>
              </w:rPr>
              <w:t>02.01.202_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0755D277" w14:textId="77777777" w:rsidR="001D6213" w:rsidRDefault="00C92F3B">
            <w:pPr>
              <w:pStyle w:val="a3"/>
              <w:jc w:val="center"/>
            </w:pPr>
            <w:r>
              <w:rPr>
                <w:sz w:val="24"/>
                <w:szCs w:val="24"/>
              </w:rPr>
              <w:t>02:00 - 03:00</w:t>
            </w:r>
          </w:p>
        </w:tc>
        <w:tc>
          <w:tcPr>
            <w:tcW w:w="1600" w:type="pct"/>
            <w:tcBorders>
              <w:top w:val="single" w:sz="8" w:space="0" w:color="000000"/>
              <w:left w:val="single" w:sz="8" w:space="0" w:color="000000"/>
              <w:bottom w:val="single" w:sz="8" w:space="0" w:color="000000"/>
              <w:right w:val="single" w:sz="8" w:space="0" w:color="000000"/>
            </w:tcBorders>
            <w:vAlign w:val="bottom"/>
          </w:tcPr>
          <w:p w14:paraId="0277E5E4" w14:textId="77777777" w:rsidR="001D6213" w:rsidRDefault="00C92F3B">
            <w:pPr>
              <w:pStyle w:val="a3"/>
              <w:jc w:val="center"/>
            </w:pPr>
            <w:r>
              <w:rPr>
                <w:sz w:val="24"/>
                <w:szCs w:val="24"/>
              </w:rPr>
              <w:br/>
            </w:r>
          </w:p>
        </w:tc>
      </w:tr>
      <w:tr w:rsidR="001D6213" w14:paraId="020CC175"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0ED8200" w14:textId="77777777" w:rsidR="001D6213" w:rsidRDefault="00C92F3B">
            <w:pPr>
              <w:pStyle w:val="a3"/>
              <w:jc w:val="center"/>
            </w:pPr>
            <w:r>
              <w:rPr>
                <w:sz w:val="24"/>
                <w:szCs w:val="24"/>
              </w:rPr>
              <w:t>29</w:t>
            </w:r>
          </w:p>
        </w:tc>
        <w:tc>
          <w:tcPr>
            <w:tcW w:w="1450" w:type="pct"/>
            <w:gridSpan w:val="2"/>
            <w:tcBorders>
              <w:top w:val="single" w:sz="8" w:space="0" w:color="000000"/>
              <w:left w:val="single" w:sz="8" w:space="0" w:color="000000"/>
              <w:bottom w:val="single" w:sz="8" w:space="0" w:color="000000"/>
              <w:right w:val="single" w:sz="8" w:space="0" w:color="000000"/>
            </w:tcBorders>
            <w:vAlign w:val="bottom"/>
          </w:tcPr>
          <w:p w14:paraId="72A10C0B" w14:textId="77777777" w:rsidR="001D6213" w:rsidRDefault="00AE1B1A">
            <w:pPr>
              <w:pStyle w:val="a3"/>
              <w:jc w:val="center"/>
            </w:pPr>
            <w:r>
              <w:rPr>
                <w:sz w:val="24"/>
                <w:szCs w:val="24"/>
              </w:rPr>
              <w:t>02.01.202_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2757FE3B" w14:textId="77777777" w:rsidR="001D6213" w:rsidRDefault="00C92F3B">
            <w:pPr>
              <w:pStyle w:val="a3"/>
              <w:jc w:val="center"/>
            </w:pPr>
            <w:r>
              <w:rPr>
                <w:sz w:val="24"/>
                <w:szCs w:val="24"/>
              </w:rPr>
              <w:t>03:00 - 04:00</w:t>
            </w:r>
          </w:p>
        </w:tc>
        <w:tc>
          <w:tcPr>
            <w:tcW w:w="1600" w:type="pct"/>
            <w:tcBorders>
              <w:top w:val="single" w:sz="8" w:space="0" w:color="000000"/>
              <w:left w:val="single" w:sz="8" w:space="0" w:color="000000"/>
              <w:bottom w:val="single" w:sz="8" w:space="0" w:color="000000"/>
              <w:right w:val="single" w:sz="8" w:space="0" w:color="000000"/>
            </w:tcBorders>
            <w:vAlign w:val="bottom"/>
          </w:tcPr>
          <w:p w14:paraId="75C0D733" w14:textId="77777777" w:rsidR="001D6213" w:rsidRDefault="00C92F3B">
            <w:pPr>
              <w:pStyle w:val="a3"/>
              <w:jc w:val="center"/>
            </w:pPr>
            <w:r>
              <w:rPr>
                <w:sz w:val="24"/>
                <w:szCs w:val="24"/>
              </w:rPr>
              <w:br/>
            </w:r>
          </w:p>
        </w:tc>
      </w:tr>
      <w:tr w:rsidR="001D6213" w14:paraId="38F37725"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3E6657C8" w14:textId="77777777" w:rsidR="001D6213" w:rsidRDefault="00C92F3B">
            <w:pPr>
              <w:pStyle w:val="a3"/>
              <w:jc w:val="center"/>
            </w:pPr>
            <w:r>
              <w:rPr>
                <w:sz w:val="24"/>
                <w:szCs w:val="24"/>
              </w:rPr>
              <w:t>30</w:t>
            </w:r>
          </w:p>
        </w:tc>
        <w:tc>
          <w:tcPr>
            <w:tcW w:w="1450" w:type="pct"/>
            <w:gridSpan w:val="2"/>
            <w:tcBorders>
              <w:top w:val="single" w:sz="8" w:space="0" w:color="000000"/>
              <w:left w:val="single" w:sz="8" w:space="0" w:color="000000"/>
              <w:bottom w:val="single" w:sz="8" w:space="0" w:color="000000"/>
              <w:right w:val="single" w:sz="8" w:space="0" w:color="000000"/>
            </w:tcBorders>
            <w:vAlign w:val="bottom"/>
          </w:tcPr>
          <w:p w14:paraId="774268ED" w14:textId="77777777" w:rsidR="001D6213" w:rsidRDefault="00AE1B1A">
            <w:pPr>
              <w:pStyle w:val="a3"/>
              <w:jc w:val="center"/>
            </w:pPr>
            <w:r>
              <w:rPr>
                <w:sz w:val="24"/>
                <w:szCs w:val="24"/>
              </w:rPr>
              <w:t>02.01.202_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9C031B3" w14:textId="77777777" w:rsidR="001D6213" w:rsidRDefault="00C92F3B">
            <w:pPr>
              <w:pStyle w:val="a3"/>
              <w:jc w:val="center"/>
            </w:pPr>
            <w:r>
              <w:rPr>
                <w:sz w:val="24"/>
                <w:szCs w:val="24"/>
              </w:rPr>
              <w:t>………</w:t>
            </w:r>
          </w:p>
        </w:tc>
        <w:tc>
          <w:tcPr>
            <w:tcW w:w="1600" w:type="pct"/>
            <w:tcBorders>
              <w:top w:val="single" w:sz="8" w:space="0" w:color="000000"/>
              <w:left w:val="single" w:sz="8" w:space="0" w:color="000000"/>
              <w:bottom w:val="single" w:sz="8" w:space="0" w:color="000000"/>
              <w:right w:val="single" w:sz="8" w:space="0" w:color="000000"/>
            </w:tcBorders>
            <w:vAlign w:val="bottom"/>
          </w:tcPr>
          <w:p w14:paraId="6D3F858E" w14:textId="77777777" w:rsidR="001D6213" w:rsidRDefault="00C92F3B">
            <w:pPr>
              <w:pStyle w:val="a3"/>
              <w:jc w:val="center"/>
            </w:pPr>
            <w:r>
              <w:rPr>
                <w:sz w:val="24"/>
                <w:szCs w:val="24"/>
              </w:rPr>
              <w:br/>
            </w:r>
          </w:p>
        </w:tc>
      </w:tr>
      <w:tr w:rsidR="001D6213" w14:paraId="0CD6C96A"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F2EA945" w14:textId="77777777" w:rsidR="001D6213" w:rsidRDefault="00C92F3B">
            <w:pPr>
              <w:pStyle w:val="a3"/>
              <w:jc w:val="center"/>
            </w:pPr>
            <w:r>
              <w:rPr>
                <w:sz w:val="24"/>
                <w:szCs w:val="24"/>
              </w:rPr>
              <w:t>31</w:t>
            </w:r>
          </w:p>
        </w:tc>
        <w:tc>
          <w:tcPr>
            <w:tcW w:w="1450" w:type="pct"/>
            <w:gridSpan w:val="2"/>
            <w:tcBorders>
              <w:top w:val="single" w:sz="8" w:space="0" w:color="000000"/>
              <w:left w:val="single" w:sz="8" w:space="0" w:color="000000"/>
              <w:bottom w:val="single" w:sz="8" w:space="0" w:color="000000"/>
              <w:right w:val="single" w:sz="8" w:space="0" w:color="000000"/>
            </w:tcBorders>
            <w:vAlign w:val="bottom"/>
          </w:tcPr>
          <w:p w14:paraId="6C20AC4E" w14:textId="77777777" w:rsidR="001D6213" w:rsidRDefault="00AE1B1A">
            <w:pPr>
              <w:pStyle w:val="a3"/>
              <w:jc w:val="center"/>
            </w:pPr>
            <w:r w:rsidRPr="00AE1B1A">
              <w:rPr>
                <w:b/>
                <w:bCs/>
                <w:sz w:val="24"/>
                <w:szCs w:val="24"/>
              </w:rPr>
              <w:t>02.01.202_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3C7F306F" w14:textId="77777777" w:rsidR="001D6213" w:rsidRDefault="00C92F3B">
            <w:pPr>
              <w:pStyle w:val="a3"/>
              <w:jc w:val="center"/>
            </w:pPr>
            <w:r>
              <w:rPr>
                <w:b/>
                <w:bCs/>
                <w:sz w:val="24"/>
                <w:szCs w:val="24"/>
              </w:rPr>
              <w:t>Итого:</w:t>
            </w:r>
          </w:p>
        </w:tc>
        <w:tc>
          <w:tcPr>
            <w:tcW w:w="1600" w:type="pct"/>
            <w:tcBorders>
              <w:top w:val="single" w:sz="8" w:space="0" w:color="000000"/>
              <w:left w:val="single" w:sz="8" w:space="0" w:color="000000"/>
              <w:bottom w:val="single" w:sz="8" w:space="0" w:color="000000"/>
              <w:right w:val="single" w:sz="8" w:space="0" w:color="000000"/>
            </w:tcBorders>
            <w:vAlign w:val="bottom"/>
          </w:tcPr>
          <w:p w14:paraId="7671F527" w14:textId="77777777" w:rsidR="001D6213" w:rsidRDefault="00C92F3B">
            <w:pPr>
              <w:pStyle w:val="a3"/>
              <w:jc w:val="center"/>
            </w:pPr>
            <w:r>
              <w:rPr>
                <w:sz w:val="24"/>
                <w:szCs w:val="24"/>
              </w:rPr>
              <w:br/>
            </w:r>
          </w:p>
        </w:tc>
      </w:tr>
      <w:tr w:rsidR="001D6213" w14:paraId="35A2F99F" w14:textId="77777777">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26F99EE2" w14:textId="77777777" w:rsidR="001D6213" w:rsidRDefault="00C92F3B">
            <w:pPr>
              <w:pStyle w:val="a3"/>
              <w:jc w:val="center"/>
            </w:pPr>
            <w:r>
              <w:rPr>
                <w:sz w:val="24"/>
                <w:szCs w:val="24"/>
              </w:rPr>
              <w:t>32</w:t>
            </w:r>
          </w:p>
        </w:tc>
        <w:tc>
          <w:tcPr>
            <w:tcW w:w="1450" w:type="pct"/>
            <w:gridSpan w:val="2"/>
            <w:tcBorders>
              <w:top w:val="single" w:sz="8" w:space="0" w:color="000000"/>
              <w:left w:val="single" w:sz="8" w:space="0" w:color="000000"/>
              <w:bottom w:val="single" w:sz="8" w:space="0" w:color="000000"/>
              <w:right w:val="single" w:sz="8" w:space="0" w:color="000000"/>
            </w:tcBorders>
            <w:vAlign w:val="bottom"/>
          </w:tcPr>
          <w:p w14:paraId="5151007E" w14:textId="77777777" w:rsidR="001D6213" w:rsidRDefault="00C92F3B">
            <w:pPr>
              <w:pStyle w:val="a3"/>
              <w:jc w:val="center"/>
            </w:pPr>
            <w:r>
              <w:rPr>
                <w:sz w:val="24"/>
                <w:szCs w:val="24"/>
              </w:rPr>
              <w:t>Далее по суткам…</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2B8CCB0D" w14:textId="77777777" w:rsidR="001D6213" w:rsidRDefault="00C92F3B">
            <w:pPr>
              <w:pStyle w:val="a3"/>
              <w:jc w:val="center"/>
            </w:pPr>
            <w:r>
              <w:rPr>
                <w:sz w:val="24"/>
                <w:szCs w:val="24"/>
              </w:rPr>
              <w:t> </w:t>
            </w:r>
          </w:p>
        </w:tc>
        <w:tc>
          <w:tcPr>
            <w:tcW w:w="1600" w:type="pct"/>
            <w:tcBorders>
              <w:top w:val="single" w:sz="8" w:space="0" w:color="000000"/>
              <w:left w:val="single" w:sz="8" w:space="0" w:color="000000"/>
              <w:bottom w:val="single" w:sz="8" w:space="0" w:color="000000"/>
              <w:right w:val="single" w:sz="8" w:space="0" w:color="000000"/>
            </w:tcBorders>
            <w:vAlign w:val="bottom"/>
          </w:tcPr>
          <w:p w14:paraId="53566D11" w14:textId="77777777" w:rsidR="001D6213" w:rsidRDefault="00C92F3B">
            <w:pPr>
              <w:pStyle w:val="a3"/>
              <w:jc w:val="center"/>
            </w:pPr>
            <w:r>
              <w:rPr>
                <w:b/>
                <w:bCs/>
                <w:sz w:val="24"/>
                <w:szCs w:val="24"/>
              </w:rPr>
              <w:t> </w:t>
            </w:r>
          </w:p>
        </w:tc>
      </w:tr>
      <w:tr w:rsidR="001D6213" w14:paraId="347E2A72" w14:textId="77777777">
        <w:tc>
          <w:tcPr>
            <w:tcW w:w="150" w:type="pct"/>
          </w:tcPr>
          <w:p w14:paraId="484F1770" w14:textId="77777777" w:rsidR="001D6213" w:rsidRDefault="001D6213">
            <w:pPr>
              <w:pStyle w:val="a3"/>
            </w:pPr>
          </w:p>
        </w:tc>
        <w:tc>
          <w:tcPr>
            <w:tcW w:w="1150" w:type="pct"/>
            <w:gridSpan w:val="2"/>
            <w:vAlign w:val="bottom"/>
          </w:tcPr>
          <w:p w14:paraId="1D42F2E4" w14:textId="47B8E5EB" w:rsidR="001D6213" w:rsidRDefault="00D65AFA">
            <w:pPr>
              <w:pStyle w:val="a3"/>
            </w:pPr>
            <w:r>
              <w:rPr>
                <w:sz w:val="24"/>
                <w:szCs w:val="24"/>
              </w:rPr>
              <w:t>Клиент</w:t>
            </w:r>
          </w:p>
        </w:tc>
        <w:tc>
          <w:tcPr>
            <w:tcW w:w="1300" w:type="pct"/>
            <w:gridSpan w:val="2"/>
            <w:vAlign w:val="bottom"/>
          </w:tcPr>
          <w:p w14:paraId="2C6CC815" w14:textId="77777777" w:rsidR="001D6213" w:rsidRDefault="00C92F3B">
            <w:pPr>
              <w:pStyle w:val="a3"/>
            </w:pPr>
            <w:r>
              <w:rPr>
                <w:sz w:val="24"/>
                <w:szCs w:val="24"/>
              </w:rPr>
              <w:t>____________________</w:t>
            </w:r>
          </w:p>
        </w:tc>
        <w:tc>
          <w:tcPr>
            <w:tcW w:w="2750" w:type="pct"/>
            <w:gridSpan w:val="2"/>
          </w:tcPr>
          <w:p w14:paraId="64448A65" w14:textId="77777777" w:rsidR="001D6213" w:rsidRDefault="001D6213">
            <w:pPr>
              <w:pStyle w:val="a3"/>
            </w:pPr>
          </w:p>
        </w:tc>
      </w:tr>
      <w:tr w:rsidR="001D6213" w14:paraId="547DA72F" w14:textId="77777777">
        <w:tc>
          <w:tcPr>
            <w:tcW w:w="150" w:type="pct"/>
          </w:tcPr>
          <w:p w14:paraId="672F2483" w14:textId="77777777" w:rsidR="001D6213" w:rsidRDefault="001D6213">
            <w:pPr>
              <w:pStyle w:val="a3"/>
            </w:pPr>
          </w:p>
        </w:tc>
        <w:tc>
          <w:tcPr>
            <w:tcW w:w="1150" w:type="pct"/>
            <w:gridSpan w:val="2"/>
            <w:vAlign w:val="bottom"/>
          </w:tcPr>
          <w:p w14:paraId="1698B246" w14:textId="77777777" w:rsidR="001D6213" w:rsidRDefault="00C92F3B">
            <w:pPr>
              <w:pStyle w:val="a3"/>
            </w:pPr>
            <w:r>
              <w:rPr>
                <w:sz w:val="24"/>
                <w:szCs w:val="24"/>
              </w:rPr>
              <w:t>тел/факс/эл. адрес</w:t>
            </w:r>
          </w:p>
        </w:tc>
        <w:tc>
          <w:tcPr>
            <w:tcW w:w="1300" w:type="pct"/>
            <w:gridSpan w:val="2"/>
            <w:vAlign w:val="bottom"/>
          </w:tcPr>
          <w:p w14:paraId="7AFBE47E" w14:textId="77777777" w:rsidR="001D6213" w:rsidRDefault="00C92F3B">
            <w:pPr>
              <w:pStyle w:val="a3"/>
            </w:pPr>
            <w:r>
              <w:rPr>
                <w:sz w:val="24"/>
                <w:szCs w:val="24"/>
              </w:rPr>
              <w:t>____________________ </w:t>
            </w:r>
          </w:p>
        </w:tc>
        <w:tc>
          <w:tcPr>
            <w:tcW w:w="2750" w:type="pct"/>
            <w:gridSpan w:val="2"/>
          </w:tcPr>
          <w:p w14:paraId="2C79B767" w14:textId="77777777" w:rsidR="001D6213" w:rsidRDefault="001D6213">
            <w:pPr>
              <w:pStyle w:val="a3"/>
            </w:pPr>
          </w:p>
        </w:tc>
      </w:tr>
    </w:tbl>
    <w:p w14:paraId="73839BD3" w14:textId="77777777" w:rsidR="001D6213" w:rsidRDefault="001D6213">
      <w:pPr>
        <w:pStyle w:val="a3"/>
        <w:spacing w:after="120"/>
        <w:jc w:val="both"/>
      </w:pPr>
    </w:p>
    <w:p w14:paraId="1AFDE11F" w14:textId="77777777" w:rsidR="001D6213" w:rsidRDefault="001D6213">
      <w:pPr>
        <w:pStyle w:val="a3"/>
        <w:spacing w:before="60" w:after="60"/>
        <w:ind w:firstLine="901"/>
        <w:jc w:val="both"/>
      </w:pPr>
    </w:p>
    <w:p w14:paraId="18B2124B" w14:textId="77777777" w:rsidR="001D6213" w:rsidRDefault="001D6213"/>
    <w:p w14:paraId="02748B49" w14:textId="77777777" w:rsidR="001D6213" w:rsidRDefault="001D6213">
      <w:pPr>
        <w:sectPr w:rsidR="001D6213">
          <w:pgSz w:w="16838" w:h="11906" w:orient="landscape"/>
          <w:pgMar w:top="850" w:right="567" w:bottom="1134" w:left="1417" w:header="709" w:footer="709" w:gutter="0"/>
          <w:cols w:space="720"/>
        </w:sectPr>
      </w:pPr>
    </w:p>
    <w:tbl>
      <w:tblPr>
        <w:tblW w:w="5000" w:type="pct"/>
        <w:tblLayout w:type="fixed"/>
        <w:tblCellMar>
          <w:left w:w="10" w:type="dxa"/>
          <w:right w:w="10" w:type="dxa"/>
        </w:tblCellMar>
        <w:tblLook w:val="04A0" w:firstRow="1" w:lastRow="0" w:firstColumn="1" w:lastColumn="0" w:noHBand="0" w:noVBand="1"/>
      </w:tblPr>
      <w:tblGrid>
        <w:gridCol w:w="7427"/>
        <w:gridCol w:w="7427"/>
      </w:tblGrid>
      <w:tr w:rsidR="001D6213" w14:paraId="3C47E3DF" w14:textId="77777777">
        <w:tc>
          <w:tcPr>
            <w:tcW w:w="10140" w:type="dxa"/>
            <w:gridSpan w:val="2"/>
            <w:vAlign w:val="bottom"/>
          </w:tcPr>
          <w:p w14:paraId="4C10204C" w14:textId="77777777" w:rsidR="001D6213" w:rsidRDefault="001D6213">
            <w:pPr>
              <w:pStyle w:val="a3"/>
              <w:spacing w:line="259" w:lineRule="auto"/>
              <w:jc w:val="right"/>
            </w:pPr>
          </w:p>
          <w:p w14:paraId="21B3E6F8" w14:textId="77777777" w:rsidR="001D6213" w:rsidRDefault="00C92F3B">
            <w:pPr>
              <w:pStyle w:val="a3"/>
              <w:jc w:val="right"/>
            </w:pPr>
            <w:r>
              <w:rPr>
                <w:sz w:val="24"/>
                <w:szCs w:val="24"/>
              </w:rPr>
              <w:t>Приложение № 2</w:t>
            </w:r>
          </w:p>
          <w:p w14:paraId="0DB07D08" w14:textId="77777777" w:rsidR="001D6213" w:rsidRDefault="00C92F3B">
            <w:pPr>
              <w:pStyle w:val="a3"/>
              <w:jc w:val="right"/>
            </w:pPr>
            <w:r>
              <w:rPr>
                <w:sz w:val="24"/>
                <w:szCs w:val="24"/>
              </w:rPr>
              <w:t>к Приложению № 1 ОУСЭ (вариант 2 и 3)</w:t>
            </w:r>
          </w:p>
          <w:p w14:paraId="46B95394" w14:textId="77777777" w:rsidR="001D6213" w:rsidRDefault="00C92F3B">
            <w:pPr>
              <w:pStyle w:val="a3"/>
              <w:jc w:val="right"/>
            </w:pPr>
            <w:r>
              <w:rPr>
                <w:sz w:val="24"/>
                <w:szCs w:val="24"/>
              </w:rPr>
              <w:t>Форма представления сведений о планируемом</w:t>
            </w:r>
          </w:p>
          <w:p w14:paraId="4EC82D08" w14:textId="77777777" w:rsidR="001D6213" w:rsidRDefault="00C92F3B">
            <w:pPr>
              <w:pStyle w:val="a3"/>
              <w:jc w:val="right"/>
            </w:pPr>
            <w:r>
              <w:rPr>
                <w:sz w:val="24"/>
                <w:szCs w:val="24"/>
              </w:rPr>
              <w:t>объёме электроэнергии на сутки (5-6 ценовая категория)</w:t>
            </w:r>
          </w:p>
          <w:p w14:paraId="707464B2" w14:textId="77777777" w:rsidR="001D6213" w:rsidRDefault="00C92F3B">
            <w:pPr>
              <w:pStyle w:val="a3"/>
              <w:spacing w:line="259" w:lineRule="auto"/>
              <w:jc w:val="right"/>
            </w:pPr>
            <w:r>
              <w:rPr>
                <w:sz w:val="24"/>
                <w:szCs w:val="24"/>
              </w:rPr>
              <w:br/>
            </w:r>
          </w:p>
        </w:tc>
      </w:tr>
      <w:tr w:rsidR="001D6213" w14:paraId="1A310D7F" w14:textId="77777777">
        <w:tc>
          <w:tcPr>
            <w:tcW w:w="10140" w:type="dxa"/>
            <w:gridSpan w:val="2"/>
            <w:vAlign w:val="bottom"/>
          </w:tcPr>
          <w:p w14:paraId="2CFDA85F" w14:textId="77777777" w:rsidR="001D6213" w:rsidRDefault="00C92F3B">
            <w:pPr>
              <w:pStyle w:val="a3"/>
            </w:pPr>
            <w:r>
              <w:rPr>
                <w:sz w:val="24"/>
                <w:szCs w:val="24"/>
              </w:rPr>
              <w:br/>
            </w:r>
          </w:p>
        </w:tc>
      </w:tr>
      <w:tr w:rsidR="001D6213" w14:paraId="0EF4A5BD" w14:textId="77777777">
        <w:tc>
          <w:tcPr>
            <w:tcW w:w="5070" w:type="dxa"/>
          </w:tcPr>
          <w:p w14:paraId="66DF7177" w14:textId="77777777" w:rsidR="001D6213" w:rsidRDefault="00C92F3B">
            <w:pPr>
              <w:pStyle w:val="a3"/>
            </w:pPr>
            <w:r>
              <w:rPr>
                <w:sz w:val="24"/>
                <w:szCs w:val="24"/>
              </w:rPr>
              <w:br/>
            </w:r>
          </w:p>
        </w:tc>
        <w:tc>
          <w:tcPr>
            <w:tcW w:w="5070" w:type="dxa"/>
          </w:tcPr>
          <w:p w14:paraId="2510C224" w14:textId="77777777" w:rsidR="001D6213" w:rsidRDefault="00C92F3B">
            <w:pPr>
              <w:pStyle w:val="a3"/>
            </w:pPr>
            <w:r>
              <w:rPr>
                <w:sz w:val="24"/>
                <w:szCs w:val="24"/>
              </w:rPr>
              <w:br/>
            </w:r>
          </w:p>
        </w:tc>
      </w:tr>
      <w:tr w:rsidR="001D6213" w14:paraId="72CD3C47" w14:textId="77777777">
        <w:tc>
          <w:tcPr>
            <w:tcW w:w="5070" w:type="dxa"/>
          </w:tcPr>
          <w:p w14:paraId="5A870226" w14:textId="77777777" w:rsidR="001D6213" w:rsidRDefault="00C92F3B">
            <w:pPr>
              <w:pStyle w:val="a3"/>
            </w:pPr>
            <w:r>
              <w:rPr>
                <w:sz w:val="24"/>
                <w:szCs w:val="24"/>
              </w:rPr>
              <w:br/>
            </w:r>
          </w:p>
        </w:tc>
        <w:tc>
          <w:tcPr>
            <w:tcW w:w="5070" w:type="dxa"/>
          </w:tcPr>
          <w:p w14:paraId="086A5861" w14:textId="77777777" w:rsidR="001D6213" w:rsidRDefault="00C92F3B">
            <w:pPr>
              <w:pStyle w:val="a3"/>
            </w:pPr>
            <w:r>
              <w:rPr>
                <w:sz w:val="24"/>
                <w:szCs w:val="24"/>
              </w:rPr>
              <w:br/>
            </w:r>
          </w:p>
        </w:tc>
      </w:tr>
    </w:tbl>
    <w:p w14:paraId="468E7517" w14:textId="77777777" w:rsidR="001D6213" w:rsidRDefault="001D6213">
      <w:pPr>
        <w:pStyle w:val="a3"/>
        <w:jc w:val="center"/>
      </w:pPr>
    </w:p>
    <w:p w14:paraId="622ED296" w14:textId="77777777" w:rsidR="001D6213" w:rsidRDefault="00C92F3B">
      <w:pPr>
        <w:pStyle w:val="a3"/>
        <w:jc w:val="center"/>
      </w:pPr>
      <w:r>
        <w:rPr>
          <w:b/>
          <w:bCs/>
          <w:sz w:val="24"/>
          <w:szCs w:val="24"/>
        </w:rPr>
        <w:t>ФОРМА ПРЕДСТАВЛЕНИЯ СВЕДЕНИЙ О ПЛАНИРУЕМОМ ОБЪЁМЕ ЭЛЕКТРОЭНЕРГИИ</w:t>
      </w:r>
    </w:p>
    <w:p w14:paraId="3951BF86" w14:textId="77777777" w:rsidR="001D6213" w:rsidRDefault="001D6213">
      <w:pPr>
        <w:pStyle w:val="a3"/>
      </w:pPr>
    </w:p>
    <w:tbl>
      <w:tblPr>
        <w:tblW w:w="5000" w:type="pct"/>
        <w:tblLayout w:type="fixed"/>
        <w:tblCellMar>
          <w:left w:w="10" w:type="dxa"/>
          <w:right w:w="10" w:type="dxa"/>
        </w:tblCellMar>
        <w:tblLook w:val="04A0" w:firstRow="1" w:lastRow="0" w:firstColumn="1" w:lastColumn="0" w:noHBand="0" w:noVBand="1"/>
      </w:tblPr>
      <w:tblGrid>
        <w:gridCol w:w="446"/>
        <w:gridCol w:w="891"/>
        <w:gridCol w:w="2525"/>
        <w:gridCol w:w="1782"/>
        <w:gridCol w:w="2080"/>
        <w:gridCol w:w="3416"/>
        <w:gridCol w:w="3714"/>
      </w:tblGrid>
      <w:tr w:rsidR="001D6213" w14:paraId="3712DC2D" w14:textId="77777777" w:rsidTr="00AE1B1A">
        <w:tc>
          <w:tcPr>
            <w:tcW w:w="5000" w:type="pct"/>
            <w:gridSpan w:val="7"/>
          </w:tcPr>
          <w:p w14:paraId="102D5B43" w14:textId="77777777" w:rsidR="001D6213" w:rsidRDefault="00C92F3B">
            <w:pPr>
              <w:pStyle w:val="a3"/>
            </w:pPr>
            <w:r>
              <w:rPr>
                <w:b/>
                <w:bCs/>
                <w:sz w:val="24"/>
                <w:szCs w:val="24"/>
              </w:rPr>
              <w:t>Суточный объём электроэнергии по дням с почасовой разбивкой</w:t>
            </w:r>
          </w:p>
        </w:tc>
      </w:tr>
      <w:tr w:rsidR="001D6213" w14:paraId="281F758F" w14:textId="77777777" w:rsidTr="00AE1B1A">
        <w:tc>
          <w:tcPr>
            <w:tcW w:w="5000" w:type="pct"/>
            <w:gridSpan w:val="7"/>
          </w:tcPr>
          <w:p w14:paraId="69958515" w14:textId="77777777" w:rsidR="001D6213" w:rsidRDefault="00C92F3B">
            <w:pPr>
              <w:pStyle w:val="a3"/>
            </w:pPr>
            <w:r>
              <w:rPr>
                <w:b/>
                <w:bCs/>
                <w:sz w:val="24"/>
                <w:szCs w:val="24"/>
              </w:rPr>
              <w:t>по _________________ с учётом режимов работы</w:t>
            </w:r>
          </w:p>
        </w:tc>
      </w:tr>
      <w:tr w:rsidR="001D6213" w14:paraId="5745B851" w14:textId="77777777" w:rsidTr="00AE1B1A">
        <w:tc>
          <w:tcPr>
            <w:tcW w:w="1900" w:type="pct"/>
            <w:gridSpan w:val="4"/>
          </w:tcPr>
          <w:p w14:paraId="59EDBD3F" w14:textId="77777777" w:rsidR="001D6213" w:rsidRDefault="00C92F3B">
            <w:pPr>
              <w:pStyle w:val="a3"/>
            </w:pPr>
            <w:r>
              <w:rPr>
                <w:sz w:val="24"/>
                <w:szCs w:val="24"/>
              </w:rPr>
              <w:t>Тип данных</w:t>
            </w:r>
          </w:p>
        </w:tc>
        <w:tc>
          <w:tcPr>
            <w:tcW w:w="1850" w:type="pct"/>
            <w:gridSpan w:val="2"/>
            <w:vAlign w:val="bottom"/>
          </w:tcPr>
          <w:p w14:paraId="108212F9" w14:textId="77777777" w:rsidR="001D6213" w:rsidRDefault="00C92F3B">
            <w:pPr>
              <w:pStyle w:val="a3"/>
            </w:pPr>
            <w:r>
              <w:rPr>
                <w:sz w:val="24"/>
                <w:szCs w:val="24"/>
              </w:rPr>
              <w:t>Суточный план</w:t>
            </w:r>
          </w:p>
        </w:tc>
        <w:tc>
          <w:tcPr>
            <w:tcW w:w="1250" w:type="pct"/>
            <w:vAlign w:val="bottom"/>
          </w:tcPr>
          <w:p w14:paraId="691EA250" w14:textId="77777777" w:rsidR="001D6213" w:rsidRDefault="00C92F3B">
            <w:pPr>
              <w:pStyle w:val="a3"/>
              <w:jc w:val="center"/>
            </w:pPr>
            <w:r>
              <w:rPr>
                <w:sz w:val="24"/>
                <w:szCs w:val="24"/>
              </w:rPr>
              <w:br/>
            </w:r>
          </w:p>
        </w:tc>
      </w:tr>
      <w:tr w:rsidR="001D6213" w14:paraId="32F9F5E5" w14:textId="77777777" w:rsidTr="00AE1B1A">
        <w:tc>
          <w:tcPr>
            <w:tcW w:w="1900" w:type="pct"/>
            <w:gridSpan w:val="4"/>
          </w:tcPr>
          <w:p w14:paraId="28BCF2CA" w14:textId="77777777" w:rsidR="001D6213" w:rsidRDefault="00C92F3B">
            <w:pPr>
              <w:pStyle w:val="a3"/>
            </w:pPr>
            <w:r>
              <w:rPr>
                <w:sz w:val="24"/>
                <w:szCs w:val="24"/>
              </w:rPr>
              <w:t>Уровень планирования</w:t>
            </w:r>
          </w:p>
        </w:tc>
        <w:tc>
          <w:tcPr>
            <w:tcW w:w="1850" w:type="pct"/>
            <w:gridSpan w:val="2"/>
            <w:vAlign w:val="bottom"/>
          </w:tcPr>
          <w:p w14:paraId="73BAF06B" w14:textId="77777777" w:rsidR="001D6213" w:rsidRDefault="00C92F3B">
            <w:pPr>
              <w:pStyle w:val="a3"/>
            </w:pPr>
            <w:r>
              <w:rPr>
                <w:b/>
                <w:bCs/>
                <w:sz w:val="24"/>
                <w:szCs w:val="24"/>
              </w:rPr>
              <w:t>ГТП</w:t>
            </w:r>
          </w:p>
        </w:tc>
        <w:tc>
          <w:tcPr>
            <w:tcW w:w="1250" w:type="pct"/>
            <w:vAlign w:val="bottom"/>
          </w:tcPr>
          <w:p w14:paraId="65A62C2F" w14:textId="77777777" w:rsidR="001D6213" w:rsidRDefault="00C92F3B">
            <w:pPr>
              <w:pStyle w:val="a3"/>
              <w:jc w:val="center"/>
            </w:pPr>
            <w:r>
              <w:rPr>
                <w:sz w:val="24"/>
                <w:szCs w:val="24"/>
              </w:rPr>
              <w:br/>
            </w:r>
          </w:p>
        </w:tc>
      </w:tr>
      <w:tr w:rsidR="001D6213" w14:paraId="09FEA30F" w14:textId="77777777" w:rsidTr="00AE1B1A">
        <w:tc>
          <w:tcPr>
            <w:tcW w:w="1900" w:type="pct"/>
            <w:gridSpan w:val="4"/>
          </w:tcPr>
          <w:p w14:paraId="3A5B1E78" w14:textId="77777777" w:rsidR="001D6213" w:rsidRDefault="00C92F3B">
            <w:pPr>
              <w:pStyle w:val="a3"/>
            </w:pPr>
            <w:r>
              <w:rPr>
                <w:sz w:val="24"/>
                <w:szCs w:val="24"/>
              </w:rPr>
              <w:t>ГТП:</w:t>
            </w:r>
          </w:p>
        </w:tc>
        <w:tc>
          <w:tcPr>
            <w:tcW w:w="1850" w:type="pct"/>
            <w:gridSpan w:val="2"/>
            <w:vAlign w:val="bottom"/>
          </w:tcPr>
          <w:p w14:paraId="54ACB7FC" w14:textId="77777777" w:rsidR="001D6213" w:rsidRDefault="00C92F3B">
            <w:pPr>
              <w:pStyle w:val="a3"/>
            </w:pPr>
            <w:r>
              <w:rPr>
                <w:sz w:val="24"/>
                <w:szCs w:val="24"/>
              </w:rPr>
              <w:t>&lt;код ГТП&gt;</w:t>
            </w:r>
          </w:p>
        </w:tc>
        <w:tc>
          <w:tcPr>
            <w:tcW w:w="1250" w:type="pct"/>
            <w:vAlign w:val="bottom"/>
          </w:tcPr>
          <w:p w14:paraId="011B28F3" w14:textId="77777777" w:rsidR="001D6213" w:rsidRDefault="00C92F3B">
            <w:pPr>
              <w:pStyle w:val="a3"/>
              <w:jc w:val="center"/>
            </w:pPr>
            <w:r>
              <w:rPr>
                <w:sz w:val="24"/>
                <w:szCs w:val="24"/>
              </w:rPr>
              <w:br/>
            </w:r>
          </w:p>
        </w:tc>
      </w:tr>
      <w:tr w:rsidR="001D6213" w14:paraId="1F247D33" w14:textId="77777777" w:rsidTr="00AE1B1A">
        <w:tc>
          <w:tcPr>
            <w:tcW w:w="1900" w:type="pct"/>
            <w:gridSpan w:val="4"/>
          </w:tcPr>
          <w:p w14:paraId="08C23372" w14:textId="483CFB16" w:rsidR="001D6213" w:rsidRDefault="00D65AFA">
            <w:pPr>
              <w:pStyle w:val="a3"/>
            </w:pPr>
            <w:r>
              <w:rPr>
                <w:sz w:val="24"/>
                <w:szCs w:val="24"/>
              </w:rPr>
              <w:t>Клиент</w:t>
            </w:r>
            <w:r w:rsidR="00C92F3B">
              <w:rPr>
                <w:sz w:val="24"/>
                <w:szCs w:val="24"/>
              </w:rPr>
              <w:t>:</w:t>
            </w:r>
          </w:p>
        </w:tc>
        <w:tc>
          <w:tcPr>
            <w:tcW w:w="1850" w:type="pct"/>
            <w:gridSpan w:val="2"/>
            <w:vAlign w:val="bottom"/>
          </w:tcPr>
          <w:p w14:paraId="1D3C55D9" w14:textId="77777777" w:rsidR="001D6213" w:rsidRDefault="00C92F3B">
            <w:pPr>
              <w:pStyle w:val="a3"/>
            </w:pPr>
            <w:r>
              <w:rPr>
                <w:sz w:val="24"/>
                <w:szCs w:val="24"/>
              </w:rPr>
              <w:t>_____________________</w:t>
            </w:r>
          </w:p>
        </w:tc>
        <w:tc>
          <w:tcPr>
            <w:tcW w:w="1250" w:type="pct"/>
            <w:vAlign w:val="bottom"/>
          </w:tcPr>
          <w:p w14:paraId="2EB63538" w14:textId="77777777" w:rsidR="001D6213" w:rsidRDefault="00C92F3B">
            <w:pPr>
              <w:pStyle w:val="a3"/>
              <w:jc w:val="center"/>
            </w:pPr>
            <w:r>
              <w:rPr>
                <w:sz w:val="24"/>
                <w:szCs w:val="24"/>
              </w:rPr>
              <w:br/>
            </w:r>
          </w:p>
        </w:tc>
      </w:tr>
      <w:tr w:rsidR="001D6213" w14:paraId="720731B9" w14:textId="77777777" w:rsidTr="00AE1B1A">
        <w:tc>
          <w:tcPr>
            <w:tcW w:w="1900" w:type="pct"/>
            <w:gridSpan w:val="4"/>
          </w:tcPr>
          <w:p w14:paraId="55E3D32C" w14:textId="77777777" w:rsidR="001D6213" w:rsidRDefault="00C92F3B">
            <w:pPr>
              <w:pStyle w:val="a3"/>
            </w:pPr>
            <w:r>
              <w:rPr>
                <w:sz w:val="24"/>
                <w:szCs w:val="24"/>
              </w:rPr>
              <w:t>Расчетный период:</w:t>
            </w:r>
          </w:p>
        </w:tc>
        <w:tc>
          <w:tcPr>
            <w:tcW w:w="1850" w:type="pct"/>
            <w:gridSpan w:val="2"/>
            <w:vAlign w:val="bottom"/>
          </w:tcPr>
          <w:p w14:paraId="202925AD" w14:textId="77777777" w:rsidR="001D6213" w:rsidRDefault="00C92F3B">
            <w:pPr>
              <w:pStyle w:val="a3"/>
            </w:pPr>
            <w:r>
              <w:rPr>
                <w:b/>
                <w:bCs/>
                <w:sz w:val="24"/>
                <w:szCs w:val="24"/>
              </w:rPr>
              <w:t>_______________ 20 __ г.</w:t>
            </w:r>
          </w:p>
        </w:tc>
        <w:tc>
          <w:tcPr>
            <w:tcW w:w="1250" w:type="pct"/>
            <w:vAlign w:val="bottom"/>
          </w:tcPr>
          <w:p w14:paraId="6597222E" w14:textId="77777777" w:rsidR="001D6213" w:rsidRDefault="00C92F3B">
            <w:pPr>
              <w:pStyle w:val="a3"/>
              <w:jc w:val="center"/>
            </w:pPr>
            <w:r>
              <w:rPr>
                <w:sz w:val="24"/>
                <w:szCs w:val="24"/>
              </w:rPr>
              <w:br/>
            </w:r>
          </w:p>
        </w:tc>
      </w:tr>
      <w:tr w:rsidR="001D6213" w14:paraId="32C79493" w14:textId="77777777" w:rsidTr="00AE1B1A">
        <w:tc>
          <w:tcPr>
            <w:tcW w:w="1900" w:type="pct"/>
            <w:gridSpan w:val="4"/>
          </w:tcPr>
          <w:p w14:paraId="190B7F72" w14:textId="564E1158" w:rsidR="001D6213" w:rsidRDefault="00C92F3B">
            <w:pPr>
              <w:pStyle w:val="a3"/>
            </w:pPr>
            <w:r>
              <w:rPr>
                <w:sz w:val="24"/>
                <w:szCs w:val="24"/>
              </w:rPr>
              <w:t xml:space="preserve">Код </w:t>
            </w:r>
            <w:r w:rsidR="0042304F">
              <w:rPr>
                <w:sz w:val="24"/>
                <w:szCs w:val="24"/>
              </w:rPr>
              <w:t>«</w:t>
            </w:r>
            <w:r>
              <w:rPr>
                <w:sz w:val="24"/>
                <w:szCs w:val="24"/>
              </w:rPr>
              <w:t>ГТП-</w:t>
            </w:r>
            <w:r w:rsidR="00D65AFA">
              <w:rPr>
                <w:sz w:val="24"/>
                <w:szCs w:val="24"/>
              </w:rPr>
              <w:t>Клиент</w:t>
            </w:r>
            <w:r w:rsidR="0042304F">
              <w:rPr>
                <w:sz w:val="24"/>
                <w:szCs w:val="24"/>
              </w:rPr>
              <w:t>»</w:t>
            </w:r>
            <w:r>
              <w:rPr>
                <w:sz w:val="24"/>
                <w:szCs w:val="24"/>
              </w:rPr>
              <w:t>:</w:t>
            </w:r>
          </w:p>
        </w:tc>
        <w:tc>
          <w:tcPr>
            <w:tcW w:w="1850" w:type="pct"/>
            <w:gridSpan w:val="2"/>
            <w:vAlign w:val="bottom"/>
          </w:tcPr>
          <w:p w14:paraId="6924E7FE" w14:textId="68D1D236" w:rsidR="001D6213" w:rsidRDefault="00C92F3B">
            <w:pPr>
              <w:pStyle w:val="a3"/>
            </w:pPr>
            <w:r>
              <w:rPr>
                <w:sz w:val="24"/>
                <w:szCs w:val="24"/>
              </w:rPr>
              <w:t>&lt;код ГТП-</w:t>
            </w:r>
            <w:r w:rsidR="00D65AFA">
              <w:rPr>
                <w:sz w:val="24"/>
                <w:szCs w:val="24"/>
              </w:rPr>
              <w:t>Клиент</w:t>
            </w:r>
            <w:r>
              <w:rPr>
                <w:sz w:val="24"/>
                <w:szCs w:val="24"/>
              </w:rPr>
              <w:t>&gt;</w:t>
            </w:r>
          </w:p>
        </w:tc>
        <w:tc>
          <w:tcPr>
            <w:tcW w:w="1250" w:type="pct"/>
            <w:vAlign w:val="bottom"/>
          </w:tcPr>
          <w:p w14:paraId="47E4E23A" w14:textId="77777777" w:rsidR="001D6213" w:rsidRDefault="00C92F3B">
            <w:pPr>
              <w:pStyle w:val="a3"/>
              <w:jc w:val="center"/>
            </w:pPr>
            <w:r>
              <w:rPr>
                <w:sz w:val="24"/>
                <w:szCs w:val="24"/>
              </w:rPr>
              <w:br/>
            </w:r>
          </w:p>
        </w:tc>
      </w:tr>
      <w:tr w:rsidR="001D6213" w14:paraId="1593C31C" w14:textId="77777777" w:rsidTr="00AE1B1A">
        <w:tc>
          <w:tcPr>
            <w:tcW w:w="450" w:type="pct"/>
            <w:gridSpan w:val="2"/>
            <w:tcBorders>
              <w:bottom w:val="single" w:sz="8" w:space="0" w:color="000000"/>
            </w:tcBorders>
            <w:vAlign w:val="center"/>
          </w:tcPr>
          <w:p w14:paraId="2D9BAC83" w14:textId="77777777" w:rsidR="001D6213" w:rsidRDefault="00C92F3B">
            <w:pPr>
              <w:pStyle w:val="a3"/>
              <w:jc w:val="center"/>
            </w:pPr>
            <w:r>
              <w:rPr>
                <w:sz w:val="24"/>
                <w:szCs w:val="24"/>
              </w:rPr>
              <w:lastRenderedPageBreak/>
              <w:br/>
            </w:r>
          </w:p>
        </w:tc>
        <w:tc>
          <w:tcPr>
            <w:tcW w:w="1450" w:type="pct"/>
            <w:gridSpan w:val="2"/>
            <w:tcBorders>
              <w:bottom w:val="single" w:sz="8" w:space="0" w:color="000000"/>
            </w:tcBorders>
            <w:vAlign w:val="center"/>
          </w:tcPr>
          <w:p w14:paraId="4835E0A7" w14:textId="77777777" w:rsidR="001D6213" w:rsidRDefault="00C92F3B">
            <w:pPr>
              <w:pStyle w:val="a3"/>
              <w:jc w:val="center"/>
            </w:pPr>
            <w:r>
              <w:rPr>
                <w:sz w:val="24"/>
                <w:szCs w:val="24"/>
              </w:rPr>
              <w:br/>
            </w:r>
          </w:p>
        </w:tc>
        <w:tc>
          <w:tcPr>
            <w:tcW w:w="1850" w:type="pct"/>
            <w:gridSpan w:val="2"/>
            <w:tcBorders>
              <w:bottom w:val="single" w:sz="8" w:space="0" w:color="000000"/>
            </w:tcBorders>
            <w:vAlign w:val="center"/>
          </w:tcPr>
          <w:p w14:paraId="55F82FF2" w14:textId="77777777" w:rsidR="001D6213" w:rsidRDefault="00C92F3B">
            <w:pPr>
              <w:pStyle w:val="a3"/>
              <w:jc w:val="center"/>
            </w:pPr>
            <w:r>
              <w:rPr>
                <w:sz w:val="24"/>
                <w:szCs w:val="24"/>
              </w:rPr>
              <w:br/>
            </w:r>
          </w:p>
        </w:tc>
        <w:tc>
          <w:tcPr>
            <w:tcW w:w="1250" w:type="pct"/>
            <w:tcBorders>
              <w:bottom w:val="single" w:sz="8" w:space="0" w:color="000000"/>
            </w:tcBorders>
            <w:vAlign w:val="center"/>
          </w:tcPr>
          <w:p w14:paraId="2D54497B" w14:textId="77777777" w:rsidR="001D6213" w:rsidRDefault="00C92F3B">
            <w:pPr>
              <w:pStyle w:val="a3"/>
              <w:jc w:val="center"/>
            </w:pPr>
            <w:r>
              <w:rPr>
                <w:sz w:val="24"/>
                <w:szCs w:val="24"/>
              </w:rPr>
              <w:br/>
            </w:r>
          </w:p>
        </w:tc>
      </w:tr>
      <w:tr w:rsidR="001D6213" w14:paraId="2F2E272B" w14:textId="77777777" w:rsidTr="00AE1B1A">
        <w:tc>
          <w:tcPr>
            <w:tcW w:w="450" w:type="pct"/>
            <w:gridSpan w:val="2"/>
            <w:vMerge w:val="restart"/>
            <w:tcBorders>
              <w:top w:val="single" w:sz="8" w:space="0" w:color="000000"/>
              <w:left w:val="single" w:sz="8" w:space="0" w:color="000000"/>
              <w:right w:val="single" w:sz="8" w:space="0" w:color="000000"/>
            </w:tcBorders>
            <w:vAlign w:val="center"/>
          </w:tcPr>
          <w:p w14:paraId="60B0D153" w14:textId="77777777" w:rsidR="001D6213" w:rsidRDefault="00C92F3B">
            <w:pPr>
              <w:pStyle w:val="a3"/>
              <w:jc w:val="center"/>
            </w:pPr>
            <w:r>
              <w:rPr>
                <w:sz w:val="24"/>
                <w:szCs w:val="24"/>
              </w:rPr>
              <w:t>№</w:t>
            </w:r>
          </w:p>
          <w:p w14:paraId="7A5B5A48" w14:textId="77777777" w:rsidR="001D6213" w:rsidRDefault="00C92F3B">
            <w:pPr>
              <w:pStyle w:val="a3"/>
              <w:jc w:val="center"/>
            </w:pPr>
            <w:r>
              <w:rPr>
                <w:sz w:val="24"/>
                <w:szCs w:val="24"/>
              </w:rPr>
              <w:t>п/п</w:t>
            </w:r>
          </w:p>
        </w:tc>
        <w:tc>
          <w:tcPr>
            <w:tcW w:w="1450" w:type="pct"/>
            <w:gridSpan w:val="2"/>
            <w:vMerge w:val="restart"/>
            <w:tcBorders>
              <w:top w:val="single" w:sz="8" w:space="0" w:color="000000"/>
              <w:left w:val="single" w:sz="8" w:space="0" w:color="000000"/>
              <w:right w:val="single" w:sz="8" w:space="0" w:color="000000"/>
            </w:tcBorders>
            <w:vAlign w:val="center"/>
          </w:tcPr>
          <w:p w14:paraId="1DA36309" w14:textId="77777777" w:rsidR="001D6213" w:rsidRDefault="00C92F3B">
            <w:pPr>
              <w:pStyle w:val="a3"/>
              <w:jc w:val="center"/>
            </w:pPr>
            <w:r>
              <w:rPr>
                <w:sz w:val="24"/>
                <w:szCs w:val="24"/>
              </w:rPr>
              <w:t>Дата</w:t>
            </w:r>
          </w:p>
        </w:tc>
        <w:tc>
          <w:tcPr>
            <w:tcW w:w="1850" w:type="pct"/>
            <w:gridSpan w:val="2"/>
            <w:vMerge w:val="restart"/>
            <w:tcBorders>
              <w:top w:val="single" w:sz="8" w:space="0" w:color="000000"/>
              <w:left w:val="single" w:sz="8" w:space="0" w:color="000000"/>
              <w:right w:val="single" w:sz="8" w:space="0" w:color="000000"/>
            </w:tcBorders>
            <w:vAlign w:val="center"/>
          </w:tcPr>
          <w:p w14:paraId="201B12E2" w14:textId="77777777" w:rsidR="001D6213" w:rsidRDefault="00C92F3B">
            <w:pPr>
              <w:pStyle w:val="a3"/>
              <w:jc w:val="center"/>
            </w:pPr>
            <w:r>
              <w:rPr>
                <w:sz w:val="24"/>
                <w:szCs w:val="24"/>
              </w:rPr>
              <w:t>Время (московское)</w:t>
            </w:r>
          </w:p>
          <w:p w14:paraId="49B02DEF" w14:textId="77777777" w:rsidR="001D6213" w:rsidRDefault="001D6213">
            <w:pPr>
              <w:pStyle w:val="a3"/>
              <w:jc w:val="center"/>
            </w:pPr>
          </w:p>
        </w:tc>
        <w:tc>
          <w:tcPr>
            <w:tcW w:w="1250" w:type="pct"/>
            <w:tcBorders>
              <w:top w:val="single" w:sz="8" w:space="0" w:color="000000"/>
              <w:left w:val="single" w:sz="8" w:space="0" w:color="000000"/>
              <w:bottom w:val="single" w:sz="8" w:space="0" w:color="000000"/>
              <w:right w:val="single" w:sz="8" w:space="0" w:color="000000"/>
            </w:tcBorders>
            <w:vAlign w:val="bottom"/>
          </w:tcPr>
          <w:p w14:paraId="06DF0EC2" w14:textId="77777777" w:rsidR="001D6213" w:rsidRDefault="00C92F3B">
            <w:pPr>
              <w:pStyle w:val="a3"/>
              <w:jc w:val="center"/>
            </w:pPr>
            <w:r>
              <w:rPr>
                <w:sz w:val="24"/>
                <w:szCs w:val="24"/>
              </w:rPr>
              <w:t>Сальдо ВСЕГО, кВт</w:t>
            </w:r>
          </w:p>
          <w:p w14:paraId="3645CF4A" w14:textId="77777777" w:rsidR="001D6213" w:rsidRDefault="001D6213">
            <w:pPr>
              <w:pStyle w:val="a3"/>
              <w:jc w:val="center"/>
            </w:pPr>
          </w:p>
        </w:tc>
      </w:tr>
      <w:tr w:rsidR="001D6213" w14:paraId="306CE8F9" w14:textId="77777777" w:rsidTr="00AE1B1A">
        <w:tc>
          <w:tcPr>
            <w:tcW w:w="450" w:type="pct"/>
            <w:gridSpan w:val="2"/>
            <w:vMerge/>
            <w:tcBorders>
              <w:top w:val="single" w:sz="8" w:space="0" w:color="000000"/>
              <w:left w:val="single" w:sz="8" w:space="0" w:color="000000"/>
              <w:bottom w:val="single" w:sz="8" w:space="0" w:color="000000"/>
            </w:tcBorders>
          </w:tcPr>
          <w:p w14:paraId="18A17BEF" w14:textId="77777777" w:rsidR="001D6213" w:rsidRDefault="001D6213"/>
        </w:tc>
        <w:tc>
          <w:tcPr>
            <w:tcW w:w="1450" w:type="pct"/>
            <w:gridSpan w:val="2"/>
            <w:vMerge/>
            <w:tcBorders>
              <w:top w:val="single" w:sz="8" w:space="0" w:color="000000"/>
              <w:left w:val="single" w:sz="8" w:space="0" w:color="000000"/>
              <w:bottom w:val="single" w:sz="8" w:space="0" w:color="000000"/>
            </w:tcBorders>
          </w:tcPr>
          <w:p w14:paraId="061C351A" w14:textId="77777777" w:rsidR="001D6213" w:rsidRDefault="001D6213"/>
        </w:tc>
        <w:tc>
          <w:tcPr>
            <w:tcW w:w="1850" w:type="pct"/>
            <w:gridSpan w:val="2"/>
            <w:vMerge/>
            <w:tcBorders>
              <w:top w:val="single" w:sz="8" w:space="0" w:color="000000"/>
              <w:left w:val="single" w:sz="8" w:space="0" w:color="000000"/>
              <w:bottom w:val="single" w:sz="8" w:space="0" w:color="000000"/>
              <w:right w:val="single" w:sz="8" w:space="0" w:color="000000"/>
            </w:tcBorders>
          </w:tcPr>
          <w:p w14:paraId="032DDF8B" w14:textId="77777777" w:rsidR="001D6213" w:rsidRDefault="001D6213"/>
        </w:tc>
        <w:tc>
          <w:tcPr>
            <w:tcW w:w="1250" w:type="pct"/>
            <w:tcBorders>
              <w:top w:val="single" w:sz="8" w:space="0" w:color="000000"/>
              <w:left w:val="single" w:sz="8" w:space="0" w:color="000000"/>
              <w:bottom w:val="single" w:sz="8" w:space="0" w:color="000000"/>
              <w:right w:val="single" w:sz="8" w:space="0" w:color="000000"/>
            </w:tcBorders>
            <w:vAlign w:val="bottom"/>
          </w:tcPr>
          <w:p w14:paraId="11E59AB6" w14:textId="77777777" w:rsidR="001D6213" w:rsidRDefault="00C92F3B">
            <w:pPr>
              <w:pStyle w:val="a3"/>
              <w:jc w:val="center"/>
            </w:pPr>
            <w:r>
              <w:rPr>
                <w:sz w:val="24"/>
                <w:szCs w:val="24"/>
              </w:rPr>
              <w:t>&lt;код ГТП&gt;</w:t>
            </w:r>
          </w:p>
        </w:tc>
      </w:tr>
      <w:tr w:rsidR="001D6213" w14:paraId="756CD15A" w14:textId="77777777" w:rsidTr="00AE1B1A">
        <w:tc>
          <w:tcPr>
            <w:tcW w:w="450" w:type="pct"/>
            <w:gridSpan w:val="2"/>
            <w:tcBorders>
              <w:top w:val="single" w:sz="8" w:space="0" w:color="000000"/>
              <w:left w:val="single" w:sz="8" w:space="0" w:color="000000"/>
              <w:bottom w:val="double" w:sz="3" w:space="0" w:color="000000"/>
              <w:right w:val="single" w:sz="8" w:space="0" w:color="000000"/>
            </w:tcBorders>
            <w:vAlign w:val="center"/>
          </w:tcPr>
          <w:p w14:paraId="5D32736B" w14:textId="77777777" w:rsidR="001D6213" w:rsidRDefault="00C92F3B">
            <w:pPr>
              <w:pStyle w:val="a3"/>
              <w:jc w:val="center"/>
            </w:pPr>
            <w:r>
              <w:rPr>
                <w:sz w:val="24"/>
                <w:szCs w:val="24"/>
              </w:rPr>
              <w:t>1</w:t>
            </w:r>
          </w:p>
        </w:tc>
        <w:tc>
          <w:tcPr>
            <w:tcW w:w="1450" w:type="pct"/>
            <w:gridSpan w:val="2"/>
            <w:tcBorders>
              <w:top w:val="single" w:sz="8" w:space="0" w:color="000000"/>
              <w:left w:val="single" w:sz="8" w:space="0" w:color="000000"/>
              <w:bottom w:val="double" w:sz="3" w:space="0" w:color="000000"/>
              <w:right w:val="single" w:sz="8" w:space="0" w:color="000000"/>
            </w:tcBorders>
            <w:vAlign w:val="center"/>
          </w:tcPr>
          <w:p w14:paraId="7382BD57" w14:textId="77777777" w:rsidR="001D6213" w:rsidRDefault="00C92F3B">
            <w:pPr>
              <w:pStyle w:val="a3"/>
              <w:jc w:val="center"/>
            </w:pPr>
            <w:r>
              <w:rPr>
                <w:sz w:val="24"/>
                <w:szCs w:val="24"/>
              </w:rPr>
              <w:t>2</w:t>
            </w:r>
          </w:p>
        </w:tc>
        <w:tc>
          <w:tcPr>
            <w:tcW w:w="1850" w:type="pct"/>
            <w:gridSpan w:val="2"/>
            <w:tcBorders>
              <w:top w:val="single" w:sz="8" w:space="0" w:color="000000"/>
              <w:left w:val="single" w:sz="8" w:space="0" w:color="000000"/>
              <w:bottom w:val="double" w:sz="3" w:space="0" w:color="000000"/>
              <w:right w:val="single" w:sz="8" w:space="0" w:color="000000"/>
            </w:tcBorders>
            <w:vAlign w:val="center"/>
          </w:tcPr>
          <w:p w14:paraId="79A69AE7" w14:textId="77777777" w:rsidR="001D6213" w:rsidRDefault="00C92F3B">
            <w:pPr>
              <w:pStyle w:val="a3"/>
              <w:jc w:val="center"/>
            </w:pPr>
            <w:r>
              <w:rPr>
                <w:sz w:val="24"/>
                <w:szCs w:val="24"/>
              </w:rPr>
              <w:t>3</w:t>
            </w:r>
          </w:p>
        </w:tc>
        <w:tc>
          <w:tcPr>
            <w:tcW w:w="1250" w:type="pct"/>
            <w:tcBorders>
              <w:top w:val="single" w:sz="8" w:space="0" w:color="000000"/>
              <w:left w:val="single" w:sz="8" w:space="0" w:color="000000"/>
              <w:bottom w:val="double" w:sz="3" w:space="0" w:color="000000"/>
              <w:right w:val="single" w:sz="8" w:space="0" w:color="000000"/>
            </w:tcBorders>
            <w:vAlign w:val="center"/>
          </w:tcPr>
          <w:p w14:paraId="07918A21" w14:textId="77777777" w:rsidR="001D6213" w:rsidRDefault="00C92F3B">
            <w:pPr>
              <w:pStyle w:val="a3"/>
              <w:jc w:val="center"/>
            </w:pPr>
            <w:r>
              <w:rPr>
                <w:sz w:val="24"/>
                <w:szCs w:val="24"/>
              </w:rPr>
              <w:t>4</w:t>
            </w:r>
          </w:p>
        </w:tc>
      </w:tr>
      <w:tr w:rsidR="00AE1B1A" w14:paraId="1AC1223B" w14:textId="77777777" w:rsidTr="00AE1B1A">
        <w:tc>
          <w:tcPr>
            <w:tcW w:w="450" w:type="pct"/>
            <w:gridSpan w:val="2"/>
            <w:tcBorders>
              <w:top w:val="double" w:sz="3" w:space="0" w:color="000000"/>
              <w:left w:val="single" w:sz="8" w:space="0" w:color="000000"/>
              <w:bottom w:val="single" w:sz="8" w:space="0" w:color="000000"/>
              <w:right w:val="single" w:sz="8" w:space="0" w:color="000000"/>
            </w:tcBorders>
            <w:vAlign w:val="center"/>
          </w:tcPr>
          <w:p w14:paraId="6AA860D4" w14:textId="77777777" w:rsidR="00AE1B1A" w:rsidRDefault="00AE1B1A" w:rsidP="00AE1B1A">
            <w:pPr>
              <w:pStyle w:val="a3"/>
              <w:jc w:val="center"/>
            </w:pPr>
            <w:r>
              <w:rPr>
                <w:sz w:val="24"/>
                <w:szCs w:val="24"/>
              </w:rPr>
              <w:t>1</w:t>
            </w:r>
          </w:p>
        </w:tc>
        <w:tc>
          <w:tcPr>
            <w:tcW w:w="1450" w:type="pct"/>
            <w:gridSpan w:val="2"/>
            <w:tcBorders>
              <w:top w:val="double" w:sz="3" w:space="0" w:color="000000"/>
              <w:left w:val="single" w:sz="8" w:space="0" w:color="000000"/>
              <w:bottom w:val="single" w:sz="8" w:space="0" w:color="000000"/>
              <w:right w:val="single" w:sz="8" w:space="0" w:color="000000"/>
            </w:tcBorders>
            <w:vAlign w:val="bottom"/>
          </w:tcPr>
          <w:p w14:paraId="58979E06" w14:textId="77777777" w:rsidR="00AE1B1A" w:rsidRDefault="00AE1B1A" w:rsidP="00AE1B1A">
            <w:pPr>
              <w:pStyle w:val="a3"/>
              <w:jc w:val="center"/>
            </w:pPr>
            <w:r>
              <w:rPr>
                <w:sz w:val="24"/>
                <w:szCs w:val="24"/>
              </w:rPr>
              <w:t>01.01.202_</w:t>
            </w:r>
          </w:p>
        </w:tc>
        <w:tc>
          <w:tcPr>
            <w:tcW w:w="1850" w:type="pct"/>
            <w:gridSpan w:val="2"/>
            <w:tcBorders>
              <w:top w:val="double" w:sz="3" w:space="0" w:color="000000"/>
              <w:left w:val="single" w:sz="8" w:space="0" w:color="000000"/>
              <w:bottom w:val="single" w:sz="8" w:space="0" w:color="000000"/>
              <w:right w:val="single" w:sz="8" w:space="0" w:color="000000"/>
            </w:tcBorders>
            <w:vAlign w:val="bottom"/>
          </w:tcPr>
          <w:p w14:paraId="4B96336E" w14:textId="77777777" w:rsidR="00AE1B1A" w:rsidRDefault="00AE1B1A" w:rsidP="00AE1B1A">
            <w:pPr>
              <w:pStyle w:val="a3"/>
              <w:jc w:val="center"/>
            </w:pPr>
            <w:r>
              <w:rPr>
                <w:sz w:val="24"/>
                <w:szCs w:val="24"/>
              </w:rPr>
              <w:t>00:00 - 01:00</w:t>
            </w:r>
          </w:p>
        </w:tc>
        <w:tc>
          <w:tcPr>
            <w:tcW w:w="1250" w:type="pct"/>
            <w:tcBorders>
              <w:top w:val="double" w:sz="3" w:space="0" w:color="000000"/>
              <w:left w:val="single" w:sz="8" w:space="0" w:color="000000"/>
              <w:bottom w:val="single" w:sz="8" w:space="0" w:color="000000"/>
              <w:right w:val="single" w:sz="8" w:space="0" w:color="000000"/>
            </w:tcBorders>
            <w:vAlign w:val="bottom"/>
          </w:tcPr>
          <w:p w14:paraId="5C3FE856" w14:textId="77777777" w:rsidR="00AE1B1A" w:rsidRDefault="00AE1B1A" w:rsidP="00AE1B1A">
            <w:pPr>
              <w:pStyle w:val="a3"/>
              <w:jc w:val="center"/>
            </w:pPr>
            <w:r>
              <w:rPr>
                <w:sz w:val="24"/>
                <w:szCs w:val="24"/>
              </w:rPr>
              <w:br/>
            </w:r>
          </w:p>
        </w:tc>
      </w:tr>
      <w:tr w:rsidR="00AE1B1A" w14:paraId="0AFF93D6"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7E4AF5FD" w14:textId="77777777" w:rsidR="00AE1B1A" w:rsidRDefault="00AE1B1A" w:rsidP="00AE1B1A">
            <w:pPr>
              <w:pStyle w:val="a3"/>
              <w:jc w:val="center"/>
            </w:pPr>
            <w:r>
              <w:rPr>
                <w:sz w:val="24"/>
                <w:szCs w:val="24"/>
              </w:rPr>
              <w:t>2</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1CCBF2D5"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572F9C09" w14:textId="77777777" w:rsidR="00AE1B1A" w:rsidRDefault="00AE1B1A" w:rsidP="00AE1B1A">
            <w:pPr>
              <w:pStyle w:val="a3"/>
              <w:jc w:val="center"/>
            </w:pPr>
            <w:r>
              <w:rPr>
                <w:sz w:val="24"/>
                <w:szCs w:val="24"/>
              </w:rPr>
              <w:t>01:00 - 02:00</w:t>
            </w:r>
          </w:p>
        </w:tc>
        <w:tc>
          <w:tcPr>
            <w:tcW w:w="1250" w:type="pct"/>
            <w:tcBorders>
              <w:top w:val="single" w:sz="8" w:space="0" w:color="000000"/>
              <w:left w:val="single" w:sz="8" w:space="0" w:color="000000"/>
              <w:bottom w:val="single" w:sz="8" w:space="0" w:color="000000"/>
              <w:right w:val="single" w:sz="8" w:space="0" w:color="000000"/>
            </w:tcBorders>
            <w:vAlign w:val="bottom"/>
          </w:tcPr>
          <w:p w14:paraId="5881EA1F" w14:textId="77777777" w:rsidR="00AE1B1A" w:rsidRDefault="00AE1B1A" w:rsidP="00AE1B1A">
            <w:pPr>
              <w:pStyle w:val="a3"/>
              <w:jc w:val="center"/>
            </w:pPr>
            <w:r>
              <w:rPr>
                <w:sz w:val="24"/>
                <w:szCs w:val="24"/>
              </w:rPr>
              <w:br/>
            </w:r>
          </w:p>
        </w:tc>
      </w:tr>
      <w:tr w:rsidR="00AE1B1A" w14:paraId="3C3EE8B0"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09D733CA" w14:textId="77777777" w:rsidR="00AE1B1A" w:rsidRDefault="00AE1B1A" w:rsidP="00AE1B1A">
            <w:pPr>
              <w:pStyle w:val="a3"/>
              <w:jc w:val="center"/>
            </w:pPr>
            <w:r>
              <w:rPr>
                <w:sz w:val="24"/>
                <w:szCs w:val="24"/>
              </w:rPr>
              <w:t>3</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1FEA84F5"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02FB63CE" w14:textId="77777777" w:rsidR="00AE1B1A" w:rsidRDefault="00AE1B1A" w:rsidP="00AE1B1A">
            <w:pPr>
              <w:pStyle w:val="a3"/>
              <w:jc w:val="center"/>
            </w:pPr>
            <w:r>
              <w:rPr>
                <w:sz w:val="24"/>
                <w:szCs w:val="24"/>
              </w:rPr>
              <w:t>02:00 - 03:00</w:t>
            </w:r>
          </w:p>
        </w:tc>
        <w:tc>
          <w:tcPr>
            <w:tcW w:w="1250" w:type="pct"/>
            <w:tcBorders>
              <w:top w:val="single" w:sz="8" w:space="0" w:color="000000"/>
              <w:left w:val="single" w:sz="8" w:space="0" w:color="000000"/>
              <w:bottom w:val="single" w:sz="8" w:space="0" w:color="000000"/>
              <w:right w:val="single" w:sz="8" w:space="0" w:color="000000"/>
            </w:tcBorders>
            <w:vAlign w:val="bottom"/>
          </w:tcPr>
          <w:p w14:paraId="01307D2D" w14:textId="77777777" w:rsidR="00AE1B1A" w:rsidRDefault="00AE1B1A" w:rsidP="00AE1B1A">
            <w:pPr>
              <w:pStyle w:val="a3"/>
              <w:jc w:val="center"/>
            </w:pPr>
            <w:r>
              <w:rPr>
                <w:sz w:val="24"/>
                <w:szCs w:val="24"/>
              </w:rPr>
              <w:br/>
            </w:r>
          </w:p>
        </w:tc>
      </w:tr>
      <w:tr w:rsidR="00AE1B1A" w14:paraId="7DCDD2CB"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54718165" w14:textId="77777777" w:rsidR="00AE1B1A" w:rsidRDefault="00AE1B1A" w:rsidP="00AE1B1A">
            <w:pPr>
              <w:pStyle w:val="a3"/>
              <w:jc w:val="center"/>
            </w:pPr>
            <w:r>
              <w:rPr>
                <w:sz w:val="24"/>
                <w:szCs w:val="24"/>
              </w:rPr>
              <w:t>4</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217DE825"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63F8EDB" w14:textId="77777777" w:rsidR="00AE1B1A" w:rsidRDefault="00AE1B1A" w:rsidP="00AE1B1A">
            <w:pPr>
              <w:pStyle w:val="a3"/>
              <w:jc w:val="center"/>
            </w:pPr>
            <w:r>
              <w:rPr>
                <w:sz w:val="24"/>
                <w:szCs w:val="24"/>
              </w:rPr>
              <w:t>03:00 - 04:00</w:t>
            </w:r>
          </w:p>
        </w:tc>
        <w:tc>
          <w:tcPr>
            <w:tcW w:w="1250" w:type="pct"/>
            <w:tcBorders>
              <w:top w:val="single" w:sz="8" w:space="0" w:color="000000"/>
              <w:left w:val="single" w:sz="8" w:space="0" w:color="000000"/>
              <w:bottom w:val="single" w:sz="8" w:space="0" w:color="000000"/>
              <w:right w:val="single" w:sz="8" w:space="0" w:color="000000"/>
            </w:tcBorders>
            <w:vAlign w:val="bottom"/>
          </w:tcPr>
          <w:p w14:paraId="7F586955" w14:textId="77777777" w:rsidR="00AE1B1A" w:rsidRDefault="00AE1B1A" w:rsidP="00AE1B1A">
            <w:pPr>
              <w:pStyle w:val="a3"/>
              <w:jc w:val="center"/>
            </w:pPr>
            <w:r>
              <w:rPr>
                <w:sz w:val="24"/>
                <w:szCs w:val="24"/>
              </w:rPr>
              <w:br/>
            </w:r>
          </w:p>
        </w:tc>
      </w:tr>
      <w:tr w:rsidR="00AE1B1A" w14:paraId="5EB3851A"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5C1CABC2" w14:textId="77777777" w:rsidR="00AE1B1A" w:rsidRDefault="00AE1B1A" w:rsidP="00AE1B1A">
            <w:pPr>
              <w:pStyle w:val="a3"/>
              <w:jc w:val="center"/>
            </w:pPr>
            <w:r>
              <w:rPr>
                <w:sz w:val="24"/>
                <w:szCs w:val="24"/>
              </w:rPr>
              <w:t>5</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2F60E9D"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49B6E68" w14:textId="77777777" w:rsidR="00AE1B1A" w:rsidRDefault="00AE1B1A" w:rsidP="00AE1B1A">
            <w:pPr>
              <w:pStyle w:val="a3"/>
              <w:jc w:val="center"/>
            </w:pPr>
            <w:r>
              <w:rPr>
                <w:sz w:val="24"/>
                <w:szCs w:val="24"/>
              </w:rPr>
              <w:t>04:00 - 05:00</w:t>
            </w:r>
          </w:p>
        </w:tc>
        <w:tc>
          <w:tcPr>
            <w:tcW w:w="1250" w:type="pct"/>
            <w:tcBorders>
              <w:top w:val="single" w:sz="8" w:space="0" w:color="000000"/>
              <w:left w:val="single" w:sz="8" w:space="0" w:color="000000"/>
              <w:bottom w:val="single" w:sz="8" w:space="0" w:color="000000"/>
              <w:right w:val="single" w:sz="8" w:space="0" w:color="000000"/>
            </w:tcBorders>
            <w:vAlign w:val="bottom"/>
          </w:tcPr>
          <w:p w14:paraId="19E76FAA" w14:textId="77777777" w:rsidR="00AE1B1A" w:rsidRDefault="00AE1B1A" w:rsidP="00AE1B1A">
            <w:pPr>
              <w:pStyle w:val="a3"/>
              <w:jc w:val="center"/>
            </w:pPr>
            <w:r>
              <w:rPr>
                <w:sz w:val="24"/>
                <w:szCs w:val="24"/>
              </w:rPr>
              <w:br/>
            </w:r>
          </w:p>
        </w:tc>
      </w:tr>
      <w:tr w:rsidR="00AE1B1A" w14:paraId="2274B979"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28062710" w14:textId="77777777" w:rsidR="00AE1B1A" w:rsidRDefault="00AE1B1A" w:rsidP="00AE1B1A">
            <w:pPr>
              <w:pStyle w:val="a3"/>
              <w:jc w:val="center"/>
            </w:pPr>
            <w:r>
              <w:rPr>
                <w:sz w:val="24"/>
                <w:szCs w:val="24"/>
              </w:rPr>
              <w:t>6</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F156AE1"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3B1F9F4" w14:textId="77777777" w:rsidR="00AE1B1A" w:rsidRDefault="00AE1B1A" w:rsidP="00AE1B1A">
            <w:pPr>
              <w:pStyle w:val="a3"/>
              <w:jc w:val="center"/>
            </w:pPr>
            <w:r>
              <w:rPr>
                <w:sz w:val="24"/>
                <w:szCs w:val="24"/>
              </w:rPr>
              <w:t>05:00 - 06:00</w:t>
            </w:r>
          </w:p>
        </w:tc>
        <w:tc>
          <w:tcPr>
            <w:tcW w:w="1250" w:type="pct"/>
            <w:tcBorders>
              <w:top w:val="single" w:sz="8" w:space="0" w:color="000000"/>
              <w:left w:val="single" w:sz="8" w:space="0" w:color="000000"/>
              <w:bottom w:val="single" w:sz="8" w:space="0" w:color="000000"/>
              <w:right w:val="single" w:sz="8" w:space="0" w:color="000000"/>
            </w:tcBorders>
            <w:vAlign w:val="bottom"/>
          </w:tcPr>
          <w:p w14:paraId="1DCED2AB" w14:textId="77777777" w:rsidR="00AE1B1A" w:rsidRDefault="00AE1B1A" w:rsidP="00AE1B1A">
            <w:pPr>
              <w:pStyle w:val="a3"/>
              <w:jc w:val="center"/>
            </w:pPr>
            <w:r>
              <w:rPr>
                <w:sz w:val="24"/>
                <w:szCs w:val="24"/>
              </w:rPr>
              <w:br/>
            </w:r>
          </w:p>
        </w:tc>
      </w:tr>
      <w:tr w:rsidR="00AE1B1A" w14:paraId="00EBDABD"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72FC1824" w14:textId="77777777" w:rsidR="00AE1B1A" w:rsidRDefault="00AE1B1A" w:rsidP="00AE1B1A">
            <w:pPr>
              <w:pStyle w:val="a3"/>
              <w:jc w:val="center"/>
            </w:pPr>
            <w:r>
              <w:rPr>
                <w:sz w:val="24"/>
                <w:szCs w:val="24"/>
              </w:rPr>
              <w:t>7</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4C371E54"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9936317" w14:textId="77777777" w:rsidR="00AE1B1A" w:rsidRDefault="00AE1B1A" w:rsidP="00AE1B1A">
            <w:pPr>
              <w:pStyle w:val="a3"/>
              <w:jc w:val="center"/>
            </w:pPr>
            <w:r>
              <w:rPr>
                <w:sz w:val="24"/>
                <w:szCs w:val="24"/>
              </w:rPr>
              <w:t>06:00 - 07:00</w:t>
            </w:r>
          </w:p>
        </w:tc>
        <w:tc>
          <w:tcPr>
            <w:tcW w:w="1250" w:type="pct"/>
            <w:tcBorders>
              <w:top w:val="single" w:sz="8" w:space="0" w:color="000000"/>
              <w:left w:val="single" w:sz="8" w:space="0" w:color="000000"/>
              <w:bottom w:val="single" w:sz="8" w:space="0" w:color="000000"/>
              <w:right w:val="single" w:sz="8" w:space="0" w:color="000000"/>
            </w:tcBorders>
            <w:vAlign w:val="bottom"/>
          </w:tcPr>
          <w:p w14:paraId="264D5CBF" w14:textId="77777777" w:rsidR="00AE1B1A" w:rsidRDefault="00AE1B1A" w:rsidP="00AE1B1A">
            <w:pPr>
              <w:pStyle w:val="a3"/>
              <w:jc w:val="center"/>
            </w:pPr>
            <w:r>
              <w:rPr>
                <w:sz w:val="24"/>
                <w:szCs w:val="24"/>
              </w:rPr>
              <w:br/>
            </w:r>
          </w:p>
        </w:tc>
      </w:tr>
      <w:tr w:rsidR="00AE1B1A" w14:paraId="28374A01"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733345D8" w14:textId="77777777" w:rsidR="00AE1B1A" w:rsidRDefault="00AE1B1A" w:rsidP="00AE1B1A">
            <w:pPr>
              <w:pStyle w:val="a3"/>
              <w:jc w:val="center"/>
            </w:pPr>
            <w:r>
              <w:rPr>
                <w:sz w:val="24"/>
                <w:szCs w:val="24"/>
              </w:rPr>
              <w:t>8</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110B70B9"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EF034F5" w14:textId="77777777" w:rsidR="00AE1B1A" w:rsidRDefault="00AE1B1A" w:rsidP="00AE1B1A">
            <w:pPr>
              <w:pStyle w:val="a3"/>
              <w:jc w:val="center"/>
            </w:pPr>
            <w:r>
              <w:rPr>
                <w:sz w:val="24"/>
                <w:szCs w:val="24"/>
              </w:rPr>
              <w:t>07:00 - 08:00</w:t>
            </w:r>
          </w:p>
        </w:tc>
        <w:tc>
          <w:tcPr>
            <w:tcW w:w="1250" w:type="pct"/>
            <w:tcBorders>
              <w:top w:val="single" w:sz="8" w:space="0" w:color="000000"/>
              <w:left w:val="single" w:sz="8" w:space="0" w:color="000000"/>
              <w:bottom w:val="single" w:sz="8" w:space="0" w:color="000000"/>
              <w:right w:val="single" w:sz="8" w:space="0" w:color="000000"/>
            </w:tcBorders>
            <w:vAlign w:val="bottom"/>
          </w:tcPr>
          <w:p w14:paraId="602C8D58" w14:textId="77777777" w:rsidR="00AE1B1A" w:rsidRDefault="00AE1B1A" w:rsidP="00AE1B1A">
            <w:pPr>
              <w:pStyle w:val="a3"/>
              <w:jc w:val="center"/>
            </w:pPr>
            <w:r>
              <w:rPr>
                <w:sz w:val="24"/>
                <w:szCs w:val="24"/>
              </w:rPr>
              <w:br/>
            </w:r>
          </w:p>
        </w:tc>
      </w:tr>
      <w:tr w:rsidR="00AE1B1A" w14:paraId="39E9336C"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C1EC474" w14:textId="77777777" w:rsidR="00AE1B1A" w:rsidRDefault="00AE1B1A" w:rsidP="00AE1B1A">
            <w:pPr>
              <w:pStyle w:val="a3"/>
              <w:jc w:val="center"/>
            </w:pPr>
            <w:r>
              <w:rPr>
                <w:sz w:val="24"/>
                <w:szCs w:val="24"/>
              </w:rPr>
              <w:t>9</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36389E7"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CAE552F" w14:textId="77777777" w:rsidR="00AE1B1A" w:rsidRDefault="00AE1B1A" w:rsidP="00AE1B1A">
            <w:pPr>
              <w:pStyle w:val="a3"/>
              <w:jc w:val="center"/>
            </w:pPr>
            <w:r>
              <w:rPr>
                <w:sz w:val="24"/>
                <w:szCs w:val="24"/>
              </w:rPr>
              <w:t>08:00 - 09:00</w:t>
            </w:r>
          </w:p>
        </w:tc>
        <w:tc>
          <w:tcPr>
            <w:tcW w:w="1250" w:type="pct"/>
            <w:tcBorders>
              <w:top w:val="single" w:sz="8" w:space="0" w:color="000000"/>
              <w:left w:val="single" w:sz="8" w:space="0" w:color="000000"/>
              <w:bottom w:val="single" w:sz="8" w:space="0" w:color="000000"/>
              <w:right w:val="single" w:sz="8" w:space="0" w:color="000000"/>
            </w:tcBorders>
            <w:vAlign w:val="bottom"/>
          </w:tcPr>
          <w:p w14:paraId="5706C610" w14:textId="77777777" w:rsidR="00AE1B1A" w:rsidRDefault="00AE1B1A" w:rsidP="00AE1B1A">
            <w:pPr>
              <w:pStyle w:val="a3"/>
              <w:jc w:val="center"/>
            </w:pPr>
            <w:r>
              <w:rPr>
                <w:sz w:val="24"/>
                <w:szCs w:val="24"/>
              </w:rPr>
              <w:br/>
            </w:r>
          </w:p>
        </w:tc>
      </w:tr>
      <w:tr w:rsidR="00AE1B1A" w14:paraId="6D08DC46"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2668762" w14:textId="77777777" w:rsidR="00AE1B1A" w:rsidRDefault="00AE1B1A" w:rsidP="00AE1B1A">
            <w:pPr>
              <w:pStyle w:val="a3"/>
              <w:jc w:val="center"/>
            </w:pPr>
            <w:r>
              <w:rPr>
                <w:sz w:val="24"/>
                <w:szCs w:val="24"/>
              </w:rPr>
              <w:t>10</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2648993"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15FEB77A" w14:textId="77777777" w:rsidR="00AE1B1A" w:rsidRDefault="00AE1B1A" w:rsidP="00AE1B1A">
            <w:pPr>
              <w:pStyle w:val="a3"/>
              <w:jc w:val="center"/>
            </w:pPr>
            <w:r>
              <w:rPr>
                <w:sz w:val="24"/>
                <w:szCs w:val="24"/>
              </w:rPr>
              <w:t>09:00 - 10:00</w:t>
            </w:r>
          </w:p>
        </w:tc>
        <w:tc>
          <w:tcPr>
            <w:tcW w:w="1250" w:type="pct"/>
            <w:tcBorders>
              <w:top w:val="single" w:sz="8" w:space="0" w:color="000000"/>
              <w:left w:val="single" w:sz="8" w:space="0" w:color="000000"/>
              <w:bottom w:val="single" w:sz="8" w:space="0" w:color="000000"/>
              <w:right w:val="single" w:sz="8" w:space="0" w:color="000000"/>
            </w:tcBorders>
            <w:vAlign w:val="bottom"/>
          </w:tcPr>
          <w:p w14:paraId="67D18C86" w14:textId="77777777" w:rsidR="00AE1B1A" w:rsidRDefault="00AE1B1A" w:rsidP="00AE1B1A">
            <w:pPr>
              <w:pStyle w:val="a3"/>
              <w:jc w:val="center"/>
            </w:pPr>
            <w:r>
              <w:rPr>
                <w:sz w:val="24"/>
                <w:szCs w:val="24"/>
              </w:rPr>
              <w:br/>
            </w:r>
          </w:p>
        </w:tc>
      </w:tr>
      <w:tr w:rsidR="00AE1B1A" w14:paraId="38975F2A"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07F76357" w14:textId="77777777" w:rsidR="00AE1B1A" w:rsidRDefault="00AE1B1A" w:rsidP="00AE1B1A">
            <w:pPr>
              <w:pStyle w:val="a3"/>
              <w:jc w:val="center"/>
            </w:pPr>
            <w:r>
              <w:rPr>
                <w:sz w:val="24"/>
                <w:szCs w:val="24"/>
              </w:rPr>
              <w:t>11</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38AAC876"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0AD93821" w14:textId="77777777" w:rsidR="00AE1B1A" w:rsidRDefault="00AE1B1A" w:rsidP="00AE1B1A">
            <w:pPr>
              <w:pStyle w:val="a3"/>
              <w:jc w:val="center"/>
            </w:pPr>
            <w:r>
              <w:rPr>
                <w:sz w:val="24"/>
                <w:szCs w:val="24"/>
              </w:rPr>
              <w:t>10:00 - 11:00</w:t>
            </w:r>
          </w:p>
        </w:tc>
        <w:tc>
          <w:tcPr>
            <w:tcW w:w="1250" w:type="pct"/>
            <w:tcBorders>
              <w:top w:val="single" w:sz="8" w:space="0" w:color="000000"/>
              <w:left w:val="single" w:sz="8" w:space="0" w:color="000000"/>
              <w:bottom w:val="single" w:sz="8" w:space="0" w:color="000000"/>
              <w:right w:val="single" w:sz="8" w:space="0" w:color="000000"/>
            </w:tcBorders>
            <w:vAlign w:val="bottom"/>
          </w:tcPr>
          <w:p w14:paraId="4A4AF49F" w14:textId="77777777" w:rsidR="00AE1B1A" w:rsidRDefault="00AE1B1A" w:rsidP="00AE1B1A">
            <w:pPr>
              <w:pStyle w:val="a3"/>
              <w:jc w:val="center"/>
            </w:pPr>
            <w:r>
              <w:rPr>
                <w:sz w:val="24"/>
                <w:szCs w:val="24"/>
              </w:rPr>
              <w:br/>
            </w:r>
          </w:p>
        </w:tc>
      </w:tr>
      <w:tr w:rsidR="00AE1B1A" w14:paraId="2258E6A5"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222A9B36" w14:textId="77777777" w:rsidR="00AE1B1A" w:rsidRDefault="00AE1B1A" w:rsidP="00AE1B1A">
            <w:pPr>
              <w:pStyle w:val="a3"/>
              <w:jc w:val="center"/>
            </w:pPr>
            <w:r>
              <w:rPr>
                <w:sz w:val="24"/>
                <w:szCs w:val="24"/>
              </w:rPr>
              <w:t>12</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7912EFF"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7C4D84E" w14:textId="77777777" w:rsidR="00AE1B1A" w:rsidRDefault="00AE1B1A" w:rsidP="00AE1B1A">
            <w:pPr>
              <w:pStyle w:val="a3"/>
              <w:jc w:val="center"/>
            </w:pPr>
            <w:r>
              <w:rPr>
                <w:sz w:val="24"/>
                <w:szCs w:val="24"/>
              </w:rPr>
              <w:t>11:00 - 12:00</w:t>
            </w:r>
          </w:p>
        </w:tc>
        <w:tc>
          <w:tcPr>
            <w:tcW w:w="1250" w:type="pct"/>
            <w:tcBorders>
              <w:top w:val="single" w:sz="8" w:space="0" w:color="000000"/>
              <w:left w:val="single" w:sz="8" w:space="0" w:color="000000"/>
              <w:bottom w:val="single" w:sz="8" w:space="0" w:color="000000"/>
              <w:right w:val="single" w:sz="8" w:space="0" w:color="000000"/>
            </w:tcBorders>
            <w:vAlign w:val="bottom"/>
          </w:tcPr>
          <w:p w14:paraId="55AB2936" w14:textId="77777777" w:rsidR="00AE1B1A" w:rsidRDefault="00AE1B1A" w:rsidP="00AE1B1A">
            <w:pPr>
              <w:pStyle w:val="a3"/>
              <w:jc w:val="center"/>
            </w:pPr>
            <w:r>
              <w:rPr>
                <w:sz w:val="24"/>
                <w:szCs w:val="24"/>
              </w:rPr>
              <w:br/>
            </w:r>
          </w:p>
        </w:tc>
      </w:tr>
      <w:tr w:rsidR="00AE1B1A" w14:paraId="75E6DF2F"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794FC3E" w14:textId="77777777" w:rsidR="00AE1B1A" w:rsidRDefault="00AE1B1A" w:rsidP="00AE1B1A">
            <w:pPr>
              <w:pStyle w:val="a3"/>
              <w:jc w:val="center"/>
            </w:pPr>
            <w:r>
              <w:rPr>
                <w:sz w:val="24"/>
                <w:szCs w:val="24"/>
              </w:rPr>
              <w:lastRenderedPageBreak/>
              <w:t>13</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399DA81F"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0477FAE" w14:textId="77777777" w:rsidR="00AE1B1A" w:rsidRDefault="00AE1B1A" w:rsidP="00AE1B1A">
            <w:pPr>
              <w:pStyle w:val="a3"/>
              <w:jc w:val="center"/>
            </w:pPr>
            <w:r>
              <w:rPr>
                <w:sz w:val="24"/>
                <w:szCs w:val="24"/>
              </w:rPr>
              <w:t>12:00 - 13:00</w:t>
            </w:r>
          </w:p>
        </w:tc>
        <w:tc>
          <w:tcPr>
            <w:tcW w:w="1250" w:type="pct"/>
            <w:tcBorders>
              <w:top w:val="single" w:sz="8" w:space="0" w:color="000000"/>
              <w:left w:val="single" w:sz="8" w:space="0" w:color="000000"/>
              <w:bottom w:val="single" w:sz="8" w:space="0" w:color="000000"/>
              <w:right w:val="single" w:sz="8" w:space="0" w:color="000000"/>
            </w:tcBorders>
            <w:vAlign w:val="bottom"/>
          </w:tcPr>
          <w:p w14:paraId="01FA2EED" w14:textId="77777777" w:rsidR="00AE1B1A" w:rsidRDefault="00AE1B1A" w:rsidP="00AE1B1A">
            <w:pPr>
              <w:pStyle w:val="a3"/>
              <w:jc w:val="center"/>
            </w:pPr>
            <w:r>
              <w:rPr>
                <w:sz w:val="24"/>
                <w:szCs w:val="24"/>
              </w:rPr>
              <w:br/>
            </w:r>
          </w:p>
        </w:tc>
      </w:tr>
      <w:tr w:rsidR="00AE1B1A" w14:paraId="12A62A83"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350D0AE8" w14:textId="77777777" w:rsidR="00AE1B1A" w:rsidRDefault="00AE1B1A" w:rsidP="00AE1B1A">
            <w:pPr>
              <w:pStyle w:val="a3"/>
              <w:jc w:val="center"/>
            </w:pPr>
            <w:r>
              <w:rPr>
                <w:sz w:val="24"/>
                <w:szCs w:val="24"/>
              </w:rPr>
              <w:t>14</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068485D"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BACE8B5" w14:textId="77777777" w:rsidR="00AE1B1A" w:rsidRDefault="00AE1B1A" w:rsidP="00AE1B1A">
            <w:pPr>
              <w:pStyle w:val="a3"/>
              <w:jc w:val="center"/>
            </w:pPr>
            <w:r>
              <w:rPr>
                <w:sz w:val="24"/>
                <w:szCs w:val="24"/>
              </w:rPr>
              <w:t>13:00 - 14:00</w:t>
            </w:r>
          </w:p>
        </w:tc>
        <w:tc>
          <w:tcPr>
            <w:tcW w:w="1250" w:type="pct"/>
            <w:tcBorders>
              <w:top w:val="single" w:sz="8" w:space="0" w:color="000000"/>
              <w:left w:val="single" w:sz="8" w:space="0" w:color="000000"/>
              <w:bottom w:val="single" w:sz="8" w:space="0" w:color="000000"/>
              <w:right w:val="single" w:sz="8" w:space="0" w:color="000000"/>
            </w:tcBorders>
            <w:vAlign w:val="bottom"/>
          </w:tcPr>
          <w:p w14:paraId="43684830" w14:textId="77777777" w:rsidR="00AE1B1A" w:rsidRDefault="00AE1B1A" w:rsidP="00AE1B1A">
            <w:pPr>
              <w:pStyle w:val="a3"/>
              <w:jc w:val="center"/>
            </w:pPr>
            <w:r>
              <w:rPr>
                <w:sz w:val="24"/>
                <w:szCs w:val="24"/>
              </w:rPr>
              <w:br/>
            </w:r>
          </w:p>
        </w:tc>
      </w:tr>
      <w:tr w:rsidR="00AE1B1A" w14:paraId="7969DD8D"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0BB9AB99" w14:textId="77777777" w:rsidR="00AE1B1A" w:rsidRDefault="00AE1B1A" w:rsidP="00AE1B1A">
            <w:pPr>
              <w:pStyle w:val="a3"/>
              <w:jc w:val="center"/>
            </w:pPr>
            <w:r>
              <w:rPr>
                <w:sz w:val="24"/>
                <w:szCs w:val="24"/>
              </w:rPr>
              <w:t>15</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6CF8D569"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21200C44" w14:textId="77777777" w:rsidR="00AE1B1A" w:rsidRDefault="00AE1B1A" w:rsidP="00AE1B1A">
            <w:pPr>
              <w:pStyle w:val="a3"/>
              <w:jc w:val="center"/>
            </w:pPr>
            <w:r>
              <w:rPr>
                <w:sz w:val="24"/>
                <w:szCs w:val="24"/>
              </w:rPr>
              <w:t>14:00 - 15:00</w:t>
            </w:r>
          </w:p>
        </w:tc>
        <w:tc>
          <w:tcPr>
            <w:tcW w:w="1250" w:type="pct"/>
            <w:tcBorders>
              <w:top w:val="single" w:sz="8" w:space="0" w:color="000000"/>
              <w:left w:val="single" w:sz="8" w:space="0" w:color="000000"/>
              <w:bottom w:val="single" w:sz="8" w:space="0" w:color="000000"/>
              <w:right w:val="single" w:sz="8" w:space="0" w:color="000000"/>
            </w:tcBorders>
            <w:vAlign w:val="bottom"/>
          </w:tcPr>
          <w:p w14:paraId="65834E90" w14:textId="77777777" w:rsidR="00AE1B1A" w:rsidRDefault="00AE1B1A" w:rsidP="00AE1B1A">
            <w:pPr>
              <w:pStyle w:val="a3"/>
              <w:jc w:val="center"/>
            </w:pPr>
            <w:r>
              <w:rPr>
                <w:sz w:val="24"/>
                <w:szCs w:val="24"/>
              </w:rPr>
              <w:br/>
            </w:r>
          </w:p>
        </w:tc>
      </w:tr>
      <w:tr w:rsidR="00AE1B1A" w14:paraId="7AD2847C"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D6551FF" w14:textId="77777777" w:rsidR="00AE1B1A" w:rsidRDefault="00AE1B1A" w:rsidP="00AE1B1A">
            <w:pPr>
              <w:pStyle w:val="a3"/>
              <w:jc w:val="center"/>
            </w:pPr>
            <w:r>
              <w:rPr>
                <w:sz w:val="24"/>
                <w:szCs w:val="24"/>
              </w:rPr>
              <w:t>16</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63079381"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34B29D0C" w14:textId="77777777" w:rsidR="00AE1B1A" w:rsidRDefault="00AE1B1A" w:rsidP="00AE1B1A">
            <w:pPr>
              <w:pStyle w:val="a3"/>
              <w:jc w:val="center"/>
            </w:pPr>
            <w:r>
              <w:rPr>
                <w:sz w:val="24"/>
                <w:szCs w:val="24"/>
              </w:rPr>
              <w:t>15:00 - 16:00</w:t>
            </w:r>
          </w:p>
        </w:tc>
        <w:tc>
          <w:tcPr>
            <w:tcW w:w="1250" w:type="pct"/>
            <w:tcBorders>
              <w:top w:val="single" w:sz="8" w:space="0" w:color="000000"/>
              <w:left w:val="single" w:sz="8" w:space="0" w:color="000000"/>
              <w:bottom w:val="single" w:sz="8" w:space="0" w:color="000000"/>
              <w:right w:val="single" w:sz="8" w:space="0" w:color="000000"/>
            </w:tcBorders>
            <w:vAlign w:val="bottom"/>
          </w:tcPr>
          <w:p w14:paraId="433F9F63" w14:textId="77777777" w:rsidR="00AE1B1A" w:rsidRDefault="00AE1B1A" w:rsidP="00AE1B1A">
            <w:pPr>
              <w:pStyle w:val="a3"/>
              <w:jc w:val="center"/>
            </w:pPr>
            <w:r>
              <w:rPr>
                <w:sz w:val="24"/>
                <w:szCs w:val="24"/>
              </w:rPr>
              <w:br/>
            </w:r>
          </w:p>
        </w:tc>
      </w:tr>
      <w:tr w:rsidR="00AE1B1A" w14:paraId="27AB1DE1"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79317BFC" w14:textId="77777777" w:rsidR="00AE1B1A" w:rsidRDefault="00AE1B1A" w:rsidP="00AE1B1A">
            <w:pPr>
              <w:pStyle w:val="a3"/>
              <w:jc w:val="center"/>
            </w:pPr>
            <w:r>
              <w:rPr>
                <w:sz w:val="24"/>
                <w:szCs w:val="24"/>
              </w:rPr>
              <w:t>17</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A6E64F6"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824194A" w14:textId="77777777" w:rsidR="00AE1B1A" w:rsidRDefault="00AE1B1A" w:rsidP="00AE1B1A">
            <w:pPr>
              <w:pStyle w:val="a3"/>
              <w:jc w:val="center"/>
            </w:pPr>
            <w:r>
              <w:rPr>
                <w:sz w:val="24"/>
                <w:szCs w:val="24"/>
              </w:rPr>
              <w:t>16:00 - 17:00</w:t>
            </w:r>
          </w:p>
        </w:tc>
        <w:tc>
          <w:tcPr>
            <w:tcW w:w="1250" w:type="pct"/>
            <w:tcBorders>
              <w:top w:val="single" w:sz="8" w:space="0" w:color="000000"/>
              <w:left w:val="single" w:sz="8" w:space="0" w:color="000000"/>
              <w:bottom w:val="single" w:sz="8" w:space="0" w:color="000000"/>
              <w:right w:val="single" w:sz="8" w:space="0" w:color="000000"/>
            </w:tcBorders>
            <w:vAlign w:val="bottom"/>
          </w:tcPr>
          <w:p w14:paraId="1BEB29B1" w14:textId="77777777" w:rsidR="00AE1B1A" w:rsidRDefault="00AE1B1A" w:rsidP="00AE1B1A">
            <w:pPr>
              <w:pStyle w:val="a3"/>
              <w:jc w:val="center"/>
            </w:pPr>
            <w:r>
              <w:rPr>
                <w:sz w:val="24"/>
                <w:szCs w:val="24"/>
              </w:rPr>
              <w:br/>
            </w:r>
          </w:p>
        </w:tc>
      </w:tr>
      <w:tr w:rsidR="00AE1B1A" w14:paraId="4ED8745B"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AA60B84" w14:textId="77777777" w:rsidR="00AE1B1A" w:rsidRDefault="00AE1B1A" w:rsidP="00AE1B1A">
            <w:pPr>
              <w:pStyle w:val="a3"/>
              <w:jc w:val="center"/>
            </w:pPr>
            <w:r>
              <w:rPr>
                <w:sz w:val="24"/>
                <w:szCs w:val="24"/>
              </w:rPr>
              <w:t>18</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7F14AB6E"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57018B0D" w14:textId="77777777" w:rsidR="00AE1B1A" w:rsidRDefault="00AE1B1A" w:rsidP="00AE1B1A">
            <w:pPr>
              <w:pStyle w:val="a3"/>
              <w:jc w:val="center"/>
            </w:pPr>
            <w:r>
              <w:rPr>
                <w:sz w:val="24"/>
                <w:szCs w:val="24"/>
              </w:rPr>
              <w:t>17:00 - 18:00</w:t>
            </w:r>
          </w:p>
        </w:tc>
        <w:tc>
          <w:tcPr>
            <w:tcW w:w="1250" w:type="pct"/>
            <w:tcBorders>
              <w:top w:val="single" w:sz="8" w:space="0" w:color="000000"/>
              <w:left w:val="single" w:sz="8" w:space="0" w:color="000000"/>
              <w:bottom w:val="single" w:sz="8" w:space="0" w:color="000000"/>
              <w:right w:val="single" w:sz="8" w:space="0" w:color="000000"/>
            </w:tcBorders>
            <w:vAlign w:val="bottom"/>
          </w:tcPr>
          <w:p w14:paraId="714067BB" w14:textId="77777777" w:rsidR="00AE1B1A" w:rsidRDefault="00AE1B1A" w:rsidP="00AE1B1A">
            <w:pPr>
              <w:pStyle w:val="a3"/>
              <w:jc w:val="center"/>
            </w:pPr>
            <w:r>
              <w:rPr>
                <w:sz w:val="24"/>
                <w:szCs w:val="24"/>
              </w:rPr>
              <w:br/>
            </w:r>
          </w:p>
        </w:tc>
      </w:tr>
      <w:tr w:rsidR="00AE1B1A" w14:paraId="4E0B521F"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0F4B7F9" w14:textId="77777777" w:rsidR="00AE1B1A" w:rsidRDefault="00AE1B1A" w:rsidP="00AE1B1A">
            <w:pPr>
              <w:pStyle w:val="a3"/>
              <w:jc w:val="center"/>
            </w:pPr>
            <w:r>
              <w:rPr>
                <w:sz w:val="24"/>
                <w:szCs w:val="24"/>
              </w:rPr>
              <w:t>19</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2742C165"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470215C9" w14:textId="77777777" w:rsidR="00AE1B1A" w:rsidRDefault="00AE1B1A" w:rsidP="00AE1B1A">
            <w:pPr>
              <w:pStyle w:val="a3"/>
              <w:jc w:val="center"/>
            </w:pPr>
            <w:r>
              <w:rPr>
                <w:sz w:val="24"/>
                <w:szCs w:val="24"/>
              </w:rPr>
              <w:t>18:00 - 19:00</w:t>
            </w:r>
          </w:p>
        </w:tc>
        <w:tc>
          <w:tcPr>
            <w:tcW w:w="1250" w:type="pct"/>
            <w:tcBorders>
              <w:top w:val="single" w:sz="8" w:space="0" w:color="000000"/>
              <w:left w:val="single" w:sz="8" w:space="0" w:color="000000"/>
              <w:bottom w:val="single" w:sz="8" w:space="0" w:color="000000"/>
              <w:right w:val="single" w:sz="8" w:space="0" w:color="000000"/>
            </w:tcBorders>
            <w:vAlign w:val="bottom"/>
          </w:tcPr>
          <w:p w14:paraId="360A8E8C" w14:textId="77777777" w:rsidR="00AE1B1A" w:rsidRDefault="00AE1B1A" w:rsidP="00AE1B1A">
            <w:pPr>
              <w:pStyle w:val="a3"/>
              <w:jc w:val="center"/>
            </w:pPr>
            <w:r>
              <w:rPr>
                <w:sz w:val="24"/>
                <w:szCs w:val="24"/>
              </w:rPr>
              <w:br/>
            </w:r>
          </w:p>
        </w:tc>
      </w:tr>
      <w:tr w:rsidR="00AE1B1A" w14:paraId="35ED7768"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235A511F" w14:textId="77777777" w:rsidR="00AE1B1A" w:rsidRDefault="00AE1B1A" w:rsidP="00AE1B1A">
            <w:pPr>
              <w:pStyle w:val="a3"/>
              <w:jc w:val="center"/>
            </w:pPr>
            <w:r>
              <w:rPr>
                <w:sz w:val="24"/>
                <w:szCs w:val="24"/>
              </w:rPr>
              <w:t>20</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AE6CE47"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63846696" w14:textId="77777777" w:rsidR="00AE1B1A" w:rsidRDefault="00AE1B1A" w:rsidP="00AE1B1A">
            <w:pPr>
              <w:pStyle w:val="a3"/>
              <w:jc w:val="center"/>
            </w:pPr>
            <w:r>
              <w:rPr>
                <w:sz w:val="24"/>
                <w:szCs w:val="24"/>
              </w:rPr>
              <w:t>19:00 - 20:00</w:t>
            </w:r>
          </w:p>
        </w:tc>
        <w:tc>
          <w:tcPr>
            <w:tcW w:w="1250" w:type="pct"/>
            <w:tcBorders>
              <w:top w:val="single" w:sz="8" w:space="0" w:color="000000"/>
              <w:left w:val="single" w:sz="8" w:space="0" w:color="000000"/>
              <w:bottom w:val="single" w:sz="8" w:space="0" w:color="000000"/>
              <w:right w:val="single" w:sz="8" w:space="0" w:color="000000"/>
            </w:tcBorders>
            <w:vAlign w:val="bottom"/>
          </w:tcPr>
          <w:p w14:paraId="69607ECD" w14:textId="77777777" w:rsidR="00AE1B1A" w:rsidRDefault="00AE1B1A" w:rsidP="00AE1B1A">
            <w:pPr>
              <w:pStyle w:val="a3"/>
              <w:jc w:val="center"/>
            </w:pPr>
            <w:r>
              <w:rPr>
                <w:sz w:val="24"/>
                <w:szCs w:val="24"/>
              </w:rPr>
              <w:br/>
            </w:r>
          </w:p>
        </w:tc>
      </w:tr>
      <w:tr w:rsidR="00AE1B1A" w14:paraId="4B17ED3D"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720AB110" w14:textId="77777777" w:rsidR="00AE1B1A" w:rsidRDefault="00AE1B1A" w:rsidP="00AE1B1A">
            <w:pPr>
              <w:pStyle w:val="a3"/>
              <w:jc w:val="center"/>
            </w:pPr>
            <w:r>
              <w:rPr>
                <w:sz w:val="24"/>
                <w:szCs w:val="24"/>
              </w:rPr>
              <w:t>21</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1F379C50"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33747950" w14:textId="77777777" w:rsidR="00AE1B1A" w:rsidRDefault="00AE1B1A" w:rsidP="00AE1B1A">
            <w:pPr>
              <w:pStyle w:val="a3"/>
              <w:jc w:val="center"/>
            </w:pPr>
            <w:r>
              <w:rPr>
                <w:sz w:val="24"/>
                <w:szCs w:val="24"/>
              </w:rPr>
              <w:t>20:00 - 21:00</w:t>
            </w:r>
          </w:p>
        </w:tc>
        <w:tc>
          <w:tcPr>
            <w:tcW w:w="1250" w:type="pct"/>
            <w:tcBorders>
              <w:top w:val="single" w:sz="8" w:space="0" w:color="000000"/>
              <w:left w:val="single" w:sz="8" w:space="0" w:color="000000"/>
              <w:bottom w:val="single" w:sz="8" w:space="0" w:color="000000"/>
              <w:right w:val="single" w:sz="8" w:space="0" w:color="000000"/>
            </w:tcBorders>
            <w:vAlign w:val="bottom"/>
          </w:tcPr>
          <w:p w14:paraId="165EBA25" w14:textId="77777777" w:rsidR="00AE1B1A" w:rsidRDefault="00AE1B1A" w:rsidP="00AE1B1A">
            <w:pPr>
              <w:pStyle w:val="a3"/>
              <w:jc w:val="center"/>
            </w:pPr>
            <w:r>
              <w:rPr>
                <w:sz w:val="24"/>
                <w:szCs w:val="24"/>
              </w:rPr>
              <w:br/>
            </w:r>
          </w:p>
        </w:tc>
      </w:tr>
      <w:tr w:rsidR="00AE1B1A" w14:paraId="5FD4273D"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FF52828" w14:textId="77777777" w:rsidR="00AE1B1A" w:rsidRDefault="00AE1B1A" w:rsidP="00AE1B1A">
            <w:pPr>
              <w:pStyle w:val="a3"/>
              <w:jc w:val="center"/>
            </w:pPr>
            <w:r>
              <w:rPr>
                <w:sz w:val="24"/>
                <w:szCs w:val="24"/>
              </w:rPr>
              <w:t>22</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2B126F0F"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7D3B54E8" w14:textId="77777777" w:rsidR="00AE1B1A" w:rsidRDefault="00AE1B1A" w:rsidP="00AE1B1A">
            <w:pPr>
              <w:pStyle w:val="a3"/>
              <w:jc w:val="center"/>
            </w:pPr>
            <w:r>
              <w:rPr>
                <w:sz w:val="24"/>
                <w:szCs w:val="24"/>
              </w:rPr>
              <w:t>21:00 - 22:00</w:t>
            </w:r>
          </w:p>
        </w:tc>
        <w:tc>
          <w:tcPr>
            <w:tcW w:w="1250" w:type="pct"/>
            <w:tcBorders>
              <w:top w:val="single" w:sz="8" w:space="0" w:color="000000"/>
              <w:left w:val="single" w:sz="8" w:space="0" w:color="000000"/>
              <w:bottom w:val="single" w:sz="8" w:space="0" w:color="000000"/>
              <w:right w:val="single" w:sz="8" w:space="0" w:color="000000"/>
            </w:tcBorders>
            <w:vAlign w:val="bottom"/>
          </w:tcPr>
          <w:p w14:paraId="68354CE7" w14:textId="77777777" w:rsidR="00AE1B1A" w:rsidRDefault="00AE1B1A" w:rsidP="00AE1B1A">
            <w:pPr>
              <w:pStyle w:val="a3"/>
              <w:jc w:val="center"/>
            </w:pPr>
            <w:r>
              <w:rPr>
                <w:sz w:val="24"/>
                <w:szCs w:val="24"/>
              </w:rPr>
              <w:br/>
            </w:r>
          </w:p>
        </w:tc>
      </w:tr>
      <w:tr w:rsidR="00AE1B1A" w14:paraId="0AECAB49"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68F22986" w14:textId="77777777" w:rsidR="00AE1B1A" w:rsidRDefault="00AE1B1A" w:rsidP="00AE1B1A">
            <w:pPr>
              <w:pStyle w:val="a3"/>
              <w:jc w:val="center"/>
            </w:pPr>
            <w:r>
              <w:rPr>
                <w:sz w:val="24"/>
                <w:szCs w:val="24"/>
              </w:rPr>
              <w:t>23</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2D2FD5C5"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1F28A31C" w14:textId="77777777" w:rsidR="00AE1B1A" w:rsidRDefault="00AE1B1A" w:rsidP="00AE1B1A">
            <w:pPr>
              <w:pStyle w:val="a3"/>
              <w:jc w:val="center"/>
            </w:pPr>
            <w:r>
              <w:rPr>
                <w:sz w:val="24"/>
                <w:szCs w:val="24"/>
              </w:rPr>
              <w:t>22:00 - 23:00</w:t>
            </w:r>
          </w:p>
        </w:tc>
        <w:tc>
          <w:tcPr>
            <w:tcW w:w="1250" w:type="pct"/>
            <w:tcBorders>
              <w:top w:val="single" w:sz="8" w:space="0" w:color="000000"/>
              <w:left w:val="single" w:sz="8" w:space="0" w:color="000000"/>
              <w:bottom w:val="single" w:sz="8" w:space="0" w:color="000000"/>
              <w:right w:val="single" w:sz="8" w:space="0" w:color="000000"/>
            </w:tcBorders>
            <w:vAlign w:val="bottom"/>
          </w:tcPr>
          <w:p w14:paraId="75063A04" w14:textId="77777777" w:rsidR="00AE1B1A" w:rsidRDefault="00AE1B1A" w:rsidP="00AE1B1A">
            <w:pPr>
              <w:pStyle w:val="a3"/>
              <w:jc w:val="center"/>
            </w:pPr>
            <w:r>
              <w:rPr>
                <w:sz w:val="24"/>
                <w:szCs w:val="24"/>
              </w:rPr>
              <w:br/>
            </w:r>
          </w:p>
        </w:tc>
      </w:tr>
      <w:tr w:rsidR="00AE1B1A" w14:paraId="3FF89FBE"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3473BE80" w14:textId="77777777" w:rsidR="00AE1B1A" w:rsidRDefault="00AE1B1A" w:rsidP="00AE1B1A">
            <w:pPr>
              <w:pStyle w:val="a3"/>
              <w:jc w:val="center"/>
            </w:pPr>
            <w:r>
              <w:rPr>
                <w:sz w:val="24"/>
                <w:szCs w:val="24"/>
              </w:rPr>
              <w:t>24</w:t>
            </w: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57600A11" w14:textId="77777777" w:rsidR="00AE1B1A" w:rsidRDefault="00AE1B1A" w:rsidP="00AE1B1A">
            <w:pPr>
              <w:pStyle w:val="a3"/>
              <w:jc w:val="center"/>
            </w:pPr>
            <w:r>
              <w:rPr>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1A6F18A7" w14:textId="77777777" w:rsidR="00AE1B1A" w:rsidRDefault="00AE1B1A" w:rsidP="00AE1B1A">
            <w:pPr>
              <w:pStyle w:val="a3"/>
              <w:jc w:val="center"/>
            </w:pPr>
            <w:r>
              <w:rPr>
                <w:sz w:val="24"/>
                <w:szCs w:val="24"/>
              </w:rPr>
              <w:t>23:00 - 00:00</w:t>
            </w:r>
          </w:p>
        </w:tc>
        <w:tc>
          <w:tcPr>
            <w:tcW w:w="1250" w:type="pct"/>
            <w:tcBorders>
              <w:top w:val="single" w:sz="8" w:space="0" w:color="000000"/>
              <w:left w:val="single" w:sz="8" w:space="0" w:color="000000"/>
              <w:bottom w:val="single" w:sz="8" w:space="0" w:color="000000"/>
              <w:right w:val="single" w:sz="8" w:space="0" w:color="000000"/>
            </w:tcBorders>
            <w:vAlign w:val="bottom"/>
          </w:tcPr>
          <w:p w14:paraId="3311766A" w14:textId="77777777" w:rsidR="00AE1B1A" w:rsidRDefault="00AE1B1A" w:rsidP="00AE1B1A">
            <w:pPr>
              <w:pStyle w:val="a3"/>
              <w:jc w:val="center"/>
            </w:pPr>
            <w:r>
              <w:rPr>
                <w:sz w:val="24"/>
                <w:szCs w:val="24"/>
              </w:rPr>
              <w:br/>
            </w:r>
          </w:p>
        </w:tc>
      </w:tr>
      <w:tr w:rsidR="00AE1B1A" w14:paraId="061D1DAB" w14:textId="77777777" w:rsidTr="00AE1B1A">
        <w:tc>
          <w:tcPr>
            <w:tcW w:w="450" w:type="pct"/>
            <w:gridSpan w:val="2"/>
            <w:tcBorders>
              <w:top w:val="single" w:sz="8" w:space="0" w:color="000000"/>
              <w:left w:val="single" w:sz="8" w:space="0" w:color="000000"/>
              <w:bottom w:val="single" w:sz="8" w:space="0" w:color="000000"/>
              <w:right w:val="single" w:sz="8" w:space="0" w:color="000000"/>
            </w:tcBorders>
            <w:vAlign w:val="center"/>
          </w:tcPr>
          <w:p w14:paraId="401510B1" w14:textId="77777777" w:rsidR="00AE1B1A" w:rsidRDefault="00AE1B1A" w:rsidP="00AE1B1A">
            <w:pPr>
              <w:pStyle w:val="a3"/>
              <w:jc w:val="center"/>
            </w:pPr>
            <w:r>
              <w:rPr>
                <w:sz w:val="24"/>
                <w:szCs w:val="24"/>
              </w:rPr>
              <w:t>25</w:t>
            </w:r>
          </w:p>
        </w:tc>
        <w:tc>
          <w:tcPr>
            <w:tcW w:w="1450" w:type="pct"/>
            <w:gridSpan w:val="2"/>
            <w:tcBorders>
              <w:top w:val="single" w:sz="8" w:space="0" w:color="000000"/>
              <w:left w:val="single" w:sz="8" w:space="0" w:color="000000"/>
              <w:bottom w:val="single" w:sz="8" w:space="0" w:color="000000"/>
              <w:right w:val="single" w:sz="8" w:space="0" w:color="000000"/>
            </w:tcBorders>
            <w:vAlign w:val="bottom"/>
          </w:tcPr>
          <w:p w14:paraId="032E39E2" w14:textId="77777777" w:rsidR="00AE1B1A" w:rsidRDefault="00AE1B1A" w:rsidP="00AE1B1A">
            <w:pPr>
              <w:pStyle w:val="a3"/>
              <w:jc w:val="center"/>
            </w:pPr>
            <w:r w:rsidRPr="00AE1B1A">
              <w:rPr>
                <w:b/>
                <w:bCs/>
                <w:sz w:val="24"/>
                <w:szCs w:val="24"/>
              </w:rPr>
              <w:t>01.01.202_</w:t>
            </w:r>
          </w:p>
        </w:tc>
        <w:tc>
          <w:tcPr>
            <w:tcW w:w="1850" w:type="pct"/>
            <w:gridSpan w:val="2"/>
            <w:tcBorders>
              <w:top w:val="single" w:sz="8" w:space="0" w:color="000000"/>
              <w:left w:val="single" w:sz="8" w:space="0" w:color="000000"/>
              <w:bottom w:val="single" w:sz="8" w:space="0" w:color="000000"/>
              <w:right w:val="single" w:sz="8" w:space="0" w:color="000000"/>
            </w:tcBorders>
            <w:vAlign w:val="bottom"/>
          </w:tcPr>
          <w:p w14:paraId="1F6F55F1" w14:textId="77777777" w:rsidR="00AE1B1A" w:rsidRDefault="00AE1B1A" w:rsidP="00AE1B1A">
            <w:pPr>
              <w:pStyle w:val="a3"/>
              <w:jc w:val="center"/>
            </w:pPr>
            <w:r>
              <w:rPr>
                <w:b/>
                <w:bCs/>
                <w:sz w:val="24"/>
                <w:szCs w:val="24"/>
              </w:rPr>
              <w:t>Итого:</w:t>
            </w:r>
          </w:p>
        </w:tc>
        <w:tc>
          <w:tcPr>
            <w:tcW w:w="1250" w:type="pct"/>
            <w:tcBorders>
              <w:top w:val="single" w:sz="8" w:space="0" w:color="000000"/>
              <w:left w:val="single" w:sz="8" w:space="0" w:color="000000"/>
              <w:bottom w:val="single" w:sz="8" w:space="0" w:color="000000"/>
              <w:right w:val="single" w:sz="8" w:space="0" w:color="000000"/>
            </w:tcBorders>
            <w:vAlign w:val="bottom"/>
          </w:tcPr>
          <w:p w14:paraId="0D40B2EE" w14:textId="77777777" w:rsidR="00AE1B1A" w:rsidRDefault="00AE1B1A" w:rsidP="00AE1B1A">
            <w:pPr>
              <w:pStyle w:val="a3"/>
              <w:jc w:val="center"/>
            </w:pPr>
            <w:r>
              <w:rPr>
                <w:sz w:val="24"/>
                <w:szCs w:val="24"/>
              </w:rPr>
              <w:br/>
            </w:r>
          </w:p>
        </w:tc>
      </w:tr>
      <w:tr w:rsidR="001D6213" w14:paraId="284D7B7A" w14:textId="77777777" w:rsidTr="00AE1B1A">
        <w:tc>
          <w:tcPr>
            <w:tcW w:w="150" w:type="pct"/>
          </w:tcPr>
          <w:p w14:paraId="2607EE5B" w14:textId="77777777" w:rsidR="001D6213" w:rsidRDefault="001D6213">
            <w:pPr>
              <w:pStyle w:val="a3"/>
            </w:pPr>
          </w:p>
        </w:tc>
        <w:tc>
          <w:tcPr>
            <w:tcW w:w="1150" w:type="pct"/>
            <w:gridSpan w:val="2"/>
            <w:vAlign w:val="bottom"/>
          </w:tcPr>
          <w:p w14:paraId="194FEC9B" w14:textId="77777777" w:rsidR="001D6213" w:rsidRDefault="001D6213">
            <w:pPr>
              <w:pStyle w:val="a3"/>
            </w:pPr>
          </w:p>
          <w:p w14:paraId="2A34BE17" w14:textId="716CFBFB" w:rsidR="001D6213" w:rsidRDefault="00D65AFA">
            <w:pPr>
              <w:pStyle w:val="a3"/>
            </w:pPr>
            <w:r>
              <w:rPr>
                <w:sz w:val="24"/>
                <w:szCs w:val="24"/>
              </w:rPr>
              <w:t>Клиент</w:t>
            </w:r>
          </w:p>
        </w:tc>
        <w:tc>
          <w:tcPr>
            <w:tcW w:w="1300" w:type="pct"/>
            <w:gridSpan w:val="2"/>
            <w:vAlign w:val="bottom"/>
          </w:tcPr>
          <w:p w14:paraId="446D52A5" w14:textId="77777777" w:rsidR="001D6213" w:rsidRDefault="00C92F3B">
            <w:pPr>
              <w:pStyle w:val="a3"/>
            </w:pPr>
            <w:r>
              <w:rPr>
                <w:sz w:val="24"/>
                <w:szCs w:val="24"/>
              </w:rPr>
              <w:t>____________________</w:t>
            </w:r>
          </w:p>
        </w:tc>
        <w:tc>
          <w:tcPr>
            <w:tcW w:w="2400" w:type="pct"/>
            <w:gridSpan w:val="2"/>
          </w:tcPr>
          <w:p w14:paraId="31085910" w14:textId="77777777" w:rsidR="001D6213" w:rsidRDefault="001D6213">
            <w:pPr>
              <w:pStyle w:val="a3"/>
            </w:pPr>
          </w:p>
        </w:tc>
      </w:tr>
      <w:tr w:rsidR="001D6213" w14:paraId="10A3670D" w14:textId="77777777" w:rsidTr="00AE1B1A">
        <w:tc>
          <w:tcPr>
            <w:tcW w:w="150" w:type="pct"/>
          </w:tcPr>
          <w:p w14:paraId="3F86C7CB" w14:textId="77777777" w:rsidR="001D6213" w:rsidRDefault="001D6213">
            <w:pPr>
              <w:pStyle w:val="a3"/>
            </w:pPr>
          </w:p>
        </w:tc>
        <w:tc>
          <w:tcPr>
            <w:tcW w:w="1150" w:type="pct"/>
            <w:gridSpan w:val="2"/>
            <w:vAlign w:val="bottom"/>
          </w:tcPr>
          <w:p w14:paraId="30AB93BC" w14:textId="77777777" w:rsidR="001D6213" w:rsidRDefault="00C92F3B">
            <w:pPr>
              <w:pStyle w:val="a3"/>
            </w:pPr>
            <w:r>
              <w:rPr>
                <w:sz w:val="24"/>
                <w:szCs w:val="24"/>
              </w:rPr>
              <w:t>тел/факс/эл. адрес</w:t>
            </w:r>
          </w:p>
        </w:tc>
        <w:tc>
          <w:tcPr>
            <w:tcW w:w="1300" w:type="pct"/>
            <w:gridSpan w:val="2"/>
            <w:vAlign w:val="bottom"/>
          </w:tcPr>
          <w:p w14:paraId="414F56BC" w14:textId="77777777" w:rsidR="001D6213" w:rsidRDefault="00C92F3B">
            <w:pPr>
              <w:pStyle w:val="a3"/>
            </w:pPr>
            <w:r>
              <w:rPr>
                <w:sz w:val="24"/>
                <w:szCs w:val="24"/>
              </w:rPr>
              <w:t>____________________</w:t>
            </w:r>
          </w:p>
        </w:tc>
        <w:tc>
          <w:tcPr>
            <w:tcW w:w="2400" w:type="pct"/>
            <w:gridSpan w:val="2"/>
          </w:tcPr>
          <w:p w14:paraId="1BBF300F" w14:textId="77777777" w:rsidR="001D6213" w:rsidRDefault="001D6213">
            <w:pPr>
              <w:pStyle w:val="a3"/>
            </w:pPr>
          </w:p>
        </w:tc>
      </w:tr>
    </w:tbl>
    <w:p w14:paraId="67B508A8" w14:textId="77777777" w:rsidR="001D6213" w:rsidRDefault="001D6213">
      <w:pPr>
        <w:pStyle w:val="a3"/>
        <w:spacing w:after="120"/>
        <w:jc w:val="both"/>
      </w:pPr>
    </w:p>
    <w:p w14:paraId="2719F1F2" w14:textId="77777777" w:rsidR="001D6213" w:rsidRDefault="001D6213">
      <w:pPr>
        <w:sectPr w:rsidR="001D6213">
          <w:pgSz w:w="16838" w:h="11906" w:orient="landscape"/>
          <w:pgMar w:top="850" w:right="567" w:bottom="1134" w:left="1417" w:header="709" w:footer="709" w:gutter="0"/>
          <w:cols w:space="720"/>
        </w:sectPr>
      </w:pPr>
    </w:p>
    <w:tbl>
      <w:tblPr>
        <w:tblW w:w="5000" w:type="pct"/>
        <w:tblLayout w:type="fixed"/>
        <w:tblCellMar>
          <w:left w:w="10" w:type="dxa"/>
          <w:right w:w="10" w:type="dxa"/>
        </w:tblCellMar>
        <w:tblLook w:val="04A0" w:firstRow="1" w:lastRow="0" w:firstColumn="1" w:lastColumn="0" w:noHBand="0" w:noVBand="1"/>
      </w:tblPr>
      <w:tblGrid>
        <w:gridCol w:w="1800"/>
        <w:gridCol w:w="421"/>
        <w:gridCol w:w="421"/>
        <w:gridCol w:w="421"/>
        <w:gridCol w:w="421"/>
        <w:gridCol w:w="421"/>
        <w:gridCol w:w="421"/>
        <w:gridCol w:w="422"/>
        <w:gridCol w:w="422"/>
        <w:gridCol w:w="422"/>
        <w:gridCol w:w="422"/>
        <w:gridCol w:w="422"/>
        <w:gridCol w:w="422"/>
        <w:gridCol w:w="422"/>
        <w:gridCol w:w="422"/>
        <w:gridCol w:w="422"/>
        <w:gridCol w:w="422"/>
        <w:gridCol w:w="422"/>
        <w:gridCol w:w="422"/>
        <w:gridCol w:w="422"/>
        <w:gridCol w:w="418"/>
        <w:gridCol w:w="404"/>
        <w:gridCol w:w="422"/>
        <w:gridCol w:w="422"/>
        <w:gridCol w:w="422"/>
        <w:gridCol w:w="422"/>
        <w:gridCol w:w="422"/>
        <w:gridCol w:w="422"/>
        <w:gridCol w:w="422"/>
        <w:gridCol w:w="422"/>
        <w:gridCol w:w="422"/>
        <w:gridCol w:w="422"/>
      </w:tblGrid>
      <w:tr w:rsidR="001D6213" w14:paraId="13672C71" w14:textId="77777777">
        <w:tc>
          <w:tcPr>
            <w:tcW w:w="1950" w:type="dxa"/>
            <w:vAlign w:val="bottom"/>
          </w:tcPr>
          <w:p w14:paraId="29638D62" w14:textId="77777777" w:rsidR="001D6213" w:rsidRDefault="00C92F3B">
            <w:pPr>
              <w:pStyle w:val="a3"/>
            </w:pPr>
            <w:r>
              <w:rPr>
                <w:sz w:val="24"/>
                <w:szCs w:val="24"/>
              </w:rPr>
              <w:lastRenderedPageBreak/>
              <w:br/>
            </w:r>
          </w:p>
        </w:tc>
        <w:tc>
          <w:tcPr>
            <w:tcW w:w="454" w:type="dxa"/>
            <w:vAlign w:val="bottom"/>
          </w:tcPr>
          <w:p w14:paraId="6B33B27B" w14:textId="77777777" w:rsidR="001D6213" w:rsidRDefault="00C92F3B">
            <w:pPr>
              <w:pStyle w:val="a3"/>
            </w:pPr>
            <w:r>
              <w:rPr>
                <w:sz w:val="24"/>
                <w:szCs w:val="24"/>
              </w:rPr>
              <w:br/>
            </w:r>
          </w:p>
        </w:tc>
        <w:tc>
          <w:tcPr>
            <w:tcW w:w="454" w:type="dxa"/>
            <w:vAlign w:val="bottom"/>
          </w:tcPr>
          <w:p w14:paraId="3952F645" w14:textId="77777777" w:rsidR="001D6213" w:rsidRDefault="00C92F3B">
            <w:pPr>
              <w:pStyle w:val="a3"/>
            </w:pPr>
            <w:r>
              <w:rPr>
                <w:sz w:val="24"/>
                <w:szCs w:val="24"/>
              </w:rPr>
              <w:br/>
            </w:r>
          </w:p>
        </w:tc>
        <w:tc>
          <w:tcPr>
            <w:tcW w:w="454" w:type="dxa"/>
            <w:vAlign w:val="bottom"/>
          </w:tcPr>
          <w:p w14:paraId="3EBE89F6" w14:textId="77777777" w:rsidR="001D6213" w:rsidRDefault="00C92F3B">
            <w:pPr>
              <w:pStyle w:val="a3"/>
            </w:pPr>
            <w:r>
              <w:rPr>
                <w:sz w:val="24"/>
                <w:szCs w:val="24"/>
              </w:rPr>
              <w:br/>
            </w:r>
          </w:p>
        </w:tc>
        <w:tc>
          <w:tcPr>
            <w:tcW w:w="454" w:type="dxa"/>
            <w:vAlign w:val="bottom"/>
          </w:tcPr>
          <w:p w14:paraId="2EBF747D" w14:textId="77777777" w:rsidR="001D6213" w:rsidRDefault="00C92F3B">
            <w:pPr>
              <w:pStyle w:val="a3"/>
            </w:pPr>
            <w:r>
              <w:rPr>
                <w:sz w:val="24"/>
                <w:szCs w:val="24"/>
              </w:rPr>
              <w:br/>
            </w:r>
          </w:p>
        </w:tc>
        <w:tc>
          <w:tcPr>
            <w:tcW w:w="454" w:type="dxa"/>
            <w:vAlign w:val="bottom"/>
          </w:tcPr>
          <w:p w14:paraId="01E4BC40" w14:textId="77777777" w:rsidR="001D6213" w:rsidRDefault="00C92F3B">
            <w:pPr>
              <w:pStyle w:val="a3"/>
            </w:pPr>
            <w:r>
              <w:rPr>
                <w:sz w:val="24"/>
                <w:szCs w:val="24"/>
              </w:rPr>
              <w:br/>
            </w:r>
          </w:p>
        </w:tc>
        <w:tc>
          <w:tcPr>
            <w:tcW w:w="454" w:type="dxa"/>
            <w:vAlign w:val="bottom"/>
          </w:tcPr>
          <w:p w14:paraId="3F1698C0" w14:textId="77777777" w:rsidR="001D6213" w:rsidRDefault="00C92F3B">
            <w:pPr>
              <w:pStyle w:val="a3"/>
            </w:pPr>
            <w:r>
              <w:rPr>
                <w:sz w:val="24"/>
                <w:szCs w:val="24"/>
              </w:rPr>
              <w:br/>
            </w:r>
          </w:p>
        </w:tc>
        <w:tc>
          <w:tcPr>
            <w:tcW w:w="454" w:type="dxa"/>
            <w:vAlign w:val="bottom"/>
          </w:tcPr>
          <w:p w14:paraId="60EECBC0" w14:textId="77777777" w:rsidR="001D6213" w:rsidRDefault="00C92F3B">
            <w:pPr>
              <w:pStyle w:val="a3"/>
            </w:pPr>
            <w:r>
              <w:rPr>
                <w:sz w:val="24"/>
                <w:szCs w:val="24"/>
              </w:rPr>
              <w:br/>
            </w:r>
          </w:p>
        </w:tc>
        <w:tc>
          <w:tcPr>
            <w:tcW w:w="454" w:type="dxa"/>
            <w:vAlign w:val="bottom"/>
          </w:tcPr>
          <w:p w14:paraId="440B78F7" w14:textId="77777777" w:rsidR="001D6213" w:rsidRDefault="00C92F3B">
            <w:pPr>
              <w:pStyle w:val="a3"/>
            </w:pPr>
            <w:r>
              <w:rPr>
                <w:sz w:val="24"/>
                <w:szCs w:val="24"/>
              </w:rPr>
              <w:br/>
            </w:r>
          </w:p>
        </w:tc>
        <w:tc>
          <w:tcPr>
            <w:tcW w:w="454" w:type="dxa"/>
            <w:vAlign w:val="bottom"/>
          </w:tcPr>
          <w:p w14:paraId="072C6B02" w14:textId="77777777" w:rsidR="001D6213" w:rsidRDefault="00C92F3B">
            <w:pPr>
              <w:pStyle w:val="a3"/>
            </w:pPr>
            <w:r>
              <w:rPr>
                <w:sz w:val="24"/>
                <w:szCs w:val="24"/>
              </w:rPr>
              <w:br/>
            </w:r>
          </w:p>
        </w:tc>
        <w:tc>
          <w:tcPr>
            <w:tcW w:w="454" w:type="dxa"/>
            <w:vAlign w:val="bottom"/>
          </w:tcPr>
          <w:p w14:paraId="4E11E5F2" w14:textId="77777777" w:rsidR="001D6213" w:rsidRDefault="00C92F3B">
            <w:pPr>
              <w:pStyle w:val="a3"/>
            </w:pPr>
            <w:r>
              <w:rPr>
                <w:sz w:val="24"/>
                <w:szCs w:val="24"/>
              </w:rPr>
              <w:br/>
            </w:r>
          </w:p>
        </w:tc>
        <w:tc>
          <w:tcPr>
            <w:tcW w:w="454" w:type="dxa"/>
            <w:vAlign w:val="bottom"/>
          </w:tcPr>
          <w:p w14:paraId="1FAF53ED" w14:textId="77777777" w:rsidR="001D6213" w:rsidRDefault="00C92F3B">
            <w:pPr>
              <w:pStyle w:val="a3"/>
            </w:pPr>
            <w:r>
              <w:rPr>
                <w:sz w:val="24"/>
                <w:szCs w:val="24"/>
              </w:rPr>
              <w:br/>
            </w:r>
          </w:p>
        </w:tc>
        <w:tc>
          <w:tcPr>
            <w:tcW w:w="454" w:type="dxa"/>
            <w:vAlign w:val="bottom"/>
          </w:tcPr>
          <w:p w14:paraId="24336ADD" w14:textId="77777777" w:rsidR="001D6213" w:rsidRDefault="00C92F3B">
            <w:pPr>
              <w:pStyle w:val="a3"/>
            </w:pPr>
            <w:r>
              <w:rPr>
                <w:sz w:val="24"/>
                <w:szCs w:val="24"/>
              </w:rPr>
              <w:br/>
            </w:r>
          </w:p>
        </w:tc>
        <w:tc>
          <w:tcPr>
            <w:tcW w:w="454" w:type="dxa"/>
            <w:vAlign w:val="bottom"/>
          </w:tcPr>
          <w:p w14:paraId="639769DD" w14:textId="77777777" w:rsidR="001D6213" w:rsidRDefault="00C92F3B">
            <w:pPr>
              <w:pStyle w:val="a3"/>
            </w:pPr>
            <w:r>
              <w:rPr>
                <w:sz w:val="24"/>
                <w:szCs w:val="24"/>
              </w:rPr>
              <w:br/>
            </w:r>
          </w:p>
        </w:tc>
        <w:tc>
          <w:tcPr>
            <w:tcW w:w="454" w:type="dxa"/>
            <w:vAlign w:val="bottom"/>
          </w:tcPr>
          <w:p w14:paraId="42C52B5C" w14:textId="77777777" w:rsidR="001D6213" w:rsidRDefault="00C92F3B">
            <w:pPr>
              <w:pStyle w:val="a3"/>
            </w:pPr>
            <w:r>
              <w:rPr>
                <w:sz w:val="24"/>
                <w:szCs w:val="24"/>
              </w:rPr>
              <w:br/>
            </w:r>
          </w:p>
        </w:tc>
        <w:tc>
          <w:tcPr>
            <w:tcW w:w="454" w:type="dxa"/>
            <w:vAlign w:val="bottom"/>
          </w:tcPr>
          <w:p w14:paraId="211D4DBA" w14:textId="77777777" w:rsidR="001D6213" w:rsidRDefault="00C92F3B">
            <w:pPr>
              <w:pStyle w:val="a3"/>
            </w:pPr>
            <w:r>
              <w:rPr>
                <w:sz w:val="24"/>
                <w:szCs w:val="24"/>
              </w:rPr>
              <w:br/>
            </w:r>
          </w:p>
        </w:tc>
        <w:tc>
          <w:tcPr>
            <w:tcW w:w="454" w:type="dxa"/>
            <w:vAlign w:val="bottom"/>
          </w:tcPr>
          <w:p w14:paraId="7C3BA239" w14:textId="77777777" w:rsidR="001D6213" w:rsidRDefault="00C92F3B">
            <w:pPr>
              <w:pStyle w:val="a3"/>
            </w:pPr>
            <w:r>
              <w:rPr>
                <w:sz w:val="24"/>
                <w:szCs w:val="24"/>
              </w:rPr>
              <w:br/>
            </w:r>
          </w:p>
        </w:tc>
        <w:tc>
          <w:tcPr>
            <w:tcW w:w="454" w:type="dxa"/>
            <w:vAlign w:val="bottom"/>
          </w:tcPr>
          <w:p w14:paraId="16CB53C1" w14:textId="77777777" w:rsidR="001D6213" w:rsidRDefault="00C92F3B">
            <w:pPr>
              <w:pStyle w:val="a3"/>
            </w:pPr>
            <w:r>
              <w:rPr>
                <w:sz w:val="24"/>
                <w:szCs w:val="24"/>
              </w:rPr>
              <w:br/>
            </w:r>
          </w:p>
        </w:tc>
        <w:tc>
          <w:tcPr>
            <w:tcW w:w="454" w:type="dxa"/>
            <w:vAlign w:val="bottom"/>
          </w:tcPr>
          <w:p w14:paraId="1158CE16" w14:textId="77777777" w:rsidR="001D6213" w:rsidRDefault="00C92F3B">
            <w:pPr>
              <w:pStyle w:val="a3"/>
            </w:pPr>
            <w:r>
              <w:rPr>
                <w:sz w:val="24"/>
                <w:szCs w:val="24"/>
              </w:rPr>
              <w:br/>
            </w:r>
          </w:p>
        </w:tc>
        <w:tc>
          <w:tcPr>
            <w:tcW w:w="454" w:type="dxa"/>
            <w:vAlign w:val="bottom"/>
          </w:tcPr>
          <w:p w14:paraId="16E6D399" w14:textId="77777777" w:rsidR="001D6213" w:rsidRDefault="00C92F3B">
            <w:pPr>
              <w:pStyle w:val="a3"/>
            </w:pPr>
            <w:r>
              <w:rPr>
                <w:sz w:val="24"/>
                <w:szCs w:val="24"/>
              </w:rPr>
              <w:br/>
            </w:r>
          </w:p>
        </w:tc>
        <w:tc>
          <w:tcPr>
            <w:tcW w:w="450" w:type="dxa"/>
            <w:vAlign w:val="bottom"/>
          </w:tcPr>
          <w:p w14:paraId="30505180" w14:textId="77777777" w:rsidR="001D6213" w:rsidRDefault="00C92F3B">
            <w:pPr>
              <w:pStyle w:val="a3"/>
            </w:pPr>
            <w:r>
              <w:rPr>
                <w:sz w:val="24"/>
                <w:szCs w:val="24"/>
              </w:rPr>
              <w:br/>
            </w:r>
          </w:p>
        </w:tc>
        <w:tc>
          <w:tcPr>
            <w:tcW w:w="4975" w:type="dxa"/>
            <w:gridSpan w:val="11"/>
            <w:vAlign w:val="bottom"/>
          </w:tcPr>
          <w:p w14:paraId="145368D4" w14:textId="77777777" w:rsidR="001D6213" w:rsidRDefault="00C92F3B">
            <w:pPr>
              <w:pStyle w:val="a3"/>
              <w:jc w:val="right"/>
            </w:pPr>
            <w:r>
              <w:rPr>
                <w:sz w:val="24"/>
                <w:szCs w:val="24"/>
              </w:rPr>
              <w:t>Приложение № 3</w:t>
            </w:r>
          </w:p>
          <w:p w14:paraId="5EE951E0" w14:textId="77777777" w:rsidR="001D6213" w:rsidRDefault="00C92F3B">
            <w:pPr>
              <w:pStyle w:val="a3"/>
              <w:jc w:val="right"/>
            </w:pPr>
            <w:r>
              <w:rPr>
                <w:sz w:val="24"/>
                <w:szCs w:val="24"/>
              </w:rPr>
              <w:t>к Приложению № 1 ОУСЭ (вариант 2 и 3)</w:t>
            </w:r>
          </w:p>
          <w:p w14:paraId="37F6D571" w14:textId="77777777" w:rsidR="001D6213" w:rsidRDefault="00C92F3B">
            <w:pPr>
              <w:pStyle w:val="a3"/>
              <w:jc w:val="right"/>
            </w:pPr>
            <w:r>
              <w:rPr>
                <w:sz w:val="24"/>
                <w:szCs w:val="24"/>
              </w:rPr>
              <w:t>Сводная таблица плановых почасовых объемов потребления электроэнергии за расчетный период (5-6 ценовая категория)</w:t>
            </w:r>
            <w:r>
              <w:rPr>
                <w:sz w:val="24"/>
                <w:szCs w:val="24"/>
              </w:rPr>
              <w:br/>
            </w:r>
          </w:p>
        </w:tc>
      </w:tr>
      <w:tr w:rsidR="001D6213" w14:paraId="2C4ED1B0" w14:textId="77777777">
        <w:tc>
          <w:tcPr>
            <w:tcW w:w="1950" w:type="dxa"/>
            <w:vAlign w:val="bottom"/>
          </w:tcPr>
          <w:p w14:paraId="78209D1A" w14:textId="77777777" w:rsidR="001D6213" w:rsidRDefault="00C92F3B">
            <w:pPr>
              <w:pStyle w:val="a3"/>
            </w:pPr>
            <w:r>
              <w:rPr>
                <w:sz w:val="24"/>
                <w:szCs w:val="24"/>
              </w:rPr>
              <w:br/>
            </w:r>
          </w:p>
        </w:tc>
        <w:tc>
          <w:tcPr>
            <w:tcW w:w="454" w:type="dxa"/>
            <w:vAlign w:val="bottom"/>
          </w:tcPr>
          <w:p w14:paraId="1637D52D" w14:textId="77777777" w:rsidR="001D6213" w:rsidRDefault="00C92F3B">
            <w:pPr>
              <w:pStyle w:val="a3"/>
            </w:pPr>
            <w:r>
              <w:rPr>
                <w:sz w:val="24"/>
                <w:szCs w:val="24"/>
              </w:rPr>
              <w:br/>
            </w:r>
          </w:p>
        </w:tc>
        <w:tc>
          <w:tcPr>
            <w:tcW w:w="454" w:type="dxa"/>
            <w:vAlign w:val="bottom"/>
          </w:tcPr>
          <w:p w14:paraId="76F9D405" w14:textId="77777777" w:rsidR="001D6213" w:rsidRDefault="00C92F3B">
            <w:pPr>
              <w:pStyle w:val="a3"/>
            </w:pPr>
            <w:r>
              <w:rPr>
                <w:sz w:val="24"/>
                <w:szCs w:val="24"/>
              </w:rPr>
              <w:br/>
            </w:r>
          </w:p>
        </w:tc>
        <w:tc>
          <w:tcPr>
            <w:tcW w:w="454" w:type="dxa"/>
            <w:vAlign w:val="bottom"/>
          </w:tcPr>
          <w:p w14:paraId="6947B841" w14:textId="77777777" w:rsidR="001D6213" w:rsidRDefault="00C92F3B">
            <w:pPr>
              <w:pStyle w:val="a3"/>
            </w:pPr>
            <w:r>
              <w:rPr>
                <w:sz w:val="24"/>
                <w:szCs w:val="24"/>
              </w:rPr>
              <w:br/>
            </w:r>
          </w:p>
        </w:tc>
        <w:tc>
          <w:tcPr>
            <w:tcW w:w="454" w:type="dxa"/>
            <w:vAlign w:val="bottom"/>
          </w:tcPr>
          <w:p w14:paraId="7F7479F0" w14:textId="77777777" w:rsidR="001D6213" w:rsidRDefault="00C92F3B">
            <w:pPr>
              <w:pStyle w:val="a3"/>
            </w:pPr>
            <w:r>
              <w:rPr>
                <w:sz w:val="24"/>
                <w:szCs w:val="24"/>
              </w:rPr>
              <w:br/>
            </w:r>
          </w:p>
        </w:tc>
        <w:tc>
          <w:tcPr>
            <w:tcW w:w="454" w:type="dxa"/>
            <w:vAlign w:val="bottom"/>
          </w:tcPr>
          <w:p w14:paraId="3276F4B5" w14:textId="77777777" w:rsidR="001D6213" w:rsidRDefault="00C92F3B">
            <w:pPr>
              <w:pStyle w:val="a3"/>
            </w:pPr>
            <w:r>
              <w:rPr>
                <w:sz w:val="24"/>
                <w:szCs w:val="24"/>
              </w:rPr>
              <w:br/>
            </w:r>
          </w:p>
        </w:tc>
        <w:tc>
          <w:tcPr>
            <w:tcW w:w="454" w:type="dxa"/>
            <w:vAlign w:val="bottom"/>
          </w:tcPr>
          <w:p w14:paraId="18969BCC" w14:textId="77777777" w:rsidR="001D6213" w:rsidRDefault="00C92F3B">
            <w:pPr>
              <w:pStyle w:val="a3"/>
            </w:pPr>
            <w:r>
              <w:rPr>
                <w:sz w:val="24"/>
                <w:szCs w:val="24"/>
              </w:rPr>
              <w:br/>
            </w:r>
          </w:p>
        </w:tc>
        <w:tc>
          <w:tcPr>
            <w:tcW w:w="454" w:type="dxa"/>
            <w:vAlign w:val="bottom"/>
          </w:tcPr>
          <w:p w14:paraId="64E3A4FE" w14:textId="77777777" w:rsidR="001D6213" w:rsidRDefault="00C92F3B">
            <w:pPr>
              <w:pStyle w:val="a3"/>
            </w:pPr>
            <w:r>
              <w:rPr>
                <w:sz w:val="24"/>
                <w:szCs w:val="24"/>
              </w:rPr>
              <w:br/>
            </w:r>
          </w:p>
        </w:tc>
        <w:tc>
          <w:tcPr>
            <w:tcW w:w="454" w:type="dxa"/>
            <w:vAlign w:val="center"/>
          </w:tcPr>
          <w:p w14:paraId="0C3D93D8" w14:textId="77777777" w:rsidR="001D6213" w:rsidRDefault="00C92F3B">
            <w:pPr>
              <w:pStyle w:val="a3"/>
            </w:pPr>
            <w:r>
              <w:rPr>
                <w:sz w:val="24"/>
                <w:szCs w:val="24"/>
              </w:rPr>
              <w:br/>
            </w:r>
          </w:p>
        </w:tc>
        <w:tc>
          <w:tcPr>
            <w:tcW w:w="454" w:type="dxa"/>
            <w:vAlign w:val="bottom"/>
          </w:tcPr>
          <w:p w14:paraId="315D8AB4" w14:textId="77777777" w:rsidR="001D6213" w:rsidRDefault="00C92F3B">
            <w:pPr>
              <w:pStyle w:val="a3"/>
            </w:pPr>
            <w:r>
              <w:rPr>
                <w:sz w:val="24"/>
                <w:szCs w:val="24"/>
              </w:rPr>
              <w:br/>
            </w:r>
          </w:p>
        </w:tc>
        <w:tc>
          <w:tcPr>
            <w:tcW w:w="454" w:type="dxa"/>
            <w:vAlign w:val="bottom"/>
          </w:tcPr>
          <w:p w14:paraId="6C9EEEEF" w14:textId="77777777" w:rsidR="001D6213" w:rsidRDefault="00C92F3B">
            <w:pPr>
              <w:pStyle w:val="a3"/>
            </w:pPr>
            <w:r>
              <w:rPr>
                <w:sz w:val="24"/>
                <w:szCs w:val="24"/>
              </w:rPr>
              <w:br/>
            </w:r>
          </w:p>
        </w:tc>
        <w:tc>
          <w:tcPr>
            <w:tcW w:w="454" w:type="dxa"/>
            <w:vAlign w:val="bottom"/>
          </w:tcPr>
          <w:p w14:paraId="284134F8" w14:textId="77777777" w:rsidR="001D6213" w:rsidRDefault="00C92F3B">
            <w:pPr>
              <w:pStyle w:val="a3"/>
            </w:pPr>
            <w:r>
              <w:rPr>
                <w:sz w:val="24"/>
                <w:szCs w:val="24"/>
              </w:rPr>
              <w:br/>
            </w:r>
          </w:p>
        </w:tc>
        <w:tc>
          <w:tcPr>
            <w:tcW w:w="454" w:type="dxa"/>
            <w:vAlign w:val="bottom"/>
          </w:tcPr>
          <w:p w14:paraId="6899E888" w14:textId="77777777" w:rsidR="001D6213" w:rsidRDefault="00C92F3B">
            <w:pPr>
              <w:pStyle w:val="a3"/>
            </w:pPr>
            <w:r>
              <w:rPr>
                <w:sz w:val="24"/>
                <w:szCs w:val="24"/>
              </w:rPr>
              <w:br/>
            </w:r>
          </w:p>
        </w:tc>
        <w:tc>
          <w:tcPr>
            <w:tcW w:w="454" w:type="dxa"/>
            <w:vAlign w:val="bottom"/>
          </w:tcPr>
          <w:p w14:paraId="737A8C75" w14:textId="77777777" w:rsidR="001D6213" w:rsidRDefault="00C92F3B">
            <w:pPr>
              <w:pStyle w:val="a3"/>
            </w:pPr>
            <w:r>
              <w:rPr>
                <w:sz w:val="24"/>
                <w:szCs w:val="24"/>
              </w:rPr>
              <w:br/>
            </w:r>
          </w:p>
        </w:tc>
        <w:tc>
          <w:tcPr>
            <w:tcW w:w="454" w:type="dxa"/>
            <w:vAlign w:val="bottom"/>
          </w:tcPr>
          <w:p w14:paraId="3F6B69A7" w14:textId="77777777" w:rsidR="001D6213" w:rsidRDefault="00C92F3B">
            <w:pPr>
              <w:pStyle w:val="a3"/>
            </w:pPr>
            <w:r>
              <w:rPr>
                <w:sz w:val="24"/>
                <w:szCs w:val="24"/>
              </w:rPr>
              <w:br/>
            </w:r>
          </w:p>
        </w:tc>
        <w:tc>
          <w:tcPr>
            <w:tcW w:w="454" w:type="dxa"/>
            <w:vAlign w:val="bottom"/>
          </w:tcPr>
          <w:p w14:paraId="16C0FCF8" w14:textId="77777777" w:rsidR="001D6213" w:rsidRDefault="00C92F3B">
            <w:pPr>
              <w:pStyle w:val="a3"/>
            </w:pPr>
            <w:r>
              <w:rPr>
                <w:sz w:val="24"/>
                <w:szCs w:val="24"/>
              </w:rPr>
              <w:br/>
            </w:r>
          </w:p>
        </w:tc>
        <w:tc>
          <w:tcPr>
            <w:tcW w:w="454" w:type="dxa"/>
            <w:vAlign w:val="bottom"/>
          </w:tcPr>
          <w:p w14:paraId="04B56CA5" w14:textId="77777777" w:rsidR="001D6213" w:rsidRDefault="00C92F3B">
            <w:pPr>
              <w:pStyle w:val="a3"/>
            </w:pPr>
            <w:r>
              <w:rPr>
                <w:sz w:val="24"/>
                <w:szCs w:val="24"/>
              </w:rPr>
              <w:br/>
            </w:r>
          </w:p>
        </w:tc>
        <w:tc>
          <w:tcPr>
            <w:tcW w:w="454" w:type="dxa"/>
            <w:vAlign w:val="bottom"/>
          </w:tcPr>
          <w:p w14:paraId="3F15B269" w14:textId="77777777" w:rsidR="001D6213" w:rsidRDefault="00C92F3B">
            <w:pPr>
              <w:pStyle w:val="a3"/>
            </w:pPr>
            <w:r>
              <w:rPr>
                <w:sz w:val="24"/>
                <w:szCs w:val="24"/>
              </w:rPr>
              <w:br/>
            </w:r>
          </w:p>
        </w:tc>
        <w:tc>
          <w:tcPr>
            <w:tcW w:w="454" w:type="dxa"/>
            <w:vAlign w:val="bottom"/>
          </w:tcPr>
          <w:p w14:paraId="3E6A3006" w14:textId="77777777" w:rsidR="001D6213" w:rsidRDefault="00C92F3B">
            <w:pPr>
              <w:pStyle w:val="a3"/>
            </w:pPr>
            <w:r>
              <w:rPr>
                <w:sz w:val="24"/>
                <w:szCs w:val="24"/>
              </w:rPr>
              <w:br/>
            </w:r>
          </w:p>
        </w:tc>
        <w:tc>
          <w:tcPr>
            <w:tcW w:w="454" w:type="dxa"/>
            <w:vAlign w:val="bottom"/>
          </w:tcPr>
          <w:p w14:paraId="0AC133C5" w14:textId="77777777" w:rsidR="001D6213" w:rsidRDefault="00C92F3B">
            <w:pPr>
              <w:pStyle w:val="a3"/>
            </w:pPr>
            <w:r>
              <w:rPr>
                <w:sz w:val="24"/>
                <w:szCs w:val="24"/>
              </w:rPr>
              <w:br/>
            </w:r>
          </w:p>
        </w:tc>
        <w:tc>
          <w:tcPr>
            <w:tcW w:w="450" w:type="dxa"/>
            <w:vAlign w:val="bottom"/>
          </w:tcPr>
          <w:p w14:paraId="30EBBB06" w14:textId="77777777" w:rsidR="001D6213" w:rsidRDefault="00C92F3B">
            <w:pPr>
              <w:pStyle w:val="a3"/>
            </w:pPr>
            <w:r>
              <w:rPr>
                <w:sz w:val="24"/>
                <w:szCs w:val="24"/>
              </w:rPr>
              <w:br/>
            </w:r>
          </w:p>
        </w:tc>
        <w:tc>
          <w:tcPr>
            <w:tcW w:w="435" w:type="dxa"/>
            <w:vAlign w:val="bottom"/>
          </w:tcPr>
          <w:p w14:paraId="5E72A055" w14:textId="77777777" w:rsidR="001D6213" w:rsidRDefault="00C92F3B">
            <w:pPr>
              <w:pStyle w:val="a3"/>
            </w:pPr>
            <w:r>
              <w:rPr>
                <w:sz w:val="24"/>
                <w:szCs w:val="24"/>
              </w:rPr>
              <w:br/>
            </w:r>
          </w:p>
        </w:tc>
        <w:tc>
          <w:tcPr>
            <w:tcW w:w="454" w:type="dxa"/>
            <w:vAlign w:val="bottom"/>
          </w:tcPr>
          <w:p w14:paraId="6E7DBDD5" w14:textId="77777777" w:rsidR="001D6213" w:rsidRDefault="00C92F3B">
            <w:pPr>
              <w:pStyle w:val="a3"/>
            </w:pPr>
            <w:r>
              <w:rPr>
                <w:sz w:val="24"/>
                <w:szCs w:val="24"/>
              </w:rPr>
              <w:br/>
            </w:r>
          </w:p>
        </w:tc>
        <w:tc>
          <w:tcPr>
            <w:tcW w:w="454" w:type="dxa"/>
            <w:vAlign w:val="bottom"/>
          </w:tcPr>
          <w:p w14:paraId="68E8963A" w14:textId="77777777" w:rsidR="001D6213" w:rsidRDefault="00C92F3B">
            <w:pPr>
              <w:pStyle w:val="a3"/>
            </w:pPr>
            <w:r>
              <w:rPr>
                <w:sz w:val="24"/>
                <w:szCs w:val="24"/>
              </w:rPr>
              <w:br/>
            </w:r>
          </w:p>
        </w:tc>
        <w:tc>
          <w:tcPr>
            <w:tcW w:w="454" w:type="dxa"/>
            <w:vAlign w:val="bottom"/>
          </w:tcPr>
          <w:p w14:paraId="3DD82708" w14:textId="77777777" w:rsidR="001D6213" w:rsidRDefault="00C92F3B">
            <w:pPr>
              <w:pStyle w:val="a3"/>
            </w:pPr>
            <w:r>
              <w:rPr>
                <w:sz w:val="24"/>
                <w:szCs w:val="24"/>
              </w:rPr>
              <w:br/>
            </w:r>
          </w:p>
        </w:tc>
        <w:tc>
          <w:tcPr>
            <w:tcW w:w="454" w:type="dxa"/>
            <w:vAlign w:val="bottom"/>
          </w:tcPr>
          <w:p w14:paraId="285E3054" w14:textId="77777777" w:rsidR="001D6213" w:rsidRDefault="00C92F3B">
            <w:pPr>
              <w:pStyle w:val="a3"/>
            </w:pPr>
            <w:r>
              <w:rPr>
                <w:sz w:val="24"/>
                <w:szCs w:val="24"/>
              </w:rPr>
              <w:br/>
            </w:r>
          </w:p>
        </w:tc>
        <w:tc>
          <w:tcPr>
            <w:tcW w:w="454" w:type="dxa"/>
            <w:vAlign w:val="bottom"/>
          </w:tcPr>
          <w:p w14:paraId="4070D8DD" w14:textId="77777777" w:rsidR="001D6213" w:rsidRDefault="00C92F3B">
            <w:pPr>
              <w:pStyle w:val="a3"/>
            </w:pPr>
            <w:r>
              <w:rPr>
                <w:sz w:val="24"/>
                <w:szCs w:val="24"/>
              </w:rPr>
              <w:br/>
            </w:r>
          </w:p>
        </w:tc>
        <w:tc>
          <w:tcPr>
            <w:tcW w:w="454" w:type="dxa"/>
            <w:vAlign w:val="bottom"/>
          </w:tcPr>
          <w:p w14:paraId="443C61AA" w14:textId="77777777" w:rsidR="001D6213" w:rsidRDefault="00C92F3B">
            <w:pPr>
              <w:pStyle w:val="a3"/>
            </w:pPr>
            <w:r>
              <w:rPr>
                <w:sz w:val="24"/>
                <w:szCs w:val="24"/>
              </w:rPr>
              <w:br/>
            </w:r>
          </w:p>
        </w:tc>
        <w:tc>
          <w:tcPr>
            <w:tcW w:w="454" w:type="dxa"/>
            <w:vAlign w:val="bottom"/>
          </w:tcPr>
          <w:p w14:paraId="5B7B8641" w14:textId="77777777" w:rsidR="001D6213" w:rsidRDefault="00C92F3B">
            <w:pPr>
              <w:pStyle w:val="a3"/>
            </w:pPr>
            <w:r>
              <w:rPr>
                <w:sz w:val="24"/>
                <w:szCs w:val="24"/>
              </w:rPr>
              <w:br/>
            </w:r>
          </w:p>
        </w:tc>
        <w:tc>
          <w:tcPr>
            <w:tcW w:w="454" w:type="dxa"/>
            <w:vAlign w:val="bottom"/>
          </w:tcPr>
          <w:p w14:paraId="2CDA611A" w14:textId="77777777" w:rsidR="001D6213" w:rsidRDefault="00C92F3B">
            <w:pPr>
              <w:pStyle w:val="a3"/>
            </w:pPr>
            <w:r>
              <w:rPr>
                <w:sz w:val="24"/>
                <w:szCs w:val="24"/>
              </w:rPr>
              <w:br/>
            </w:r>
          </w:p>
        </w:tc>
        <w:tc>
          <w:tcPr>
            <w:tcW w:w="454" w:type="dxa"/>
            <w:vAlign w:val="bottom"/>
          </w:tcPr>
          <w:p w14:paraId="50CBF517" w14:textId="77777777" w:rsidR="001D6213" w:rsidRDefault="00C92F3B">
            <w:pPr>
              <w:pStyle w:val="a3"/>
            </w:pPr>
            <w:r>
              <w:rPr>
                <w:sz w:val="24"/>
                <w:szCs w:val="24"/>
              </w:rPr>
              <w:br/>
            </w:r>
          </w:p>
        </w:tc>
        <w:tc>
          <w:tcPr>
            <w:tcW w:w="454" w:type="dxa"/>
            <w:vAlign w:val="bottom"/>
          </w:tcPr>
          <w:p w14:paraId="3B865A9B" w14:textId="77777777" w:rsidR="001D6213" w:rsidRDefault="00C92F3B">
            <w:pPr>
              <w:pStyle w:val="a3"/>
            </w:pPr>
            <w:r>
              <w:rPr>
                <w:sz w:val="24"/>
                <w:szCs w:val="24"/>
              </w:rPr>
              <w:br/>
            </w:r>
          </w:p>
        </w:tc>
      </w:tr>
      <w:tr w:rsidR="001D6213" w14:paraId="68C8769A" w14:textId="77777777">
        <w:tc>
          <w:tcPr>
            <w:tcW w:w="1950" w:type="dxa"/>
            <w:vAlign w:val="bottom"/>
          </w:tcPr>
          <w:p w14:paraId="66CF1D8F" w14:textId="77777777" w:rsidR="001D6213" w:rsidRDefault="00C92F3B">
            <w:pPr>
              <w:pStyle w:val="a3"/>
            </w:pPr>
            <w:r>
              <w:rPr>
                <w:sz w:val="24"/>
                <w:szCs w:val="24"/>
              </w:rPr>
              <w:br/>
            </w:r>
          </w:p>
        </w:tc>
        <w:tc>
          <w:tcPr>
            <w:tcW w:w="454" w:type="dxa"/>
            <w:vAlign w:val="bottom"/>
          </w:tcPr>
          <w:p w14:paraId="32ADE1DF" w14:textId="77777777" w:rsidR="001D6213" w:rsidRDefault="00C92F3B">
            <w:pPr>
              <w:pStyle w:val="a3"/>
            </w:pPr>
            <w:r>
              <w:rPr>
                <w:sz w:val="24"/>
                <w:szCs w:val="24"/>
              </w:rPr>
              <w:br/>
            </w:r>
          </w:p>
        </w:tc>
        <w:tc>
          <w:tcPr>
            <w:tcW w:w="454" w:type="dxa"/>
            <w:vAlign w:val="bottom"/>
          </w:tcPr>
          <w:p w14:paraId="53BF0991" w14:textId="77777777" w:rsidR="001D6213" w:rsidRDefault="00C92F3B">
            <w:pPr>
              <w:pStyle w:val="a3"/>
            </w:pPr>
            <w:r>
              <w:rPr>
                <w:sz w:val="24"/>
                <w:szCs w:val="24"/>
              </w:rPr>
              <w:br/>
            </w:r>
          </w:p>
        </w:tc>
        <w:tc>
          <w:tcPr>
            <w:tcW w:w="454" w:type="dxa"/>
            <w:vAlign w:val="bottom"/>
          </w:tcPr>
          <w:p w14:paraId="62DEEC8B" w14:textId="77777777" w:rsidR="001D6213" w:rsidRDefault="00C92F3B">
            <w:pPr>
              <w:pStyle w:val="a3"/>
              <w:jc w:val="center"/>
            </w:pPr>
            <w:r>
              <w:rPr>
                <w:sz w:val="24"/>
                <w:szCs w:val="24"/>
              </w:rPr>
              <w:br/>
            </w:r>
          </w:p>
        </w:tc>
        <w:tc>
          <w:tcPr>
            <w:tcW w:w="454" w:type="dxa"/>
            <w:vAlign w:val="center"/>
          </w:tcPr>
          <w:p w14:paraId="1D258DC7" w14:textId="77777777" w:rsidR="001D6213" w:rsidRDefault="00C92F3B">
            <w:pPr>
              <w:pStyle w:val="a3"/>
              <w:jc w:val="right"/>
            </w:pPr>
            <w:r>
              <w:rPr>
                <w:sz w:val="24"/>
                <w:szCs w:val="24"/>
              </w:rPr>
              <w:br/>
            </w:r>
          </w:p>
        </w:tc>
        <w:tc>
          <w:tcPr>
            <w:tcW w:w="454" w:type="dxa"/>
            <w:vAlign w:val="center"/>
          </w:tcPr>
          <w:p w14:paraId="44BCD9BE" w14:textId="77777777" w:rsidR="001D6213" w:rsidRDefault="00C92F3B">
            <w:pPr>
              <w:pStyle w:val="a3"/>
              <w:jc w:val="right"/>
            </w:pPr>
            <w:r>
              <w:rPr>
                <w:sz w:val="24"/>
                <w:szCs w:val="24"/>
              </w:rPr>
              <w:br/>
            </w:r>
          </w:p>
        </w:tc>
        <w:tc>
          <w:tcPr>
            <w:tcW w:w="454" w:type="dxa"/>
            <w:vAlign w:val="bottom"/>
          </w:tcPr>
          <w:p w14:paraId="1BFA2EAF" w14:textId="77777777" w:rsidR="001D6213" w:rsidRDefault="00C92F3B">
            <w:pPr>
              <w:pStyle w:val="a3"/>
            </w:pPr>
            <w:r>
              <w:rPr>
                <w:sz w:val="24"/>
                <w:szCs w:val="24"/>
              </w:rPr>
              <w:br/>
            </w:r>
          </w:p>
        </w:tc>
        <w:tc>
          <w:tcPr>
            <w:tcW w:w="454" w:type="dxa"/>
            <w:vAlign w:val="bottom"/>
          </w:tcPr>
          <w:p w14:paraId="67DDAF30" w14:textId="77777777" w:rsidR="001D6213" w:rsidRDefault="00C92F3B">
            <w:pPr>
              <w:pStyle w:val="a3"/>
            </w:pPr>
            <w:r>
              <w:rPr>
                <w:sz w:val="24"/>
                <w:szCs w:val="24"/>
              </w:rPr>
              <w:br/>
            </w:r>
          </w:p>
        </w:tc>
        <w:tc>
          <w:tcPr>
            <w:tcW w:w="454" w:type="dxa"/>
            <w:vAlign w:val="bottom"/>
          </w:tcPr>
          <w:p w14:paraId="3E96A672" w14:textId="77777777" w:rsidR="001D6213" w:rsidRDefault="00C92F3B">
            <w:pPr>
              <w:pStyle w:val="a3"/>
            </w:pPr>
            <w:r>
              <w:rPr>
                <w:sz w:val="24"/>
                <w:szCs w:val="24"/>
              </w:rPr>
              <w:br/>
            </w:r>
          </w:p>
        </w:tc>
        <w:tc>
          <w:tcPr>
            <w:tcW w:w="454" w:type="dxa"/>
            <w:vAlign w:val="bottom"/>
          </w:tcPr>
          <w:p w14:paraId="347C2D5F" w14:textId="77777777" w:rsidR="001D6213" w:rsidRDefault="00C92F3B">
            <w:pPr>
              <w:pStyle w:val="a3"/>
            </w:pPr>
            <w:r>
              <w:rPr>
                <w:sz w:val="24"/>
                <w:szCs w:val="24"/>
              </w:rPr>
              <w:br/>
            </w:r>
          </w:p>
        </w:tc>
        <w:tc>
          <w:tcPr>
            <w:tcW w:w="454" w:type="dxa"/>
            <w:vAlign w:val="bottom"/>
          </w:tcPr>
          <w:p w14:paraId="1AE553B4" w14:textId="77777777" w:rsidR="001D6213" w:rsidRDefault="00C92F3B">
            <w:pPr>
              <w:pStyle w:val="a3"/>
            </w:pPr>
            <w:r>
              <w:rPr>
                <w:sz w:val="24"/>
                <w:szCs w:val="24"/>
              </w:rPr>
              <w:br/>
            </w:r>
          </w:p>
        </w:tc>
        <w:tc>
          <w:tcPr>
            <w:tcW w:w="454" w:type="dxa"/>
            <w:vAlign w:val="bottom"/>
          </w:tcPr>
          <w:p w14:paraId="6AC8F116" w14:textId="77777777" w:rsidR="001D6213" w:rsidRDefault="00C92F3B">
            <w:pPr>
              <w:pStyle w:val="a3"/>
            </w:pPr>
            <w:r>
              <w:rPr>
                <w:sz w:val="24"/>
                <w:szCs w:val="24"/>
              </w:rPr>
              <w:br/>
            </w:r>
          </w:p>
        </w:tc>
        <w:tc>
          <w:tcPr>
            <w:tcW w:w="454" w:type="dxa"/>
            <w:vAlign w:val="bottom"/>
          </w:tcPr>
          <w:p w14:paraId="39D5CAE2" w14:textId="77777777" w:rsidR="001D6213" w:rsidRDefault="00C92F3B">
            <w:pPr>
              <w:pStyle w:val="a3"/>
            </w:pPr>
            <w:r>
              <w:rPr>
                <w:sz w:val="24"/>
                <w:szCs w:val="24"/>
              </w:rPr>
              <w:br/>
            </w:r>
          </w:p>
        </w:tc>
        <w:tc>
          <w:tcPr>
            <w:tcW w:w="454" w:type="dxa"/>
            <w:vAlign w:val="bottom"/>
          </w:tcPr>
          <w:p w14:paraId="59D51D89" w14:textId="77777777" w:rsidR="001D6213" w:rsidRDefault="00C92F3B">
            <w:pPr>
              <w:pStyle w:val="a3"/>
            </w:pPr>
            <w:r>
              <w:rPr>
                <w:sz w:val="24"/>
                <w:szCs w:val="24"/>
              </w:rPr>
              <w:br/>
            </w:r>
          </w:p>
        </w:tc>
        <w:tc>
          <w:tcPr>
            <w:tcW w:w="454" w:type="dxa"/>
            <w:vAlign w:val="bottom"/>
          </w:tcPr>
          <w:p w14:paraId="5FDAFE03" w14:textId="77777777" w:rsidR="001D6213" w:rsidRDefault="00C92F3B">
            <w:pPr>
              <w:pStyle w:val="a3"/>
            </w:pPr>
            <w:r>
              <w:rPr>
                <w:sz w:val="24"/>
                <w:szCs w:val="24"/>
              </w:rPr>
              <w:br/>
            </w:r>
          </w:p>
        </w:tc>
        <w:tc>
          <w:tcPr>
            <w:tcW w:w="454" w:type="dxa"/>
            <w:vAlign w:val="bottom"/>
          </w:tcPr>
          <w:p w14:paraId="6F4FB2D9" w14:textId="77777777" w:rsidR="001D6213" w:rsidRDefault="00C92F3B">
            <w:pPr>
              <w:pStyle w:val="a3"/>
            </w:pPr>
            <w:r>
              <w:rPr>
                <w:sz w:val="24"/>
                <w:szCs w:val="24"/>
              </w:rPr>
              <w:br/>
            </w:r>
          </w:p>
        </w:tc>
        <w:tc>
          <w:tcPr>
            <w:tcW w:w="454" w:type="dxa"/>
            <w:vAlign w:val="bottom"/>
          </w:tcPr>
          <w:p w14:paraId="5F8D0F0A" w14:textId="77777777" w:rsidR="001D6213" w:rsidRDefault="00C92F3B">
            <w:pPr>
              <w:pStyle w:val="a3"/>
            </w:pPr>
            <w:r>
              <w:rPr>
                <w:sz w:val="24"/>
                <w:szCs w:val="24"/>
              </w:rPr>
              <w:br/>
            </w:r>
          </w:p>
        </w:tc>
        <w:tc>
          <w:tcPr>
            <w:tcW w:w="454" w:type="dxa"/>
            <w:vAlign w:val="bottom"/>
          </w:tcPr>
          <w:p w14:paraId="4186D52A" w14:textId="77777777" w:rsidR="001D6213" w:rsidRDefault="00C92F3B">
            <w:pPr>
              <w:pStyle w:val="a3"/>
            </w:pPr>
            <w:r>
              <w:rPr>
                <w:sz w:val="24"/>
                <w:szCs w:val="24"/>
              </w:rPr>
              <w:br/>
            </w:r>
          </w:p>
        </w:tc>
        <w:tc>
          <w:tcPr>
            <w:tcW w:w="454" w:type="dxa"/>
            <w:vAlign w:val="bottom"/>
          </w:tcPr>
          <w:p w14:paraId="6CAC80A0" w14:textId="77777777" w:rsidR="001D6213" w:rsidRDefault="00C92F3B">
            <w:pPr>
              <w:pStyle w:val="a3"/>
            </w:pPr>
            <w:r>
              <w:rPr>
                <w:sz w:val="24"/>
                <w:szCs w:val="24"/>
              </w:rPr>
              <w:br/>
            </w:r>
          </w:p>
        </w:tc>
        <w:tc>
          <w:tcPr>
            <w:tcW w:w="454" w:type="dxa"/>
            <w:vAlign w:val="bottom"/>
          </w:tcPr>
          <w:p w14:paraId="30CF6832" w14:textId="77777777" w:rsidR="001D6213" w:rsidRDefault="00C92F3B">
            <w:pPr>
              <w:pStyle w:val="a3"/>
            </w:pPr>
            <w:r>
              <w:rPr>
                <w:sz w:val="24"/>
                <w:szCs w:val="24"/>
              </w:rPr>
              <w:br/>
            </w:r>
          </w:p>
        </w:tc>
        <w:tc>
          <w:tcPr>
            <w:tcW w:w="450" w:type="dxa"/>
            <w:vAlign w:val="bottom"/>
          </w:tcPr>
          <w:p w14:paraId="1FDD1990" w14:textId="77777777" w:rsidR="001D6213" w:rsidRDefault="00C92F3B">
            <w:pPr>
              <w:pStyle w:val="a3"/>
            </w:pPr>
            <w:r>
              <w:rPr>
                <w:sz w:val="24"/>
                <w:szCs w:val="24"/>
              </w:rPr>
              <w:br/>
            </w:r>
          </w:p>
        </w:tc>
        <w:tc>
          <w:tcPr>
            <w:tcW w:w="435" w:type="dxa"/>
            <w:vAlign w:val="bottom"/>
          </w:tcPr>
          <w:p w14:paraId="002A6329" w14:textId="77777777" w:rsidR="001D6213" w:rsidRDefault="00C92F3B">
            <w:pPr>
              <w:pStyle w:val="a3"/>
            </w:pPr>
            <w:r>
              <w:rPr>
                <w:sz w:val="24"/>
                <w:szCs w:val="24"/>
              </w:rPr>
              <w:br/>
            </w:r>
          </w:p>
        </w:tc>
        <w:tc>
          <w:tcPr>
            <w:tcW w:w="454" w:type="dxa"/>
            <w:vAlign w:val="bottom"/>
          </w:tcPr>
          <w:p w14:paraId="752AD80F" w14:textId="77777777" w:rsidR="001D6213" w:rsidRDefault="00C92F3B">
            <w:pPr>
              <w:pStyle w:val="a3"/>
            </w:pPr>
            <w:r>
              <w:rPr>
                <w:sz w:val="24"/>
                <w:szCs w:val="24"/>
              </w:rPr>
              <w:br/>
            </w:r>
          </w:p>
        </w:tc>
        <w:tc>
          <w:tcPr>
            <w:tcW w:w="454" w:type="dxa"/>
            <w:vAlign w:val="bottom"/>
          </w:tcPr>
          <w:p w14:paraId="07AFB230" w14:textId="77777777" w:rsidR="001D6213" w:rsidRDefault="00C92F3B">
            <w:pPr>
              <w:pStyle w:val="a3"/>
            </w:pPr>
            <w:r>
              <w:rPr>
                <w:sz w:val="24"/>
                <w:szCs w:val="24"/>
              </w:rPr>
              <w:br/>
            </w:r>
          </w:p>
        </w:tc>
        <w:tc>
          <w:tcPr>
            <w:tcW w:w="454" w:type="dxa"/>
            <w:vAlign w:val="bottom"/>
          </w:tcPr>
          <w:p w14:paraId="7A538B2A" w14:textId="77777777" w:rsidR="001D6213" w:rsidRDefault="00C92F3B">
            <w:pPr>
              <w:pStyle w:val="a3"/>
            </w:pPr>
            <w:r>
              <w:rPr>
                <w:sz w:val="24"/>
                <w:szCs w:val="24"/>
              </w:rPr>
              <w:br/>
            </w:r>
          </w:p>
        </w:tc>
        <w:tc>
          <w:tcPr>
            <w:tcW w:w="454" w:type="dxa"/>
            <w:vAlign w:val="bottom"/>
          </w:tcPr>
          <w:p w14:paraId="720EBF25" w14:textId="77777777" w:rsidR="001D6213" w:rsidRDefault="00C92F3B">
            <w:pPr>
              <w:pStyle w:val="a3"/>
            </w:pPr>
            <w:r>
              <w:rPr>
                <w:sz w:val="24"/>
                <w:szCs w:val="24"/>
              </w:rPr>
              <w:br/>
            </w:r>
          </w:p>
        </w:tc>
        <w:tc>
          <w:tcPr>
            <w:tcW w:w="454" w:type="dxa"/>
            <w:vAlign w:val="bottom"/>
          </w:tcPr>
          <w:p w14:paraId="3AC7D611" w14:textId="77777777" w:rsidR="001D6213" w:rsidRDefault="00C92F3B">
            <w:pPr>
              <w:pStyle w:val="a3"/>
            </w:pPr>
            <w:r>
              <w:rPr>
                <w:sz w:val="24"/>
                <w:szCs w:val="24"/>
              </w:rPr>
              <w:br/>
            </w:r>
          </w:p>
        </w:tc>
        <w:tc>
          <w:tcPr>
            <w:tcW w:w="454" w:type="dxa"/>
            <w:vAlign w:val="bottom"/>
          </w:tcPr>
          <w:p w14:paraId="1F6C2C1C" w14:textId="77777777" w:rsidR="001D6213" w:rsidRDefault="00C92F3B">
            <w:pPr>
              <w:pStyle w:val="a3"/>
            </w:pPr>
            <w:r>
              <w:rPr>
                <w:sz w:val="24"/>
                <w:szCs w:val="24"/>
              </w:rPr>
              <w:br/>
            </w:r>
          </w:p>
        </w:tc>
        <w:tc>
          <w:tcPr>
            <w:tcW w:w="454" w:type="dxa"/>
            <w:vAlign w:val="bottom"/>
          </w:tcPr>
          <w:p w14:paraId="13E4F129" w14:textId="77777777" w:rsidR="001D6213" w:rsidRDefault="00C92F3B">
            <w:pPr>
              <w:pStyle w:val="a3"/>
            </w:pPr>
            <w:r>
              <w:rPr>
                <w:sz w:val="24"/>
                <w:szCs w:val="24"/>
              </w:rPr>
              <w:br/>
            </w:r>
          </w:p>
        </w:tc>
        <w:tc>
          <w:tcPr>
            <w:tcW w:w="454" w:type="dxa"/>
            <w:vAlign w:val="bottom"/>
          </w:tcPr>
          <w:p w14:paraId="51047435" w14:textId="77777777" w:rsidR="001D6213" w:rsidRDefault="00C92F3B">
            <w:pPr>
              <w:pStyle w:val="a3"/>
            </w:pPr>
            <w:r>
              <w:rPr>
                <w:sz w:val="24"/>
                <w:szCs w:val="24"/>
              </w:rPr>
              <w:br/>
            </w:r>
          </w:p>
        </w:tc>
        <w:tc>
          <w:tcPr>
            <w:tcW w:w="454" w:type="dxa"/>
            <w:vAlign w:val="bottom"/>
          </w:tcPr>
          <w:p w14:paraId="32EAE594" w14:textId="77777777" w:rsidR="001D6213" w:rsidRDefault="00C92F3B">
            <w:pPr>
              <w:pStyle w:val="a3"/>
            </w:pPr>
            <w:r>
              <w:rPr>
                <w:sz w:val="24"/>
                <w:szCs w:val="24"/>
              </w:rPr>
              <w:br/>
            </w:r>
          </w:p>
        </w:tc>
        <w:tc>
          <w:tcPr>
            <w:tcW w:w="454" w:type="dxa"/>
            <w:vAlign w:val="bottom"/>
          </w:tcPr>
          <w:p w14:paraId="78762DD0" w14:textId="77777777" w:rsidR="001D6213" w:rsidRDefault="00C92F3B">
            <w:pPr>
              <w:pStyle w:val="a3"/>
            </w:pPr>
            <w:r>
              <w:rPr>
                <w:sz w:val="24"/>
                <w:szCs w:val="24"/>
              </w:rPr>
              <w:br/>
            </w:r>
          </w:p>
        </w:tc>
      </w:tr>
      <w:tr w:rsidR="001D6213" w14:paraId="1D8F112C" w14:textId="77777777">
        <w:tc>
          <w:tcPr>
            <w:tcW w:w="16001" w:type="dxa"/>
            <w:gridSpan w:val="32"/>
            <w:vAlign w:val="center"/>
          </w:tcPr>
          <w:p w14:paraId="6D7ADD77" w14:textId="77777777" w:rsidR="001D6213" w:rsidRDefault="00C92F3B">
            <w:pPr>
              <w:pStyle w:val="a3"/>
              <w:jc w:val="center"/>
            </w:pPr>
            <w:r>
              <w:rPr>
                <w:b/>
                <w:bCs/>
                <w:sz w:val="24"/>
                <w:szCs w:val="24"/>
              </w:rPr>
              <w:t>СВОДНАЯ ТАБЛИЦА ПЛАНОВЫХ ПОЧАСОВЫХ ОБЪЕМОВ ПОТРЕБЛЕНИЯ ЭЛЕКТРОЭНЕРГИИ ЗА РАСЧЕТНЫЙ ПЕРИОД (ФОРМА)</w:t>
            </w:r>
          </w:p>
        </w:tc>
      </w:tr>
      <w:tr w:rsidR="001D6213" w14:paraId="07E0E291" w14:textId="77777777">
        <w:trPr>
          <w:trHeight w:val="1635"/>
        </w:trPr>
        <w:tc>
          <w:tcPr>
            <w:tcW w:w="1950" w:type="dxa"/>
            <w:vAlign w:val="bottom"/>
          </w:tcPr>
          <w:p w14:paraId="1492910A" w14:textId="77777777" w:rsidR="001D6213" w:rsidRDefault="00C92F3B">
            <w:pPr>
              <w:pStyle w:val="a3"/>
            </w:pPr>
            <w:r>
              <w:rPr>
                <w:sz w:val="24"/>
                <w:szCs w:val="24"/>
              </w:rPr>
              <w:br/>
            </w:r>
          </w:p>
        </w:tc>
        <w:tc>
          <w:tcPr>
            <w:tcW w:w="454" w:type="dxa"/>
            <w:vAlign w:val="bottom"/>
          </w:tcPr>
          <w:p w14:paraId="55D2EE1E" w14:textId="77777777" w:rsidR="001D6213" w:rsidRDefault="00C92F3B">
            <w:pPr>
              <w:pStyle w:val="a3"/>
            </w:pPr>
            <w:r>
              <w:rPr>
                <w:sz w:val="24"/>
                <w:szCs w:val="24"/>
              </w:rPr>
              <w:br/>
            </w:r>
          </w:p>
        </w:tc>
        <w:tc>
          <w:tcPr>
            <w:tcW w:w="454" w:type="dxa"/>
            <w:vAlign w:val="bottom"/>
          </w:tcPr>
          <w:p w14:paraId="1805EBAA" w14:textId="77777777" w:rsidR="001D6213" w:rsidRDefault="00C92F3B">
            <w:pPr>
              <w:pStyle w:val="a3"/>
            </w:pPr>
            <w:r>
              <w:rPr>
                <w:sz w:val="24"/>
                <w:szCs w:val="24"/>
              </w:rPr>
              <w:br/>
            </w:r>
          </w:p>
        </w:tc>
        <w:tc>
          <w:tcPr>
            <w:tcW w:w="454" w:type="dxa"/>
            <w:vAlign w:val="bottom"/>
          </w:tcPr>
          <w:p w14:paraId="362E886A" w14:textId="77777777" w:rsidR="001D6213" w:rsidRDefault="00C92F3B">
            <w:pPr>
              <w:pStyle w:val="a3"/>
            </w:pPr>
            <w:r>
              <w:rPr>
                <w:sz w:val="24"/>
                <w:szCs w:val="24"/>
              </w:rPr>
              <w:br/>
            </w:r>
          </w:p>
        </w:tc>
        <w:tc>
          <w:tcPr>
            <w:tcW w:w="454" w:type="dxa"/>
            <w:vAlign w:val="bottom"/>
          </w:tcPr>
          <w:p w14:paraId="32341211" w14:textId="77777777" w:rsidR="001D6213" w:rsidRDefault="00C92F3B">
            <w:pPr>
              <w:pStyle w:val="a3"/>
            </w:pPr>
            <w:r>
              <w:rPr>
                <w:sz w:val="24"/>
                <w:szCs w:val="24"/>
              </w:rPr>
              <w:br/>
            </w:r>
          </w:p>
        </w:tc>
        <w:tc>
          <w:tcPr>
            <w:tcW w:w="454" w:type="dxa"/>
            <w:vAlign w:val="bottom"/>
          </w:tcPr>
          <w:p w14:paraId="12A5DB90" w14:textId="77777777" w:rsidR="001D6213" w:rsidRDefault="00C92F3B">
            <w:pPr>
              <w:pStyle w:val="a3"/>
            </w:pPr>
            <w:r>
              <w:rPr>
                <w:sz w:val="24"/>
                <w:szCs w:val="24"/>
              </w:rPr>
              <w:br/>
            </w:r>
          </w:p>
        </w:tc>
        <w:tc>
          <w:tcPr>
            <w:tcW w:w="454" w:type="dxa"/>
            <w:vAlign w:val="bottom"/>
          </w:tcPr>
          <w:p w14:paraId="7FE4DE6D" w14:textId="77777777" w:rsidR="001D6213" w:rsidRDefault="00C92F3B">
            <w:pPr>
              <w:pStyle w:val="a3"/>
            </w:pPr>
            <w:r>
              <w:rPr>
                <w:sz w:val="24"/>
                <w:szCs w:val="24"/>
              </w:rPr>
              <w:br/>
            </w:r>
          </w:p>
        </w:tc>
        <w:tc>
          <w:tcPr>
            <w:tcW w:w="454" w:type="dxa"/>
            <w:vAlign w:val="bottom"/>
          </w:tcPr>
          <w:p w14:paraId="0A3607DE" w14:textId="77777777" w:rsidR="001D6213" w:rsidRDefault="00C92F3B">
            <w:pPr>
              <w:pStyle w:val="a3"/>
            </w:pPr>
            <w:r>
              <w:rPr>
                <w:sz w:val="24"/>
                <w:szCs w:val="24"/>
              </w:rPr>
              <w:br/>
            </w:r>
          </w:p>
        </w:tc>
        <w:tc>
          <w:tcPr>
            <w:tcW w:w="454" w:type="dxa"/>
            <w:vAlign w:val="bottom"/>
          </w:tcPr>
          <w:p w14:paraId="55D88452" w14:textId="77777777" w:rsidR="001D6213" w:rsidRDefault="00C92F3B">
            <w:pPr>
              <w:pStyle w:val="a3"/>
            </w:pPr>
            <w:r>
              <w:rPr>
                <w:sz w:val="24"/>
                <w:szCs w:val="24"/>
              </w:rPr>
              <w:br/>
            </w:r>
          </w:p>
        </w:tc>
        <w:tc>
          <w:tcPr>
            <w:tcW w:w="454" w:type="dxa"/>
            <w:vAlign w:val="bottom"/>
          </w:tcPr>
          <w:p w14:paraId="6E59323A" w14:textId="77777777" w:rsidR="001D6213" w:rsidRDefault="00C92F3B">
            <w:pPr>
              <w:pStyle w:val="a3"/>
            </w:pPr>
            <w:r>
              <w:rPr>
                <w:sz w:val="24"/>
                <w:szCs w:val="24"/>
              </w:rPr>
              <w:br/>
            </w:r>
          </w:p>
        </w:tc>
        <w:tc>
          <w:tcPr>
            <w:tcW w:w="454" w:type="dxa"/>
            <w:vAlign w:val="bottom"/>
          </w:tcPr>
          <w:p w14:paraId="6EE8BF3F" w14:textId="77777777" w:rsidR="001D6213" w:rsidRDefault="00C92F3B">
            <w:pPr>
              <w:pStyle w:val="a3"/>
            </w:pPr>
            <w:r>
              <w:rPr>
                <w:sz w:val="24"/>
                <w:szCs w:val="24"/>
              </w:rPr>
              <w:br/>
            </w:r>
          </w:p>
        </w:tc>
        <w:tc>
          <w:tcPr>
            <w:tcW w:w="454" w:type="dxa"/>
            <w:vAlign w:val="bottom"/>
          </w:tcPr>
          <w:p w14:paraId="71FDCE8B" w14:textId="77777777" w:rsidR="001D6213" w:rsidRDefault="00C92F3B">
            <w:pPr>
              <w:pStyle w:val="a3"/>
            </w:pPr>
            <w:r>
              <w:rPr>
                <w:sz w:val="24"/>
                <w:szCs w:val="24"/>
              </w:rPr>
              <w:br/>
            </w:r>
          </w:p>
        </w:tc>
        <w:tc>
          <w:tcPr>
            <w:tcW w:w="454" w:type="dxa"/>
            <w:vAlign w:val="bottom"/>
          </w:tcPr>
          <w:p w14:paraId="30E991AC" w14:textId="77777777" w:rsidR="001D6213" w:rsidRDefault="00C92F3B">
            <w:pPr>
              <w:pStyle w:val="a3"/>
            </w:pPr>
            <w:r>
              <w:rPr>
                <w:sz w:val="24"/>
                <w:szCs w:val="24"/>
              </w:rPr>
              <w:br/>
            </w:r>
          </w:p>
        </w:tc>
        <w:tc>
          <w:tcPr>
            <w:tcW w:w="454" w:type="dxa"/>
            <w:vAlign w:val="bottom"/>
          </w:tcPr>
          <w:p w14:paraId="0B8651F9" w14:textId="77777777" w:rsidR="001D6213" w:rsidRDefault="00C92F3B">
            <w:pPr>
              <w:pStyle w:val="a3"/>
            </w:pPr>
            <w:r>
              <w:rPr>
                <w:sz w:val="24"/>
                <w:szCs w:val="24"/>
              </w:rPr>
              <w:br/>
            </w:r>
          </w:p>
        </w:tc>
        <w:tc>
          <w:tcPr>
            <w:tcW w:w="454" w:type="dxa"/>
            <w:vAlign w:val="bottom"/>
          </w:tcPr>
          <w:p w14:paraId="3B0372CE" w14:textId="77777777" w:rsidR="001D6213" w:rsidRDefault="00C92F3B">
            <w:pPr>
              <w:pStyle w:val="a3"/>
            </w:pPr>
            <w:r>
              <w:rPr>
                <w:sz w:val="24"/>
                <w:szCs w:val="24"/>
              </w:rPr>
              <w:br/>
            </w:r>
          </w:p>
        </w:tc>
        <w:tc>
          <w:tcPr>
            <w:tcW w:w="454" w:type="dxa"/>
            <w:vAlign w:val="bottom"/>
          </w:tcPr>
          <w:p w14:paraId="0E582F44" w14:textId="77777777" w:rsidR="001D6213" w:rsidRDefault="00C92F3B">
            <w:pPr>
              <w:pStyle w:val="a3"/>
            </w:pPr>
            <w:r>
              <w:rPr>
                <w:sz w:val="24"/>
                <w:szCs w:val="24"/>
              </w:rPr>
              <w:br/>
            </w:r>
          </w:p>
        </w:tc>
        <w:tc>
          <w:tcPr>
            <w:tcW w:w="454" w:type="dxa"/>
            <w:vAlign w:val="bottom"/>
          </w:tcPr>
          <w:p w14:paraId="681A02CA" w14:textId="77777777" w:rsidR="001D6213" w:rsidRDefault="00C92F3B">
            <w:pPr>
              <w:pStyle w:val="a3"/>
            </w:pPr>
            <w:r>
              <w:rPr>
                <w:sz w:val="24"/>
                <w:szCs w:val="24"/>
              </w:rPr>
              <w:br/>
            </w:r>
          </w:p>
        </w:tc>
        <w:tc>
          <w:tcPr>
            <w:tcW w:w="454" w:type="dxa"/>
            <w:vAlign w:val="bottom"/>
          </w:tcPr>
          <w:p w14:paraId="48E9FD56" w14:textId="77777777" w:rsidR="001D6213" w:rsidRDefault="00C92F3B">
            <w:pPr>
              <w:pStyle w:val="a3"/>
            </w:pPr>
            <w:r>
              <w:rPr>
                <w:sz w:val="24"/>
                <w:szCs w:val="24"/>
              </w:rPr>
              <w:br/>
            </w:r>
          </w:p>
        </w:tc>
        <w:tc>
          <w:tcPr>
            <w:tcW w:w="454" w:type="dxa"/>
            <w:vAlign w:val="bottom"/>
          </w:tcPr>
          <w:p w14:paraId="53A8B30B" w14:textId="77777777" w:rsidR="001D6213" w:rsidRDefault="00C92F3B">
            <w:pPr>
              <w:pStyle w:val="a3"/>
            </w:pPr>
            <w:r>
              <w:rPr>
                <w:sz w:val="24"/>
                <w:szCs w:val="24"/>
              </w:rPr>
              <w:br/>
            </w:r>
          </w:p>
        </w:tc>
        <w:tc>
          <w:tcPr>
            <w:tcW w:w="454" w:type="dxa"/>
            <w:vAlign w:val="bottom"/>
          </w:tcPr>
          <w:p w14:paraId="09E98EEE" w14:textId="77777777" w:rsidR="001D6213" w:rsidRDefault="00C92F3B">
            <w:pPr>
              <w:pStyle w:val="a3"/>
            </w:pPr>
            <w:r>
              <w:rPr>
                <w:sz w:val="24"/>
                <w:szCs w:val="24"/>
              </w:rPr>
              <w:br/>
            </w:r>
          </w:p>
        </w:tc>
        <w:tc>
          <w:tcPr>
            <w:tcW w:w="450" w:type="dxa"/>
            <w:vAlign w:val="bottom"/>
          </w:tcPr>
          <w:p w14:paraId="601D0372" w14:textId="77777777" w:rsidR="001D6213" w:rsidRDefault="00C92F3B">
            <w:pPr>
              <w:pStyle w:val="a3"/>
            </w:pPr>
            <w:r>
              <w:rPr>
                <w:sz w:val="24"/>
                <w:szCs w:val="24"/>
              </w:rPr>
              <w:br/>
            </w:r>
          </w:p>
        </w:tc>
        <w:tc>
          <w:tcPr>
            <w:tcW w:w="435" w:type="dxa"/>
            <w:vAlign w:val="bottom"/>
          </w:tcPr>
          <w:p w14:paraId="541A1517" w14:textId="77777777" w:rsidR="001D6213" w:rsidRDefault="00C92F3B">
            <w:pPr>
              <w:pStyle w:val="a3"/>
            </w:pPr>
            <w:r>
              <w:rPr>
                <w:sz w:val="24"/>
                <w:szCs w:val="24"/>
              </w:rPr>
              <w:br/>
            </w:r>
          </w:p>
        </w:tc>
        <w:tc>
          <w:tcPr>
            <w:tcW w:w="454" w:type="dxa"/>
            <w:vAlign w:val="bottom"/>
          </w:tcPr>
          <w:p w14:paraId="07A7E3AF" w14:textId="77777777" w:rsidR="001D6213" w:rsidRDefault="00C92F3B">
            <w:pPr>
              <w:pStyle w:val="a3"/>
            </w:pPr>
            <w:r>
              <w:rPr>
                <w:sz w:val="24"/>
                <w:szCs w:val="24"/>
              </w:rPr>
              <w:br/>
            </w:r>
          </w:p>
        </w:tc>
        <w:tc>
          <w:tcPr>
            <w:tcW w:w="454" w:type="dxa"/>
            <w:vAlign w:val="bottom"/>
          </w:tcPr>
          <w:p w14:paraId="4ED65942" w14:textId="77777777" w:rsidR="001D6213" w:rsidRDefault="00C92F3B">
            <w:pPr>
              <w:pStyle w:val="a3"/>
            </w:pPr>
            <w:r>
              <w:rPr>
                <w:sz w:val="24"/>
                <w:szCs w:val="24"/>
              </w:rPr>
              <w:br/>
            </w:r>
          </w:p>
        </w:tc>
        <w:tc>
          <w:tcPr>
            <w:tcW w:w="454" w:type="dxa"/>
            <w:vAlign w:val="bottom"/>
          </w:tcPr>
          <w:p w14:paraId="102B2B05" w14:textId="77777777" w:rsidR="001D6213" w:rsidRDefault="00C92F3B">
            <w:pPr>
              <w:pStyle w:val="a3"/>
            </w:pPr>
            <w:r>
              <w:rPr>
                <w:sz w:val="24"/>
                <w:szCs w:val="24"/>
              </w:rPr>
              <w:br/>
            </w:r>
          </w:p>
        </w:tc>
        <w:tc>
          <w:tcPr>
            <w:tcW w:w="454" w:type="dxa"/>
            <w:vAlign w:val="bottom"/>
          </w:tcPr>
          <w:p w14:paraId="631E23D3" w14:textId="77777777" w:rsidR="001D6213" w:rsidRDefault="00C92F3B">
            <w:pPr>
              <w:pStyle w:val="a3"/>
            </w:pPr>
            <w:r>
              <w:rPr>
                <w:sz w:val="24"/>
                <w:szCs w:val="24"/>
              </w:rPr>
              <w:br/>
            </w:r>
          </w:p>
        </w:tc>
        <w:tc>
          <w:tcPr>
            <w:tcW w:w="454" w:type="dxa"/>
            <w:vAlign w:val="bottom"/>
          </w:tcPr>
          <w:p w14:paraId="16513AA9" w14:textId="77777777" w:rsidR="001D6213" w:rsidRDefault="00C92F3B">
            <w:pPr>
              <w:pStyle w:val="a3"/>
            </w:pPr>
            <w:r>
              <w:rPr>
                <w:sz w:val="24"/>
                <w:szCs w:val="24"/>
              </w:rPr>
              <w:br/>
            </w:r>
          </w:p>
        </w:tc>
        <w:tc>
          <w:tcPr>
            <w:tcW w:w="454" w:type="dxa"/>
            <w:vAlign w:val="bottom"/>
          </w:tcPr>
          <w:p w14:paraId="4544132D" w14:textId="77777777" w:rsidR="001D6213" w:rsidRDefault="00C92F3B">
            <w:pPr>
              <w:pStyle w:val="a3"/>
            </w:pPr>
            <w:r>
              <w:rPr>
                <w:sz w:val="24"/>
                <w:szCs w:val="24"/>
              </w:rPr>
              <w:br/>
            </w:r>
          </w:p>
        </w:tc>
        <w:tc>
          <w:tcPr>
            <w:tcW w:w="454" w:type="dxa"/>
            <w:vAlign w:val="bottom"/>
          </w:tcPr>
          <w:p w14:paraId="5FA07E83" w14:textId="77777777" w:rsidR="001D6213" w:rsidRDefault="00C92F3B">
            <w:pPr>
              <w:pStyle w:val="a3"/>
            </w:pPr>
            <w:r>
              <w:rPr>
                <w:sz w:val="24"/>
                <w:szCs w:val="24"/>
              </w:rPr>
              <w:br/>
            </w:r>
          </w:p>
        </w:tc>
        <w:tc>
          <w:tcPr>
            <w:tcW w:w="454" w:type="dxa"/>
            <w:vAlign w:val="bottom"/>
          </w:tcPr>
          <w:p w14:paraId="2B224746" w14:textId="77777777" w:rsidR="001D6213" w:rsidRDefault="00C92F3B">
            <w:pPr>
              <w:pStyle w:val="a3"/>
            </w:pPr>
            <w:r>
              <w:rPr>
                <w:sz w:val="24"/>
                <w:szCs w:val="24"/>
              </w:rPr>
              <w:br/>
            </w:r>
          </w:p>
        </w:tc>
        <w:tc>
          <w:tcPr>
            <w:tcW w:w="454" w:type="dxa"/>
            <w:vAlign w:val="bottom"/>
          </w:tcPr>
          <w:p w14:paraId="5D15208B" w14:textId="77777777" w:rsidR="001D6213" w:rsidRDefault="00C92F3B">
            <w:pPr>
              <w:pStyle w:val="a3"/>
            </w:pPr>
            <w:r>
              <w:rPr>
                <w:sz w:val="24"/>
                <w:szCs w:val="24"/>
              </w:rPr>
              <w:br/>
            </w:r>
          </w:p>
        </w:tc>
        <w:tc>
          <w:tcPr>
            <w:tcW w:w="454" w:type="dxa"/>
            <w:vAlign w:val="bottom"/>
          </w:tcPr>
          <w:p w14:paraId="0E8E65B7" w14:textId="77777777" w:rsidR="001D6213" w:rsidRDefault="00C92F3B">
            <w:pPr>
              <w:pStyle w:val="a3"/>
            </w:pPr>
            <w:r>
              <w:rPr>
                <w:sz w:val="24"/>
                <w:szCs w:val="24"/>
              </w:rPr>
              <w:br/>
            </w:r>
          </w:p>
        </w:tc>
      </w:tr>
      <w:tr w:rsidR="001D6213" w14:paraId="61E3E478" w14:textId="77777777">
        <w:tc>
          <w:tcPr>
            <w:tcW w:w="1950" w:type="dxa"/>
            <w:vAlign w:val="bottom"/>
          </w:tcPr>
          <w:p w14:paraId="59609A48" w14:textId="77777777" w:rsidR="001D6213" w:rsidRDefault="00C92F3B">
            <w:pPr>
              <w:pStyle w:val="a3"/>
            </w:pPr>
            <w:r>
              <w:rPr>
                <w:sz w:val="24"/>
                <w:szCs w:val="24"/>
              </w:rPr>
              <w:br/>
            </w:r>
          </w:p>
        </w:tc>
        <w:tc>
          <w:tcPr>
            <w:tcW w:w="12689" w:type="dxa"/>
            <w:gridSpan w:val="28"/>
            <w:vAlign w:val="bottom"/>
          </w:tcPr>
          <w:p w14:paraId="6A0BB28A" w14:textId="77777777" w:rsidR="001D6213" w:rsidRDefault="00C92F3B">
            <w:pPr>
              <w:pStyle w:val="a3"/>
            </w:pPr>
            <w:r>
              <w:rPr>
                <w:sz w:val="24"/>
                <w:szCs w:val="24"/>
              </w:rPr>
              <w:t>Объем потребления электроэнергии с почасовой разбивкой по</w:t>
            </w:r>
          </w:p>
        </w:tc>
        <w:tc>
          <w:tcPr>
            <w:tcW w:w="454" w:type="dxa"/>
            <w:vAlign w:val="bottom"/>
          </w:tcPr>
          <w:p w14:paraId="5DCD5809" w14:textId="77777777" w:rsidR="001D6213" w:rsidRDefault="00C92F3B">
            <w:pPr>
              <w:pStyle w:val="a3"/>
            </w:pPr>
            <w:r>
              <w:rPr>
                <w:sz w:val="24"/>
                <w:szCs w:val="24"/>
              </w:rPr>
              <w:br/>
            </w:r>
          </w:p>
        </w:tc>
        <w:tc>
          <w:tcPr>
            <w:tcW w:w="454" w:type="dxa"/>
            <w:vAlign w:val="bottom"/>
          </w:tcPr>
          <w:p w14:paraId="29B72D6F" w14:textId="77777777" w:rsidR="001D6213" w:rsidRDefault="00C92F3B">
            <w:pPr>
              <w:pStyle w:val="a3"/>
            </w:pPr>
            <w:r>
              <w:rPr>
                <w:sz w:val="24"/>
                <w:szCs w:val="24"/>
              </w:rPr>
              <w:br/>
            </w:r>
          </w:p>
        </w:tc>
        <w:tc>
          <w:tcPr>
            <w:tcW w:w="454" w:type="dxa"/>
            <w:vAlign w:val="bottom"/>
          </w:tcPr>
          <w:p w14:paraId="7356BED5" w14:textId="77777777" w:rsidR="001D6213" w:rsidRDefault="00C92F3B">
            <w:pPr>
              <w:pStyle w:val="a3"/>
            </w:pPr>
            <w:r>
              <w:rPr>
                <w:sz w:val="24"/>
                <w:szCs w:val="24"/>
              </w:rPr>
              <w:br/>
            </w:r>
          </w:p>
        </w:tc>
      </w:tr>
      <w:tr w:rsidR="001D6213" w14:paraId="1130F52D" w14:textId="77777777">
        <w:tc>
          <w:tcPr>
            <w:tcW w:w="1950" w:type="dxa"/>
            <w:vAlign w:val="bottom"/>
          </w:tcPr>
          <w:p w14:paraId="7EC0A96E" w14:textId="77777777" w:rsidR="001D6213" w:rsidRDefault="00C92F3B">
            <w:pPr>
              <w:pStyle w:val="a3"/>
            </w:pPr>
            <w:r>
              <w:rPr>
                <w:sz w:val="24"/>
                <w:szCs w:val="24"/>
              </w:rPr>
              <w:br/>
            </w:r>
          </w:p>
        </w:tc>
        <w:tc>
          <w:tcPr>
            <w:tcW w:w="12689" w:type="dxa"/>
            <w:gridSpan w:val="28"/>
            <w:vAlign w:val="bottom"/>
          </w:tcPr>
          <w:p w14:paraId="4030D8FF" w14:textId="77777777" w:rsidR="001D6213" w:rsidRDefault="00C92F3B">
            <w:pPr>
              <w:pStyle w:val="a3"/>
            </w:pPr>
            <w:r>
              <w:rPr>
                <w:sz w:val="24"/>
                <w:szCs w:val="24"/>
              </w:rPr>
              <w:t>Тип данных: План</w:t>
            </w:r>
          </w:p>
        </w:tc>
        <w:tc>
          <w:tcPr>
            <w:tcW w:w="454" w:type="dxa"/>
            <w:vAlign w:val="bottom"/>
          </w:tcPr>
          <w:p w14:paraId="2D01882D" w14:textId="77777777" w:rsidR="001D6213" w:rsidRDefault="00C92F3B">
            <w:pPr>
              <w:pStyle w:val="a3"/>
            </w:pPr>
            <w:r>
              <w:rPr>
                <w:sz w:val="24"/>
                <w:szCs w:val="24"/>
              </w:rPr>
              <w:br/>
            </w:r>
          </w:p>
        </w:tc>
        <w:tc>
          <w:tcPr>
            <w:tcW w:w="454" w:type="dxa"/>
            <w:vAlign w:val="bottom"/>
          </w:tcPr>
          <w:p w14:paraId="2ED20283" w14:textId="77777777" w:rsidR="001D6213" w:rsidRDefault="00C92F3B">
            <w:pPr>
              <w:pStyle w:val="a3"/>
            </w:pPr>
            <w:r>
              <w:rPr>
                <w:sz w:val="24"/>
                <w:szCs w:val="24"/>
              </w:rPr>
              <w:br/>
            </w:r>
          </w:p>
        </w:tc>
        <w:tc>
          <w:tcPr>
            <w:tcW w:w="454" w:type="dxa"/>
            <w:vAlign w:val="bottom"/>
          </w:tcPr>
          <w:p w14:paraId="49B71F1A" w14:textId="77777777" w:rsidR="001D6213" w:rsidRDefault="00C92F3B">
            <w:pPr>
              <w:pStyle w:val="a3"/>
            </w:pPr>
            <w:r>
              <w:rPr>
                <w:sz w:val="24"/>
                <w:szCs w:val="24"/>
              </w:rPr>
              <w:br/>
            </w:r>
          </w:p>
        </w:tc>
      </w:tr>
      <w:tr w:rsidR="001D6213" w14:paraId="64354D58" w14:textId="77777777">
        <w:tc>
          <w:tcPr>
            <w:tcW w:w="1950" w:type="dxa"/>
            <w:vAlign w:val="bottom"/>
          </w:tcPr>
          <w:p w14:paraId="1E3A72D3" w14:textId="77777777" w:rsidR="001D6213" w:rsidRDefault="00C92F3B">
            <w:pPr>
              <w:pStyle w:val="a3"/>
            </w:pPr>
            <w:r>
              <w:rPr>
                <w:sz w:val="24"/>
                <w:szCs w:val="24"/>
              </w:rPr>
              <w:br/>
            </w:r>
          </w:p>
        </w:tc>
        <w:tc>
          <w:tcPr>
            <w:tcW w:w="12689" w:type="dxa"/>
            <w:gridSpan w:val="28"/>
            <w:vAlign w:val="bottom"/>
          </w:tcPr>
          <w:p w14:paraId="4353DA53" w14:textId="77777777" w:rsidR="001D6213" w:rsidRDefault="00C92F3B">
            <w:pPr>
              <w:pStyle w:val="a3"/>
            </w:pPr>
            <w:r>
              <w:rPr>
                <w:sz w:val="24"/>
                <w:szCs w:val="24"/>
              </w:rPr>
              <w:t>ГТП:</w:t>
            </w:r>
          </w:p>
        </w:tc>
        <w:tc>
          <w:tcPr>
            <w:tcW w:w="454" w:type="dxa"/>
            <w:vAlign w:val="bottom"/>
          </w:tcPr>
          <w:p w14:paraId="02EB7B8C" w14:textId="77777777" w:rsidR="001D6213" w:rsidRDefault="00C92F3B">
            <w:pPr>
              <w:pStyle w:val="a3"/>
            </w:pPr>
            <w:r>
              <w:rPr>
                <w:sz w:val="24"/>
                <w:szCs w:val="24"/>
              </w:rPr>
              <w:br/>
            </w:r>
          </w:p>
        </w:tc>
        <w:tc>
          <w:tcPr>
            <w:tcW w:w="454" w:type="dxa"/>
            <w:vAlign w:val="bottom"/>
          </w:tcPr>
          <w:p w14:paraId="1EEF51B9" w14:textId="77777777" w:rsidR="001D6213" w:rsidRDefault="00C92F3B">
            <w:pPr>
              <w:pStyle w:val="a3"/>
            </w:pPr>
            <w:r>
              <w:rPr>
                <w:sz w:val="24"/>
                <w:szCs w:val="24"/>
              </w:rPr>
              <w:br/>
            </w:r>
          </w:p>
        </w:tc>
        <w:tc>
          <w:tcPr>
            <w:tcW w:w="454" w:type="dxa"/>
            <w:vAlign w:val="bottom"/>
          </w:tcPr>
          <w:p w14:paraId="5E1EF1F6" w14:textId="77777777" w:rsidR="001D6213" w:rsidRDefault="00C92F3B">
            <w:pPr>
              <w:pStyle w:val="a3"/>
            </w:pPr>
            <w:r>
              <w:rPr>
                <w:sz w:val="24"/>
                <w:szCs w:val="24"/>
              </w:rPr>
              <w:br/>
            </w:r>
          </w:p>
        </w:tc>
      </w:tr>
      <w:tr w:rsidR="001D6213" w14:paraId="132AA479" w14:textId="77777777">
        <w:tc>
          <w:tcPr>
            <w:tcW w:w="1950" w:type="dxa"/>
            <w:vAlign w:val="bottom"/>
          </w:tcPr>
          <w:p w14:paraId="6BE52725" w14:textId="77777777" w:rsidR="001D6213" w:rsidRDefault="00C92F3B">
            <w:pPr>
              <w:pStyle w:val="a3"/>
            </w:pPr>
            <w:r>
              <w:rPr>
                <w:sz w:val="24"/>
                <w:szCs w:val="24"/>
              </w:rPr>
              <w:br/>
            </w:r>
          </w:p>
        </w:tc>
        <w:tc>
          <w:tcPr>
            <w:tcW w:w="12689" w:type="dxa"/>
            <w:gridSpan w:val="28"/>
            <w:vAlign w:val="bottom"/>
          </w:tcPr>
          <w:p w14:paraId="511BB226" w14:textId="77777777" w:rsidR="001D6213" w:rsidRDefault="00C92F3B">
            <w:pPr>
              <w:pStyle w:val="a3"/>
            </w:pPr>
            <w:proofErr w:type="spellStart"/>
            <w:r>
              <w:rPr>
                <w:sz w:val="24"/>
                <w:szCs w:val="24"/>
              </w:rPr>
              <w:t>Энергозона</w:t>
            </w:r>
            <w:proofErr w:type="spellEnd"/>
            <w:r>
              <w:rPr>
                <w:sz w:val="24"/>
                <w:szCs w:val="24"/>
              </w:rPr>
              <w:t>:</w:t>
            </w:r>
          </w:p>
        </w:tc>
        <w:tc>
          <w:tcPr>
            <w:tcW w:w="454" w:type="dxa"/>
            <w:vAlign w:val="bottom"/>
          </w:tcPr>
          <w:p w14:paraId="2E8E3173" w14:textId="77777777" w:rsidR="001D6213" w:rsidRDefault="00C92F3B">
            <w:pPr>
              <w:pStyle w:val="a3"/>
            </w:pPr>
            <w:r>
              <w:rPr>
                <w:sz w:val="24"/>
                <w:szCs w:val="24"/>
              </w:rPr>
              <w:br/>
            </w:r>
          </w:p>
        </w:tc>
        <w:tc>
          <w:tcPr>
            <w:tcW w:w="454" w:type="dxa"/>
            <w:vAlign w:val="bottom"/>
          </w:tcPr>
          <w:p w14:paraId="200BD3DC" w14:textId="77777777" w:rsidR="001D6213" w:rsidRDefault="00C92F3B">
            <w:pPr>
              <w:pStyle w:val="a3"/>
            </w:pPr>
            <w:r>
              <w:rPr>
                <w:sz w:val="24"/>
                <w:szCs w:val="24"/>
              </w:rPr>
              <w:br/>
            </w:r>
          </w:p>
        </w:tc>
        <w:tc>
          <w:tcPr>
            <w:tcW w:w="454" w:type="dxa"/>
            <w:vAlign w:val="bottom"/>
          </w:tcPr>
          <w:p w14:paraId="00CB528D" w14:textId="77777777" w:rsidR="001D6213" w:rsidRDefault="00C92F3B">
            <w:pPr>
              <w:pStyle w:val="a3"/>
            </w:pPr>
            <w:r>
              <w:rPr>
                <w:sz w:val="24"/>
                <w:szCs w:val="24"/>
              </w:rPr>
              <w:br/>
            </w:r>
          </w:p>
        </w:tc>
      </w:tr>
      <w:tr w:rsidR="001D6213" w14:paraId="0FFF88A3" w14:textId="77777777">
        <w:trPr>
          <w:trHeight w:val="559"/>
        </w:trPr>
        <w:tc>
          <w:tcPr>
            <w:tcW w:w="1950" w:type="dxa"/>
            <w:tcBorders>
              <w:bottom w:val="single" w:sz="8" w:space="0" w:color="000000"/>
            </w:tcBorders>
            <w:vAlign w:val="bottom"/>
          </w:tcPr>
          <w:p w14:paraId="65F460BE" w14:textId="77777777" w:rsidR="001D6213" w:rsidRDefault="00C92F3B">
            <w:pPr>
              <w:pStyle w:val="a3"/>
            </w:pPr>
            <w:r>
              <w:rPr>
                <w:sz w:val="24"/>
                <w:szCs w:val="24"/>
              </w:rPr>
              <w:br/>
            </w:r>
          </w:p>
        </w:tc>
        <w:tc>
          <w:tcPr>
            <w:tcW w:w="2724" w:type="dxa"/>
            <w:gridSpan w:val="6"/>
            <w:vAlign w:val="bottom"/>
          </w:tcPr>
          <w:p w14:paraId="6B30337F" w14:textId="77777777" w:rsidR="001D6213" w:rsidRDefault="00C92F3B">
            <w:pPr>
              <w:pStyle w:val="a3"/>
            </w:pPr>
            <w:r>
              <w:rPr>
                <w:sz w:val="24"/>
                <w:szCs w:val="24"/>
              </w:rPr>
              <w:t>Расчетный период:</w:t>
            </w:r>
          </w:p>
        </w:tc>
        <w:tc>
          <w:tcPr>
            <w:tcW w:w="1816" w:type="dxa"/>
            <w:gridSpan w:val="4"/>
            <w:vAlign w:val="bottom"/>
          </w:tcPr>
          <w:p w14:paraId="333488D2" w14:textId="77777777" w:rsidR="001D6213" w:rsidRDefault="00C92F3B">
            <w:pPr>
              <w:pStyle w:val="a3"/>
            </w:pPr>
            <w:r>
              <w:rPr>
                <w:sz w:val="24"/>
                <w:szCs w:val="24"/>
              </w:rPr>
              <w:br/>
            </w:r>
          </w:p>
        </w:tc>
        <w:tc>
          <w:tcPr>
            <w:tcW w:w="454" w:type="dxa"/>
            <w:vAlign w:val="bottom"/>
          </w:tcPr>
          <w:p w14:paraId="0171B988" w14:textId="77777777" w:rsidR="001D6213" w:rsidRDefault="00C92F3B">
            <w:pPr>
              <w:pStyle w:val="a3"/>
            </w:pPr>
            <w:r>
              <w:rPr>
                <w:sz w:val="24"/>
                <w:szCs w:val="24"/>
              </w:rPr>
              <w:br/>
            </w:r>
          </w:p>
        </w:tc>
        <w:tc>
          <w:tcPr>
            <w:tcW w:w="454" w:type="dxa"/>
            <w:vAlign w:val="bottom"/>
          </w:tcPr>
          <w:p w14:paraId="02E756B3" w14:textId="77777777" w:rsidR="001D6213" w:rsidRDefault="00C92F3B">
            <w:pPr>
              <w:pStyle w:val="a3"/>
            </w:pPr>
            <w:r>
              <w:rPr>
                <w:sz w:val="24"/>
                <w:szCs w:val="24"/>
              </w:rPr>
              <w:br/>
            </w:r>
          </w:p>
        </w:tc>
        <w:tc>
          <w:tcPr>
            <w:tcW w:w="454" w:type="dxa"/>
            <w:vAlign w:val="bottom"/>
          </w:tcPr>
          <w:p w14:paraId="7FF5BEA8" w14:textId="77777777" w:rsidR="001D6213" w:rsidRDefault="00C92F3B">
            <w:pPr>
              <w:pStyle w:val="a3"/>
            </w:pPr>
            <w:r>
              <w:rPr>
                <w:sz w:val="24"/>
                <w:szCs w:val="24"/>
              </w:rPr>
              <w:br/>
            </w:r>
          </w:p>
        </w:tc>
        <w:tc>
          <w:tcPr>
            <w:tcW w:w="454" w:type="dxa"/>
            <w:vAlign w:val="bottom"/>
          </w:tcPr>
          <w:p w14:paraId="11A03020" w14:textId="77777777" w:rsidR="001D6213" w:rsidRDefault="00C92F3B">
            <w:pPr>
              <w:pStyle w:val="a3"/>
            </w:pPr>
            <w:r>
              <w:rPr>
                <w:sz w:val="24"/>
                <w:szCs w:val="24"/>
              </w:rPr>
              <w:br/>
            </w:r>
          </w:p>
        </w:tc>
        <w:tc>
          <w:tcPr>
            <w:tcW w:w="454" w:type="dxa"/>
            <w:vAlign w:val="bottom"/>
          </w:tcPr>
          <w:p w14:paraId="4962F4F2" w14:textId="77777777" w:rsidR="001D6213" w:rsidRDefault="00C92F3B">
            <w:pPr>
              <w:pStyle w:val="a3"/>
            </w:pPr>
            <w:r>
              <w:rPr>
                <w:sz w:val="24"/>
                <w:szCs w:val="24"/>
              </w:rPr>
              <w:br/>
            </w:r>
          </w:p>
        </w:tc>
        <w:tc>
          <w:tcPr>
            <w:tcW w:w="454" w:type="dxa"/>
            <w:vAlign w:val="bottom"/>
          </w:tcPr>
          <w:p w14:paraId="745BC007" w14:textId="77777777" w:rsidR="001D6213" w:rsidRDefault="00C92F3B">
            <w:pPr>
              <w:pStyle w:val="a3"/>
            </w:pPr>
            <w:r>
              <w:rPr>
                <w:sz w:val="24"/>
                <w:szCs w:val="24"/>
              </w:rPr>
              <w:br/>
            </w:r>
          </w:p>
        </w:tc>
        <w:tc>
          <w:tcPr>
            <w:tcW w:w="454" w:type="dxa"/>
            <w:vAlign w:val="bottom"/>
          </w:tcPr>
          <w:p w14:paraId="7EE2BDC2" w14:textId="77777777" w:rsidR="001D6213" w:rsidRDefault="00C92F3B">
            <w:pPr>
              <w:pStyle w:val="a3"/>
            </w:pPr>
            <w:r>
              <w:rPr>
                <w:sz w:val="24"/>
                <w:szCs w:val="24"/>
              </w:rPr>
              <w:br/>
            </w:r>
          </w:p>
        </w:tc>
        <w:tc>
          <w:tcPr>
            <w:tcW w:w="454" w:type="dxa"/>
            <w:vAlign w:val="bottom"/>
          </w:tcPr>
          <w:p w14:paraId="5B96A6FF" w14:textId="77777777" w:rsidR="001D6213" w:rsidRDefault="00C92F3B">
            <w:pPr>
              <w:pStyle w:val="a3"/>
            </w:pPr>
            <w:r>
              <w:rPr>
                <w:sz w:val="24"/>
                <w:szCs w:val="24"/>
              </w:rPr>
              <w:br/>
            </w:r>
          </w:p>
        </w:tc>
        <w:tc>
          <w:tcPr>
            <w:tcW w:w="454" w:type="dxa"/>
            <w:vAlign w:val="bottom"/>
          </w:tcPr>
          <w:p w14:paraId="3D9177A7" w14:textId="77777777" w:rsidR="001D6213" w:rsidRDefault="00C92F3B">
            <w:pPr>
              <w:pStyle w:val="a3"/>
            </w:pPr>
            <w:r>
              <w:rPr>
                <w:sz w:val="24"/>
                <w:szCs w:val="24"/>
              </w:rPr>
              <w:br/>
            </w:r>
          </w:p>
        </w:tc>
        <w:tc>
          <w:tcPr>
            <w:tcW w:w="450" w:type="dxa"/>
            <w:vAlign w:val="bottom"/>
          </w:tcPr>
          <w:p w14:paraId="10A8148B" w14:textId="77777777" w:rsidR="001D6213" w:rsidRDefault="00C92F3B">
            <w:pPr>
              <w:pStyle w:val="a3"/>
            </w:pPr>
            <w:r>
              <w:rPr>
                <w:sz w:val="24"/>
                <w:szCs w:val="24"/>
              </w:rPr>
              <w:br/>
            </w:r>
          </w:p>
        </w:tc>
        <w:tc>
          <w:tcPr>
            <w:tcW w:w="435" w:type="dxa"/>
            <w:vAlign w:val="bottom"/>
          </w:tcPr>
          <w:p w14:paraId="1B28C7EE" w14:textId="77777777" w:rsidR="001D6213" w:rsidRDefault="00C92F3B">
            <w:pPr>
              <w:pStyle w:val="a3"/>
            </w:pPr>
            <w:r>
              <w:rPr>
                <w:sz w:val="24"/>
                <w:szCs w:val="24"/>
              </w:rPr>
              <w:br/>
            </w:r>
          </w:p>
        </w:tc>
        <w:tc>
          <w:tcPr>
            <w:tcW w:w="454" w:type="dxa"/>
            <w:vAlign w:val="bottom"/>
          </w:tcPr>
          <w:p w14:paraId="068AA81E" w14:textId="77777777" w:rsidR="001D6213" w:rsidRDefault="00C92F3B">
            <w:pPr>
              <w:pStyle w:val="a3"/>
            </w:pPr>
            <w:r>
              <w:rPr>
                <w:sz w:val="24"/>
                <w:szCs w:val="24"/>
              </w:rPr>
              <w:br/>
            </w:r>
          </w:p>
        </w:tc>
        <w:tc>
          <w:tcPr>
            <w:tcW w:w="454" w:type="dxa"/>
            <w:vAlign w:val="bottom"/>
          </w:tcPr>
          <w:p w14:paraId="10603249" w14:textId="77777777" w:rsidR="001D6213" w:rsidRDefault="00C92F3B">
            <w:pPr>
              <w:pStyle w:val="a3"/>
            </w:pPr>
            <w:r>
              <w:rPr>
                <w:sz w:val="24"/>
                <w:szCs w:val="24"/>
              </w:rPr>
              <w:br/>
            </w:r>
          </w:p>
        </w:tc>
        <w:tc>
          <w:tcPr>
            <w:tcW w:w="454" w:type="dxa"/>
            <w:vAlign w:val="bottom"/>
          </w:tcPr>
          <w:p w14:paraId="5575D483" w14:textId="77777777" w:rsidR="001D6213" w:rsidRDefault="00C92F3B">
            <w:pPr>
              <w:pStyle w:val="a3"/>
            </w:pPr>
            <w:r>
              <w:rPr>
                <w:sz w:val="24"/>
                <w:szCs w:val="24"/>
              </w:rPr>
              <w:br/>
            </w:r>
          </w:p>
        </w:tc>
        <w:tc>
          <w:tcPr>
            <w:tcW w:w="454" w:type="dxa"/>
            <w:vAlign w:val="bottom"/>
          </w:tcPr>
          <w:p w14:paraId="2466960F" w14:textId="77777777" w:rsidR="001D6213" w:rsidRDefault="00C92F3B">
            <w:pPr>
              <w:pStyle w:val="a3"/>
            </w:pPr>
            <w:r>
              <w:rPr>
                <w:sz w:val="24"/>
                <w:szCs w:val="24"/>
              </w:rPr>
              <w:br/>
            </w:r>
          </w:p>
        </w:tc>
        <w:tc>
          <w:tcPr>
            <w:tcW w:w="454" w:type="dxa"/>
            <w:vAlign w:val="bottom"/>
          </w:tcPr>
          <w:p w14:paraId="0E978994" w14:textId="77777777" w:rsidR="001D6213" w:rsidRDefault="00C92F3B">
            <w:pPr>
              <w:pStyle w:val="a3"/>
            </w:pPr>
            <w:r>
              <w:rPr>
                <w:sz w:val="24"/>
                <w:szCs w:val="24"/>
              </w:rPr>
              <w:br/>
            </w:r>
          </w:p>
        </w:tc>
        <w:tc>
          <w:tcPr>
            <w:tcW w:w="454" w:type="dxa"/>
            <w:vAlign w:val="bottom"/>
          </w:tcPr>
          <w:p w14:paraId="6685BB38" w14:textId="77777777" w:rsidR="001D6213" w:rsidRDefault="00C92F3B">
            <w:pPr>
              <w:pStyle w:val="a3"/>
            </w:pPr>
            <w:r>
              <w:rPr>
                <w:sz w:val="24"/>
                <w:szCs w:val="24"/>
              </w:rPr>
              <w:br/>
            </w:r>
          </w:p>
        </w:tc>
        <w:tc>
          <w:tcPr>
            <w:tcW w:w="908" w:type="dxa"/>
            <w:gridSpan w:val="2"/>
            <w:vAlign w:val="bottom"/>
          </w:tcPr>
          <w:p w14:paraId="336C45FC" w14:textId="77777777" w:rsidR="001D6213" w:rsidRDefault="00C92F3B">
            <w:pPr>
              <w:pStyle w:val="a3"/>
            </w:pPr>
            <w:proofErr w:type="spellStart"/>
            <w:r>
              <w:rPr>
                <w:sz w:val="24"/>
                <w:szCs w:val="24"/>
              </w:rPr>
              <w:t>кВт.ч</w:t>
            </w:r>
            <w:proofErr w:type="spellEnd"/>
          </w:p>
        </w:tc>
        <w:tc>
          <w:tcPr>
            <w:tcW w:w="454" w:type="dxa"/>
            <w:vAlign w:val="bottom"/>
          </w:tcPr>
          <w:p w14:paraId="5BC5AAF0" w14:textId="77777777" w:rsidR="001D6213" w:rsidRDefault="00C92F3B">
            <w:pPr>
              <w:pStyle w:val="a3"/>
            </w:pPr>
            <w:r>
              <w:rPr>
                <w:sz w:val="24"/>
                <w:szCs w:val="24"/>
              </w:rPr>
              <w:br/>
            </w:r>
          </w:p>
        </w:tc>
        <w:tc>
          <w:tcPr>
            <w:tcW w:w="454" w:type="dxa"/>
            <w:vAlign w:val="bottom"/>
          </w:tcPr>
          <w:p w14:paraId="493BA396" w14:textId="77777777" w:rsidR="001D6213" w:rsidRDefault="00C92F3B">
            <w:pPr>
              <w:pStyle w:val="a3"/>
            </w:pPr>
            <w:r>
              <w:rPr>
                <w:sz w:val="24"/>
                <w:szCs w:val="24"/>
              </w:rPr>
              <w:br/>
            </w:r>
          </w:p>
        </w:tc>
      </w:tr>
      <w:tr w:rsidR="001D6213" w14:paraId="275914F6" w14:textId="77777777">
        <w:tc>
          <w:tcPr>
            <w:tcW w:w="1950" w:type="dxa"/>
            <w:vMerge w:val="restart"/>
            <w:tcBorders>
              <w:top w:val="single" w:sz="8" w:space="0" w:color="000000"/>
              <w:left w:val="single" w:sz="8" w:space="0" w:color="000000"/>
              <w:right w:val="single" w:sz="8" w:space="0" w:color="000000"/>
            </w:tcBorders>
            <w:vAlign w:val="bottom"/>
          </w:tcPr>
          <w:p w14:paraId="59299235" w14:textId="77777777" w:rsidR="001D6213" w:rsidRDefault="00C92F3B">
            <w:pPr>
              <w:pStyle w:val="a3"/>
              <w:jc w:val="center"/>
            </w:pPr>
            <w:r>
              <w:rPr>
                <w:b/>
                <w:bCs/>
                <w:sz w:val="24"/>
                <w:szCs w:val="24"/>
              </w:rPr>
              <w:t>Часы</w:t>
            </w:r>
          </w:p>
        </w:tc>
        <w:tc>
          <w:tcPr>
            <w:tcW w:w="14051" w:type="dxa"/>
            <w:gridSpan w:val="31"/>
            <w:tcBorders>
              <w:top w:val="single" w:sz="8" w:space="0" w:color="000000"/>
              <w:left w:val="single" w:sz="8" w:space="0" w:color="000000"/>
              <w:bottom w:val="single" w:sz="8" w:space="0" w:color="000000"/>
              <w:right w:val="single" w:sz="8" w:space="0" w:color="000000"/>
            </w:tcBorders>
            <w:vAlign w:val="bottom"/>
          </w:tcPr>
          <w:p w14:paraId="2ADACF8D" w14:textId="77777777" w:rsidR="001D6213" w:rsidRDefault="00C92F3B">
            <w:pPr>
              <w:pStyle w:val="a3"/>
              <w:jc w:val="center"/>
            </w:pPr>
            <w:r>
              <w:rPr>
                <w:b/>
                <w:bCs/>
                <w:sz w:val="24"/>
                <w:szCs w:val="24"/>
              </w:rPr>
              <w:t>Сутки потребления электроэнергии</w:t>
            </w:r>
          </w:p>
        </w:tc>
      </w:tr>
      <w:tr w:rsidR="001D6213" w14:paraId="65601CDB" w14:textId="77777777">
        <w:tc>
          <w:tcPr>
            <w:tcW w:w="1950" w:type="dxa"/>
            <w:vMerge/>
            <w:tcBorders>
              <w:top w:val="single" w:sz="8" w:space="0" w:color="000000"/>
              <w:left w:val="single" w:sz="8" w:space="0" w:color="000000"/>
              <w:bottom w:val="single" w:sz="8" w:space="0" w:color="000000"/>
              <w:right w:val="single" w:sz="8" w:space="0" w:color="000000"/>
            </w:tcBorders>
          </w:tcPr>
          <w:p w14:paraId="1F85F8D0" w14:textId="77777777" w:rsidR="001D6213" w:rsidRDefault="001D6213"/>
        </w:tc>
        <w:tc>
          <w:tcPr>
            <w:tcW w:w="454" w:type="dxa"/>
            <w:tcBorders>
              <w:top w:val="single" w:sz="8" w:space="0" w:color="000000"/>
              <w:left w:val="single" w:sz="8" w:space="0" w:color="000000"/>
              <w:bottom w:val="single" w:sz="8" w:space="0" w:color="000000"/>
              <w:right w:val="single" w:sz="8" w:space="0" w:color="000000"/>
            </w:tcBorders>
            <w:vAlign w:val="bottom"/>
          </w:tcPr>
          <w:p w14:paraId="71A6F610" w14:textId="77777777" w:rsidR="001D6213" w:rsidRDefault="00C92F3B">
            <w:pPr>
              <w:pStyle w:val="a3"/>
              <w:jc w:val="center"/>
            </w:pPr>
            <w:r>
              <w:rPr>
                <w:b/>
                <w:bCs/>
                <w:sz w:val="24"/>
                <w:szCs w:val="24"/>
              </w:rPr>
              <w:t>1</w:t>
            </w:r>
          </w:p>
        </w:tc>
        <w:tc>
          <w:tcPr>
            <w:tcW w:w="454" w:type="dxa"/>
            <w:tcBorders>
              <w:top w:val="single" w:sz="8" w:space="0" w:color="000000"/>
              <w:left w:val="single" w:sz="8" w:space="0" w:color="000000"/>
              <w:bottom w:val="single" w:sz="8" w:space="0" w:color="000000"/>
              <w:right w:val="single" w:sz="8" w:space="0" w:color="000000"/>
            </w:tcBorders>
            <w:vAlign w:val="bottom"/>
          </w:tcPr>
          <w:p w14:paraId="2D3AADFD" w14:textId="77777777" w:rsidR="001D6213" w:rsidRDefault="00C92F3B">
            <w:pPr>
              <w:pStyle w:val="a3"/>
              <w:jc w:val="center"/>
            </w:pPr>
            <w:r>
              <w:rPr>
                <w:b/>
                <w:bCs/>
                <w:sz w:val="24"/>
                <w:szCs w:val="24"/>
              </w:rPr>
              <w:t>2</w:t>
            </w:r>
          </w:p>
        </w:tc>
        <w:tc>
          <w:tcPr>
            <w:tcW w:w="454" w:type="dxa"/>
            <w:tcBorders>
              <w:top w:val="single" w:sz="8" w:space="0" w:color="000000"/>
              <w:left w:val="single" w:sz="8" w:space="0" w:color="000000"/>
              <w:bottom w:val="single" w:sz="8" w:space="0" w:color="000000"/>
              <w:right w:val="single" w:sz="8" w:space="0" w:color="000000"/>
            </w:tcBorders>
            <w:vAlign w:val="bottom"/>
          </w:tcPr>
          <w:p w14:paraId="3F318539" w14:textId="77777777" w:rsidR="001D6213" w:rsidRDefault="00C92F3B">
            <w:pPr>
              <w:pStyle w:val="a3"/>
              <w:jc w:val="center"/>
            </w:pPr>
            <w:r>
              <w:rPr>
                <w:b/>
                <w:bCs/>
                <w:sz w:val="24"/>
                <w:szCs w:val="24"/>
              </w:rPr>
              <w:t>3</w:t>
            </w:r>
          </w:p>
        </w:tc>
        <w:tc>
          <w:tcPr>
            <w:tcW w:w="454" w:type="dxa"/>
            <w:tcBorders>
              <w:top w:val="single" w:sz="8" w:space="0" w:color="000000"/>
              <w:left w:val="single" w:sz="8" w:space="0" w:color="000000"/>
              <w:bottom w:val="single" w:sz="8" w:space="0" w:color="000000"/>
              <w:right w:val="single" w:sz="8" w:space="0" w:color="000000"/>
            </w:tcBorders>
            <w:vAlign w:val="bottom"/>
          </w:tcPr>
          <w:p w14:paraId="69D0AC07" w14:textId="77777777" w:rsidR="001D6213" w:rsidRDefault="00C92F3B">
            <w:pPr>
              <w:pStyle w:val="a3"/>
              <w:jc w:val="center"/>
            </w:pPr>
            <w:r>
              <w:rPr>
                <w:b/>
                <w:bCs/>
                <w:sz w:val="24"/>
                <w:szCs w:val="24"/>
              </w:rPr>
              <w:t>4</w:t>
            </w:r>
          </w:p>
        </w:tc>
        <w:tc>
          <w:tcPr>
            <w:tcW w:w="454" w:type="dxa"/>
            <w:tcBorders>
              <w:top w:val="single" w:sz="8" w:space="0" w:color="000000"/>
              <w:left w:val="single" w:sz="8" w:space="0" w:color="000000"/>
              <w:bottom w:val="single" w:sz="8" w:space="0" w:color="000000"/>
              <w:right w:val="single" w:sz="8" w:space="0" w:color="000000"/>
            </w:tcBorders>
            <w:vAlign w:val="bottom"/>
          </w:tcPr>
          <w:p w14:paraId="05647DF6" w14:textId="77777777" w:rsidR="001D6213" w:rsidRDefault="00C92F3B">
            <w:pPr>
              <w:pStyle w:val="a3"/>
              <w:jc w:val="center"/>
            </w:pPr>
            <w:r>
              <w:rPr>
                <w:b/>
                <w:bCs/>
                <w:sz w:val="24"/>
                <w:szCs w:val="24"/>
              </w:rPr>
              <w:t>5</w:t>
            </w:r>
          </w:p>
        </w:tc>
        <w:tc>
          <w:tcPr>
            <w:tcW w:w="454" w:type="dxa"/>
            <w:tcBorders>
              <w:top w:val="single" w:sz="8" w:space="0" w:color="000000"/>
              <w:left w:val="single" w:sz="8" w:space="0" w:color="000000"/>
              <w:bottom w:val="single" w:sz="8" w:space="0" w:color="000000"/>
              <w:right w:val="single" w:sz="8" w:space="0" w:color="000000"/>
            </w:tcBorders>
            <w:vAlign w:val="bottom"/>
          </w:tcPr>
          <w:p w14:paraId="7B40EBAE" w14:textId="77777777" w:rsidR="001D6213" w:rsidRDefault="00C92F3B">
            <w:pPr>
              <w:pStyle w:val="a3"/>
              <w:jc w:val="center"/>
            </w:pPr>
            <w:r>
              <w:rPr>
                <w:b/>
                <w:bCs/>
                <w:sz w:val="24"/>
                <w:szCs w:val="24"/>
              </w:rPr>
              <w:t>6</w:t>
            </w:r>
          </w:p>
        </w:tc>
        <w:tc>
          <w:tcPr>
            <w:tcW w:w="454" w:type="dxa"/>
            <w:tcBorders>
              <w:top w:val="single" w:sz="8" w:space="0" w:color="000000"/>
              <w:left w:val="single" w:sz="8" w:space="0" w:color="000000"/>
              <w:bottom w:val="single" w:sz="8" w:space="0" w:color="000000"/>
              <w:right w:val="single" w:sz="8" w:space="0" w:color="000000"/>
            </w:tcBorders>
            <w:vAlign w:val="bottom"/>
          </w:tcPr>
          <w:p w14:paraId="049E5D96" w14:textId="77777777" w:rsidR="001D6213" w:rsidRDefault="00C92F3B">
            <w:pPr>
              <w:pStyle w:val="a3"/>
              <w:jc w:val="center"/>
            </w:pPr>
            <w:r>
              <w:rPr>
                <w:b/>
                <w:bCs/>
                <w:sz w:val="24"/>
                <w:szCs w:val="24"/>
              </w:rPr>
              <w:t>7</w:t>
            </w:r>
          </w:p>
        </w:tc>
        <w:tc>
          <w:tcPr>
            <w:tcW w:w="454" w:type="dxa"/>
            <w:tcBorders>
              <w:top w:val="single" w:sz="8" w:space="0" w:color="000000"/>
              <w:left w:val="single" w:sz="8" w:space="0" w:color="000000"/>
              <w:bottom w:val="single" w:sz="8" w:space="0" w:color="000000"/>
              <w:right w:val="single" w:sz="8" w:space="0" w:color="000000"/>
            </w:tcBorders>
            <w:vAlign w:val="bottom"/>
          </w:tcPr>
          <w:p w14:paraId="4A790235" w14:textId="77777777" w:rsidR="001D6213" w:rsidRDefault="00C92F3B">
            <w:pPr>
              <w:pStyle w:val="a3"/>
              <w:jc w:val="center"/>
            </w:pPr>
            <w:r>
              <w:rPr>
                <w:b/>
                <w:bCs/>
                <w:sz w:val="24"/>
                <w:szCs w:val="24"/>
              </w:rPr>
              <w:t>8</w:t>
            </w:r>
          </w:p>
        </w:tc>
        <w:tc>
          <w:tcPr>
            <w:tcW w:w="454" w:type="dxa"/>
            <w:tcBorders>
              <w:top w:val="single" w:sz="8" w:space="0" w:color="000000"/>
              <w:left w:val="single" w:sz="8" w:space="0" w:color="000000"/>
              <w:bottom w:val="single" w:sz="8" w:space="0" w:color="000000"/>
              <w:right w:val="single" w:sz="8" w:space="0" w:color="000000"/>
            </w:tcBorders>
            <w:vAlign w:val="bottom"/>
          </w:tcPr>
          <w:p w14:paraId="1F56865E" w14:textId="77777777" w:rsidR="001D6213" w:rsidRDefault="00C92F3B">
            <w:pPr>
              <w:pStyle w:val="a3"/>
              <w:jc w:val="center"/>
            </w:pPr>
            <w:r>
              <w:rPr>
                <w:b/>
                <w:bCs/>
                <w:sz w:val="24"/>
                <w:szCs w:val="24"/>
              </w:rPr>
              <w:t>9</w:t>
            </w:r>
          </w:p>
        </w:tc>
        <w:tc>
          <w:tcPr>
            <w:tcW w:w="454" w:type="dxa"/>
            <w:tcBorders>
              <w:top w:val="single" w:sz="8" w:space="0" w:color="000000"/>
              <w:left w:val="single" w:sz="8" w:space="0" w:color="000000"/>
              <w:bottom w:val="single" w:sz="8" w:space="0" w:color="000000"/>
              <w:right w:val="single" w:sz="8" w:space="0" w:color="000000"/>
            </w:tcBorders>
            <w:vAlign w:val="bottom"/>
          </w:tcPr>
          <w:p w14:paraId="556D9931" w14:textId="77777777" w:rsidR="001D6213" w:rsidRDefault="00C92F3B">
            <w:pPr>
              <w:pStyle w:val="a3"/>
              <w:jc w:val="center"/>
            </w:pPr>
            <w:r>
              <w:rPr>
                <w:b/>
                <w:bCs/>
                <w:sz w:val="24"/>
                <w:szCs w:val="24"/>
              </w:rPr>
              <w:t>10</w:t>
            </w:r>
          </w:p>
        </w:tc>
        <w:tc>
          <w:tcPr>
            <w:tcW w:w="454" w:type="dxa"/>
            <w:tcBorders>
              <w:top w:val="single" w:sz="8" w:space="0" w:color="000000"/>
              <w:left w:val="single" w:sz="8" w:space="0" w:color="000000"/>
              <w:bottom w:val="single" w:sz="8" w:space="0" w:color="000000"/>
              <w:right w:val="single" w:sz="8" w:space="0" w:color="000000"/>
            </w:tcBorders>
            <w:vAlign w:val="bottom"/>
          </w:tcPr>
          <w:p w14:paraId="689ACCDB" w14:textId="77777777" w:rsidR="001D6213" w:rsidRDefault="00C92F3B">
            <w:pPr>
              <w:pStyle w:val="a3"/>
              <w:jc w:val="center"/>
            </w:pPr>
            <w:r>
              <w:rPr>
                <w:b/>
                <w:bCs/>
                <w:sz w:val="24"/>
                <w:szCs w:val="24"/>
              </w:rPr>
              <w:t>11</w:t>
            </w:r>
          </w:p>
        </w:tc>
        <w:tc>
          <w:tcPr>
            <w:tcW w:w="454" w:type="dxa"/>
            <w:tcBorders>
              <w:top w:val="single" w:sz="8" w:space="0" w:color="000000"/>
              <w:left w:val="single" w:sz="8" w:space="0" w:color="000000"/>
              <w:bottom w:val="single" w:sz="8" w:space="0" w:color="000000"/>
              <w:right w:val="single" w:sz="8" w:space="0" w:color="000000"/>
            </w:tcBorders>
            <w:vAlign w:val="bottom"/>
          </w:tcPr>
          <w:p w14:paraId="15B1E885" w14:textId="77777777" w:rsidR="001D6213" w:rsidRDefault="00C92F3B">
            <w:pPr>
              <w:pStyle w:val="a3"/>
              <w:jc w:val="center"/>
            </w:pPr>
            <w:r>
              <w:rPr>
                <w:b/>
                <w:bCs/>
                <w:sz w:val="24"/>
                <w:szCs w:val="24"/>
              </w:rPr>
              <w:t>12</w:t>
            </w:r>
          </w:p>
        </w:tc>
        <w:tc>
          <w:tcPr>
            <w:tcW w:w="454" w:type="dxa"/>
            <w:tcBorders>
              <w:top w:val="single" w:sz="8" w:space="0" w:color="000000"/>
              <w:left w:val="single" w:sz="8" w:space="0" w:color="000000"/>
              <w:bottom w:val="single" w:sz="8" w:space="0" w:color="000000"/>
              <w:right w:val="single" w:sz="8" w:space="0" w:color="000000"/>
            </w:tcBorders>
            <w:vAlign w:val="bottom"/>
          </w:tcPr>
          <w:p w14:paraId="6531EC90" w14:textId="77777777" w:rsidR="001D6213" w:rsidRDefault="00C92F3B">
            <w:pPr>
              <w:pStyle w:val="a3"/>
              <w:jc w:val="center"/>
            </w:pPr>
            <w:r>
              <w:rPr>
                <w:b/>
                <w:bCs/>
                <w:sz w:val="24"/>
                <w:szCs w:val="24"/>
              </w:rPr>
              <w:t>13</w:t>
            </w:r>
          </w:p>
        </w:tc>
        <w:tc>
          <w:tcPr>
            <w:tcW w:w="454" w:type="dxa"/>
            <w:tcBorders>
              <w:top w:val="single" w:sz="8" w:space="0" w:color="000000"/>
              <w:left w:val="single" w:sz="8" w:space="0" w:color="000000"/>
              <w:bottom w:val="single" w:sz="8" w:space="0" w:color="000000"/>
              <w:right w:val="single" w:sz="8" w:space="0" w:color="000000"/>
            </w:tcBorders>
            <w:vAlign w:val="bottom"/>
          </w:tcPr>
          <w:p w14:paraId="474D3DA2" w14:textId="77777777" w:rsidR="001D6213" w:rsidRDefault="00C92F3B">
            <w:pPr>
              <w:pStyle w:val="a3"/>
              <w:jc w:val="center"/>
            </w:pPr>
            <w:r>
              <w:rPr>
                <w:b/>
                <w:bCs/>
                <w:sz w:val="24"/>
                <w:szCs w:val="24"/>
              </w:rPr>
              <w:t>14</w:t>
            </w:r>
          </w:p>
        </w:tc>
        <w:tc>
          <w:tcPr>
            <w:tcW w:w="454" w:type="dxa"/>
            <w:tcBorders>
              <w:top w:val="single" w:sz="8" w:space="0" w:color="000000"/>
              <w:left w:val="single" w:sz="8" w:space="0" w:color="000000"/>
              <w:bottom w:val="single" w:sz="8" w:space="0" w:color="000000"/>
              <w:right w:val="single" w:sz="8" w:space="0" w:color="000000"/>
            </w:tcBorders>
            <w:vAlign w:val="bottom"/>
          </w:tcPr>
          <w:p w14:paraId="79424A36" w14:textId="77777777" w:rsidR="001D6213" w:rsidRDefault="00C92F3B">
            <w:pPr>
              <w:pStyle w:val="a3"/>
              <w:jc w:val="center"/>
            </w:pPr>
            <w:r>
              <w:rPr>
                <w:b/>
                <w:bCs/>
                <w:sz w:val="24"/>
                <w:szCs w:val="24"/>
              </w:rPr>
              <w:t>15</w:t>
            </w:r>
          </w:p>
        </w:tc>
        <w:tc>
          <w:tcPr>
            <w:tcW w:w="454" w:type="dxa"/>
            <w:tcBorders>
              <w:top w:val="single" w:sz="8" w:space="0" w:color="000000"/>
              <w:left w:val="single" w:sz="8" w:space="0" w:color="000000"/>
              <w:bottom w:val="single" w:sz="8" w:space="0" w:color="000000"/>
              <w:right w:val="single" w:sz="8" w:space="0" w:color="000000"/>
            </w:tcBorders>
            <w:vAlign w:val="bottom"/>
          </w:tcPr>
          <w:p w14:paraId="7F25FC10" w14:textId="77777777" w:rsidR="001D6213" w:rsidRDefault="00C92F3B">
            <w:pPr>
              <w:pStyle w:val="a3"/>
              <w:jc w:val="center"/>
            </w:pPr>
            <w:r>
              <w:rPr>
                <w:b/>
                <w:bCs/>
                <w:sz w:val="24"/>
                <w:szCs w:val="24"/>
              </w:rPr>
              <w:t>16</w:t>
            </w:r>
          </w:p>
        </w:tc>
        <w:tc>
          <w:tcPr>
            <w:tcW w:w="454" w:type="dxa"/>
            <w:tcBorders>
              <w:top w:val="single" w:sz="8" w:space="0" w:color="000000"/>
              <w:left w:val="single" w:sz="8" w:space="0" w:color="000000"/>
              <w:bottom w:val="single" w:sz="8" w:space="0" w:color="000000"/>
              <w:right w:val="single" w:sz="8" w:space="0" w:color="000000"/>
            </w:tcBorders>
            <w:vAlign w:val="bottom"/>
          </w:tcPr>
          <w:p w14:paraId="6F43FB27" w14:textId="77777777" w:rsidR="001D6213" w:rsidRDefault="00C92F3B">
            <w:pPr>
              <w:pStyle w:val="a3"/>
              <w:jc w:val="center"/>
            </w:pPr>
            <w:r>
              <w:rPr>
                <w:b/>
                <w:bCs/>
                <w:sz w:val="24"/>
                <w:szCs w:val="24"/>
              </w:rPr>
              <w:t>17</w:t>
            </w:r>
          </w:p>
        </w:tc>
        <w:tc>
          <w:tcPr>
            <w:tcW w:w="454" w:type="dxa"/>
            <w:tcBorders>
              <w:top w:val="single" w:sz="8" w:space="0" w:color="000000"/>
              <w:left w:val="single" w:sz="8" w:space="0" w:color="000000"/>
              <w:bottom w:val="single" w:sz="8" w:space="0" w:color="000000"/>
              <w:right w:val="single" w:sz="8" w:space="0" w:color="000000"/>
            </w:tcBorders>
            <w:vAlign w:val="bottom"/>
          </w:tcPr>
          <w:p w14:paraId="1E07056D" w14:textId="77777777" w:rsidR="001D6213" w:rsidRDefault="00C92F3B">
            <w:pPr>
              <w:pStyle w:val="a3"/>
              <w:jc w:val="center"/>
            </w:pPr>
            <w:r>
              <w:rPr>
                <w:b/>
                <w:bCs/>
                <w:sz w:val="24"/>
                <w:szCs w:val="24"/>
              </w:rPr>
              <w:t>18</w:t>
            </w:r>
          </w:p>
        </w:tc>
        <w:tc>
          <w:tcPr>
            <w:tcW w:w="454" w:type="dxa"/>
            <w:tcBorders>
              <w:top w:val="single" w:sz="8" w:space="0" w:color="000000"/>
              <w:left w:val="single" w:sz="8" w:space="0" w:color="000000"/>
              <w:bottom w:val="single" w:sz="8" w:space="0" w:color="000000"/>
              <w:right w:val="single" w:sz="8" w:space="0" w:color="000000"/>
            </w:tcBorders>
            <w:vAlign w:val="bottom"/>
          </w:tcPr>
          <w:p w14:paraId="0E67DCA0" w14:textId="77777777" w:rsidR="001D6213" w:rsidRDefault="00C92F3B">
            <w:pPr>
              <w:pStyle w:val="a3"/>
              <w:jc w:val="center"/>
            </w:pPr>
            <w:r>
              <w:rPr>
                <w:b/>
                <w:bCs/>
                <w:sz w:val="24"/>
                <w:szCs w:val="24"/>
              </w:rPr>
              <w:t>19</w:t>
            </w:r>
          </w:p>
        </w:tc>
        <w:tc>
          <w:tcPr>
            <w:tcW w:w="450" w:type="dxa"/>
            <w:tcBorders>
              <w:top w:val="single" w:sz="8" w:space="0" w:color="000000"/>
              <w:left w:val="single" w:sz="8" w:space="0" w:color="000000"/>
              <w:bottom w:val="single" w:sz="8" w:space="0" w:color="000000"/>
              <w:right w:val="single" w:sz="8" w:space="0" w:color="000000"/>
            </w:tcBorders>
            <w:vAlign w:val="bottom"/>
          </w:tcPr>
          <w:p w14:paraId="4187982D" w14:textId="77777777" w:rsidR="001D6213" w:rsidRDefault="00C92F3B">
            <w:pPr>
              <w:pStyle w:val="a3"/>
              <w:jc w:val="center"/>
            </w:pPr>
            <w:r>
              <w:rPr>
                <w:b/>
                <w:bCs/>
                <w:sz w:val="24"/>
                <w:szCs w:val="24"/>
              </w:rPr>
              <w:t>20</w:t>
            </w:r>
          </w:p>
        </w:tc>
        <w:tc>
          <w:tcPr>
            <w:tcW w:w="435" w:type="dxa"/>
            <w:tcBorders>
              <w:top w:val="single" w:sz="8" w:space="0" w:color="000000"/>
              <w:left w:val="single" w:sz="8" w:space="0" w:color="000000"/>
              <w:bottom w:val="single" w:sz="8" w:space="0" w:color="000000"/>
              <w:right w:val="single" w:sz="8" w:space="0" w:color="000000"/>
            </w:tcBorders>
            <w:vAlign w:val="bottom"/>
          </w:tcPr>
          <w:p w14:paraId="09E5DD14" w14:textId="77777777" w:rsidR="001D6213" w:rsidRDefault="00C92F3B">
            <w:pPr>
              <w:pStyle w:val="a3"/>
              <w:jc w:val="center"/>
            </w:pPr>
            <w:r>
              <w:rPr>
                <w:b/>
                <w:bCs/>
                <w:sz w:val="24"/>
                <w:szCs w:val="24"/>
              </w:rPr>
              <w:t>21</w:t>
            </w:r>
          </w:p>
        </w:tc>
        <w:tc>
          <w:tcPr>
            <w:tcW w:w="454" w:type="dxa"/>
            <w:tcBorders>
              <w:top w:val="single" w:sz="8" w:space="0" w:color="000000"/>
              <w:left w:val="single" w:sz="8" w:space="0" w:color="000000"/>
              <w:bottom w:val="single" w:sz="8" w:space="0" w:color="000000"/>
              <w:right w:val="single" w:sz="8" w:space="0" w:color="000000"/>
            </w:tcBorders>
            <w:vAlign w:val="bottom"/>
          </w:tcPr>
          <w:p w14:paraId="525EFCDD" w14:textId="77777777" w:rsidR="001D6213" w:rsidRDefault="00C92F3B">
            <w:pPr>
              <w:pStyle w:val="a3"/>
              <w:jc w:val="center"/>
            </w:pPr>
            <w:r>
              <w:rPr>
                <w:b/>
                <w:bCs/>
                <w:sz w:val="24"/>
                <w:szCs w:val="24"/>
              </w:rPr>
              <w:t>22</w:t>
            </w:r>
          </w:p>
        </w:tc>
        <w:tc>
          <w:tcPr>
            <w:tcW w:w="454" w:type="dxa"/>
            <w:tcBorders>
              <w:top w:val="single" w:sz="8" w:space="0" w:color="000000"/>
              <w:left w:val="single" w:sz="8" w:space="0" w:color="000000"/>
              <w:bottom w:val="single" w:sz="8" w:space="0" w:color="000000"/>
              <w:right w:val="single" w:sz="8" w:space="0" w:color="000000"/>
            </w:tcBorders>
            <w:vAlign w:val="bottom"/>
          </w:tcPr>
          <w:p w14:paraId="211797C2" w14:textId="77777777" w:rsidR="001D6213" w:rsidRDefault="00C92F3B">
            <w:pPr>
              <w:pStyle w:val="a3"/>
              <w:jc w:val="center"/>
            </w:pPr>
            <w:r>
              <w:rPr>
                <w:b/>
                <w:bCs/>
                <w:sz w:val="24"/>
                <w:szCs w:val="24"/>
              </w:rPr>
              <w:t>23</w:t>
            </w:r>
          </w:p>
        </w:tc>
        <w:tc>
          <w:tcPr>
            <w:tcW w:w="454" w:type="dxa"/>
            <w:tcBorders>
              <w:top w:val="single" w:sz="8" w:space="0" w:color="000000"/>
              <w:left w:val="single" w:sz="8" w:space="0" w:color="000000"/>
              <w:bottom w:val="single" w:sz="8" w:space="0" w:color="000000"/>
              <w:right w:val="single" w:sz="8" w:space="0" w:color="000000"/>
            </w:tcBorders>
            <w:vAlign w:val="bottom"/>
          </w:tcPr>
          <w:p w14:paraId="2125AF6A" w14:textId="77777777" w:rsidR="001D6213" w:rsidRDefault="00C92F3B">
            <w:pPr>
              <w:pStyle w:val="a3"/>
              <w:jc w:val="center"/>
            </w:pPr>
            <w:r>
              <w:rPr>
                <w:b/>
                <w:bCs/>
                <w:sz w:val="24"/>
                <w:szCs w:val="24"/>
              </w:rPr>
              <w:t>24</w:t>
            </w:r>
          </w:p>
        </w:tc>
        <w:tc>
          <w:tcPr>
            <w:tcW w:w="454" w:type="dxa"/>
            <w:tcBorders>
              <w:top w:val="single" w:sz="8" w:space="0" w:color="000000"/>
              <w:left w:val="single" w:sz="8" w:space="0" w:color="000000"/>
              <w:bottom w:val="single" w:sz="8" w:space="0" w:color="000000"/>
              <w:right w:val="single" w:sz="8" w:space="0" w:color="000000"/>
            </w:tcBorders>
            <w:vAlign w:val="bottom"/>
          </w:tcPr>
          <w:p w14:paraId="3DC7495A" w14:textId="77777777" w:rsidR="001D6213" w:rsidRDefault="00C92F3B">
            <w:pPr>
              <w:pStyle w:val="a3"/>
              <w:jc w:val="center"/>
            </w:pPr>
            <w:r>
              <w:rPr>
                <w:b/>
                <w:bCs/>
                <w:sz w:val="24"/>
                <w:szCs w:val="24"/>
              </w:rPr>
              <w:t>25</w:t>
            </w:r>
          </w:p>
        </w:tc>
        <w:tc>
          <w:tcPr>
            <w:tcW w:w="454" w:type="dxa"/>
            <w:tcBorders>
              <w:top w:val="single" w:sz="8" w:space="0" w:color="000000"/>
              <w:left w:val="single" w:sz="8" w:space="0" w:color="000000"/>
              <w:bottom w:val="single" w:sz="8" w:space="0" w:color="000000"/>
              <w:right w:val="single" w:sz="8" w:space="0" w:color="000000"/>
            </w:tcBorders>
            <w:vAlign w:val="bottom"/>
          </w:tcPr>
          <w:p w14:paraId="2155E55A" w14:textId="77777777" w:rsidR="001D6213" w:rsidRDefault="00C92F3B">
            <w:pPr>
              <w:pStyle w:val="a3"/>
              <w:jc w:val="center"/>
            </w:pPr>
            <w:r>
              <w:rPr>
                <w:b/>
                <w:bCs/>
                <w:sz w:val="24"/>
                <w:szCs w:val="24"/>
              </w:rPr>
              <w:t>26</w:t>
            </w:r>
          </w:p>
        </w:tc>
        <w:tc>
          <w:tcPr>
            <w:tcW w:w="454" w:type="dxa"/>
            <w:tcBorders>
              <w:top w:val="single" w:sz="8" w:space="0" w:color="000000"/>
              <w:left w:val="single" w:sz="8" w:space="0" w:color="000000"/>
              <w:bottom w:val="single" w:sz="8" w:space="0" w:color="000000"/>
              <w:right w:val="single" w:sz="8" w:space="0" w:color="000000"/>
            </w:tcBorders>
            <w:vAlign w:val="bottom"/>
          </w:tcPr>
          <w:p w14:paraId="774C777F" w14:textId="77777777" w:rsidR="001D6213" w:rsidRDefault="00C92F3B">
            <w:pPr>
              <w:pStyle w:val="a3"/>
              <w:jc w:val="center"/>
            </w:pPr>
            <w:r>
              <w:rPr>
                <w:b/>
                <w:bCs/>
                <w:sz w:val="24"/>
                <w:szCs w:val="24"/>
              </w:rPr>
              <w:t>27</w:t>
            </w:r>
          </w:p>
        </w:tc>
        <w:tc>
          <w:tcPr>
            <w:tcW w:w="454" w:type="dxa"/>
            <w:tcBorders>
              <w:top w:val="single" w:sz="8" w:space="0" w:color="000000"/>
              <w:left w:val="single" w:sz="8" w:space="0" w:color="000000"/>
              <w:bottom w:val="single" w:sz="8" w:space="0" w:color="000000"/>
              <w:right w:val="single" w:sz="8" w:space="0" w:color="000000"/>
            </w:tcBorders>
            <w:vAlign w:val="bottom"/>
          </w:tcPr>
          <w:p w14:paraId="4B91401E" w14:textId="77777777" w:rsidR="001D6213" w:rsidRDefault="00C92F3B">
            <w:pPr>
              <w:pStyle w:val="a3"/>
              <w:jc w:val="center"/>
            </w:pPr>
            <w:r>
              <w:rPr>
                <w:b/>
                <w:bCs/>
                <w:sz w:val="24"/>
                <w:szCs w:val="24"/>
              </w:rPr>
              <w:t>28</w:t>
            </w:r>
          </w:p>
        </w:tc>
        <w:tc>
          <w:tcPr>
            <w:tcW w:w="454" w:type="dxa"/>
            <w:tcBorders>
              <w:top w:val="single" w:sz="8" w:space="0" w:color="000000"/>
              <w:left w:val="single" w:sz="8" w:space="0" w:color="000000"/>
              <w:bottom w:val="single" w:sz="8" w:space="0" w:color="000000"/>
              <w:right w:val="single" w:sz="8" w:space="0" w:color="000000"/>
            </w:tcBorders>
            <w:vAlign w:val="bottom"/>
          </w:tcPr>
          <w:p w14:paraId="1E5597D7" w14:textId="77777777" w:rsidR="001D6213" w:rsidRDefault="00C92F3B">
            <w:pPr>
              <w:pStyle w:val="a3"/>
              <w:jc w:val="center"/>
            </w:pPr>
            <w:r>
              <w:rPr>
                <w:b/>
                <w:bCs/>
                <w:sz w:val="24"/>
                <w:szCs w:val="24"/>
              </w:rPr>
              <w:t>29</w:t>
            </w:r>
          </w:p>
        </w:tc>
        <w:tc>
          <w:tcPr>
            <w:tcW w:w="454" w:type="dxa"/>
            <w:tcBorders>
              <w:top w:val="single" w:sz="8" w:space="0" w:color="000000"/>
              <w:left w:val="single" w:sz="8" w:space="0" w:color="000000"/>
              <w:bottom w:val="single" w:sz="8" w:space="0" w:color="000000"/>
              <w:right w:val="single" w:sz="8" w:space="0" w:color="000000"/>
            </w:tcBorders>
            <w:vAlign w:val="bottom"/>
          </w:tcPr>
          <w:p w14:paraId="54AEDDE2" w14:textId="77777777" w:rsidR="001D6213" w:rsidRDefault="00C92F3B">
            <w:pPr>
              <w:pStyle w:val="a3"/>
              <w:jc w:val="center"/>
            </w:pPr>
            <w:r>
              <w:rPr>
                <w:b/>
                <w:bCs/>
                <w:sz w:val="24"/>
                <w:szCs w:val="24"/>
              </w:rPr>
              <w:t>30</w:t>
            </w:r>
          </w:p>
        </w:tc>
        <w:tc>
          <w:tcPr>
            <w:tcW w:w="454" w:type="dxa"/>
            <w:tcBorders>
              <w:top w:val="single" w:sz="8" w:space="0" w:color="000000"/>
              <w:left w:val="single" w:sz="8" w:space="0" w:color="000000"/>
              <w:bottom w:val="single" w:sz="8" w:space="0" w:color="000000"/>
              <w:right w:val="single" w:sz="8" w:space="0" w:color="000000"/>
            </w:tcBorders>
            <w:vAlign w:val="bottom"/>
          </w:tcPr>
          <w:p w14:paraId="53830B94" w14:textId="77777777" w:rsidR="001D6213" w:rsidRDefault="00C92F3B">
            <w:pPr>
              <w:pStyle w:val="a3"/>
              <w:jc w:val="center"/>
            </w:pPr>
            <w:r>
              <w:rPr>
                <w:b/>
                <w:bCs/>
                <w:sz w:val="24"/>
                <w:szCs w:val="24"/>
              </w:rPr>
              <w:t>31</w:t>
            </w:r>
          </w:p>
        </w:tc>
      </w:tr>
      <w:tr w:rsidR="001D6213" w14:paraId="7DDAD8B8"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333FF392" w14:textId="77777777" w:rsidR="001D6213" w:rsidRDefault="00C92F3B">
            <w:pPr>
              <w:pStyle w:val="a3"/>
              <w:jc w:val="center"/>
            </w:pPr>
            <w:r>
              <w:rPr>
                <w:b/>
                <w:bCs/>
                <w:sz w:val="24"/>
                <w:szCs w:val="24"/>
              </w:rPr>
              <w:t>0-1</w:t>
            </w:r>
          </w:p>
        </w:tc>
        <w:tc>
          <w:tcPr>
            <w:tcW w:w="454" w:type="dxa"/>
            <w:tcBorders>
              <w:top w:val="single" w:sz="8" w:space="0" w:color="000000"/>
              <w:left w:val="single" w:sz="8" w:space="0" w:color="000000"/>
              <w:bottom w:val="single" w:sz="8" w:space="0" w:color="000000"/>
              <w:right w:val="single" w:sz="8" w:space="0" w:color="000000"/>
            </w:tcBorders>
            <w:vAlign w:val="bottom"/>
          </w:tcPr>
          <w:p w14:paraId="3770051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F8080D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FDBECD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31985B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52B8B4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28A2B4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9AB4DD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BD6CF9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AE57B3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0B54C4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63CC59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47524B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D0E922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3094D1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6E029C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0B0764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B5CB8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54E803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F99B8D4"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67545BFE"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2A59FF9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9AF43F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3CFE54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99AA5C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CD5F7B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78C109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364B7F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9F31D8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EC1B6B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8B541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424ABAD" w14:textId="77777777" w:rsidR="001D6213" w:rsidRDefault="00C92F3B">
            <w:pPr>
              <w:pStyle w:val="a3"/>
              <w:jc w:val="center"/>
            </w:pPr>
            <w:r>
              <w:rPr>
                <w:sz w:val="24"/>
                <w:szCs w:val="24"/>
              </w:rPr>
              <w:t> </w:t>
            </w:r>
          </w:p>
        </w:tc>
      </w:tr>
      <w:tr w:rsidR="001D6213" w14:paraId="50B9D2C2"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4FB918FB" w14:textId="77777777" w:rsidR="001D6213" w:rsidRDefault="00C92F3B">
            <w:pPr>
              <w:pStyle w:val="a3"/>
              <w:jc w:val="center"/>
            </w:pPr>
            <w:r>
              <w:rPr>
                <w:b/>
                <w:bCs/>
                <w:sz w:val="24"/>
                <w:szCs w:val="24"/>
              </w:rPr>
              <w:t>1-2</w:t>
            </w:r>
          </w:p>
        </w:tc>
        <w:tc>
          <w:tcPr>
            <w:tcW w:w="454" w:type="dxa"/>
            <w:tcBorders>
              <w:top w:val="single" w:sz="8" w:space="0" w:color="000000"/>
              <w:left w:val="single" w:sz="8" w:space="0" w:color="000000"/>
              <w:bottom w:val="single" w:sz="8" w:space="0" w:color="000000"/>
              <w:right w:val="single" w:sz="8" w:space="0" w:color="000000"/>
            </w:tcBorders>
            <w:vAlign w:val="bottom"/>
          </w:tcPr>
          <w:p w14:paraId="0B00450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465E4D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408827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580F25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EDD733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09A7BC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18C010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101AB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BDCFE8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81C343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D0B156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D4166A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10B60F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C93D75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EB92F3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155846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8C5016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8D325F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764E10E"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041AABE2"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0E40AFC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2A350D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E61E84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D18DC4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DC6C27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1F3E0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29C450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00FE76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D2CD1B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B76BAB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4E5D8C6" w14:textId="77777777" w:rsidR="001D6213" w:rsidRDefault="00C92F3B">
            <w:pPr>
              <w:pStyle w:val="a3"/>
              <w:jc w:val="center"/>
            </w:pPr>
            <w:r>
              <w:rPr>
                <w:sz w:val="24"/>
                <w:szCs w:val="24"/>
              </w:rPr>
              <w:t> </w:t>
            </w:r>
          </w:p>
        </w:tc>
      </w:tr>
      <w:tr w:rsidR="001D6213" w14:paraId="627E264D"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03D74A7A" w14:textId="77777777" w:rsidR="001D6213" w:rsidRDefault="00C92F3B">
            <w:pPr>
              <w:pStyle w:val="a3"/>
              <w:jc w:val="center"/>
            </w:pPr>
            <w:r>
              <w:rPr>
                <w:b/>
                <w:bCs/>
                <w:sz w:val="24"/>
                <w:szCs w:val="24"/>
              </w:rPr>
              <w:lastRenderedPageBreak/>
              <w:t>2-3</w:t>
            </w:r>
          </w:p>
        </w:tc>
        <w:tc>
          <w:tcPr>
            <w:tcW w:w="454" w:type="dxa"/>
            <w:tcBorders>
              <w:top w:val="single" w:sz="8" w:space="0" w:color="000000"/>
              <w:left w:val="single" w:sz="8" w:space="0" w:color="000000"/>
              <w:bottom w:val="single" w:sz="8" w:space="0" w:color="000000"/>
              <w:right w:val="single" w:sz="8" w:space="0" w:color="000000"/>
            </w:tcBorders>
            <w:vAlign w:val="bottom"/>
          </w:tcPr>
          <w:p w14:paraId="7550D04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854441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3C3D9E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B8A4BD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38BDB9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774B01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295041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9CB42C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5CE4E6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6A3558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3161DF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289B1A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72253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10ABA5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39BBC7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89A6D7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7670DB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86970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15D9893"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5EB32AD9"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1A7FB2C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FFB58D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88CC97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C19900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BB7466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115439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CF1E6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FCEE6F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F800B8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E479D9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C75E926" w14:textId="77777777" w:rsidR="001D6213" w:rsidRDefault="00C92F3B">
            <w:pPr>
              <w:pStyle w:val="a3"/>
              <w:jc w:val="center"/>
            </w:pPr>
            <w:r>
              <w:rPr>
                <w:sz w:val="24"/>
                <w:szCs w:val="24"/>
              </w:rPr>
              <w:t> </w:t>
            </w:r>
          </w:p>
        </w:tc>
      </w:tr>
      <w:tr w:rsidR="001D6213" w14:paraId="37F5E02F" w14:textId="77777777">
        <w:trPr>
          <w:trHeight w:val="315"/>
        </w:trPr>
        <w:tc>
          <w:tcPr>
            <w:tcW w:w="1950" w:type="dxa"/>
            <w:tcBorders>
              <w:top w:val="single" w:sz="8" w:space="0" w:color="000000"/>
              <w:left w:val="single" w:sz="8" w:space="0" w:color="000000"/>
              <w:bottom w:val="single" w:sz="8" w:space="0" w:color="000000"/>
              <w:right w:val="single" w:sz="8" w:space="0" w:color="000000"/>
            </w:tcBorders>
            <w:vAlign w:val="bottom"/>
          </w:tcPr>
          <w:p w14:paraId="1C904D76" w14:textId="77777777" w:rsidR="001D6213" w:rsidRDefault="00C92F3B">
            <w:pPr>
              <w:pStyle w:val="a3"/>
              <w:jc w:val="center"/>
            </w:pPr>
            <w:r>
              <w:rPr>
                <w:b/>
                <w:bCs/>
                <w:sz w:val="24"/>
                <w:szCs w:val="24"/>
              </w:rPr>
              <w:t>3-4</w:t>
            </w:r>
          </w:p>
        </w:tc>
        <w:tc>
          <w:tcPr>
            <w:tcW w:w="454" w:type="dxa"/>
            <w:tcBorders>
              <w:top w:val="single" w:sz="8" w:space="0" w:color="000000"/>
              <w:left w:val="single" w:sz="8" w:space="0" w:color="000000"/>
              <w:bottom w:val="single" w:sz="8" w:space="0" w:color="000000"/>
              <w:right w:val="single" w:sz="8" w:space="0" w:color="000000"/>
            </w:tcBorders>
            <w:vAlign w:val="bottom"/>
          </w:tcPr>
          <w:p w14:paraId="66F87A8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580DAD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B584F7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5EE18A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A35430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859DE8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ABBB41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DF8D3A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DDBE2A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793746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EE5EC7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5AE330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6E96A0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95E63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8AC902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F225A3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3ECD9F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072795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2A53F85"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6882870A"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72836D8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70E17F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2BAD1B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40C825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EF23A0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DA8C4E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E96D21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B07C0E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3816A5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6DA4DF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FED26CA" w14:textId="77777777" w:rsidR="001D6213" w:rsidRDefault="00C92F3B">
            <w:pPr>
              <w:pStyle w:val="a3"/>
              <w:jc w:val="center"/>
            </w:pPr>
            <w:r>
              <w:rPr>
                <w:sz w:val="24"/>
                <w:szCs w:val="24"/>
              </w:rPr>
              <w:t> </w:t>
            </w:r>
          </w:p>
        </w:tc>
      </w:tr>
      <w:tr w:rsidR="001D6213" w14:paraId="3C69100D"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6EA64BE1" w14:textId="77777777" w:rsidR="001D6213" w:rsidRDefault="00C92F3B">
            <w:pPr>
              <w:pStyle w:val="a3"/>
              <w:jc w:val="center"/>
            </w:pPr>
            <w:r>
              <w:rPr>
                <w:b/>
                <w:bCs/>
                <w:sz w:val="24"/>
                <w:szCs w:val="24"/>
              </w:rPr>
              <w:t>4-5</w:t>
            </w:r>
          </w:p>
        </w:tc>
        <w:tc>
          <w:tcPr>
            <w:tcW w:w="454" w:type="dxa"/>
            <w:tcBorders>
              <w:top w:val="single" w:sz="8" w:space="0" w:color="000000"/>
              <w:left w:val="single" w:sz="8" w:space="0" w:color="000000"/>
              <w:bottom w:val="single" w:sz="8" w:space="0" w:color="000000"/>
              <w:right w:val="single" w:sz="8" w:space="0" w:color="000000"/>
            </w:tcBorders>
            <w:vAlign w:val="bottom"/>
          </w:tcPr>
          <w:p w14:paraId="7CB9EAA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6BE28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CDD66F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4C43ED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7AAA20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16D90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F90F6B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75609D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AC4A03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443951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FBC03F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AF064A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3516F2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621C58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8A43CE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FC29C0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7E988E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535A1D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58F91F8"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1FDFCC82"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67B562F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4A3032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CBD1CC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E05D2D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0754B3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ED2FB5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F00C5D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BB3B54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83D762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8E978A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FC75087" w14:textId="77777777" w:rsidR="001D6213" w:rsidRDefault="00C92F3B">
            <w:pPr>
              <w:pStyle w:val="a3"/>
              <w:jc w:val="center"/>
            </w:pPr>
            <w:r>
              <w:rPr>
                <w:sz w:val="24"/>
                <w:szCs w:val="24"/>
              </w:rPr>
              <w:t> </w:t>
            </w:r>
          </w:p>
        </w:tc>
      </w:tr>
      <w:tr w:rsidR="001D6213" w14:paraId="0E71206A"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2599A7BA" w14:textId="77777777" w:rsidR="001D6213" w:rsidRDefault="00C92F3B">
            <w:pPr>
              <w:pStyle w:val="a3"/>
              <w:jc w:val="center"/>
            </w:pPr>
            <w:r>
              <w:rPr>
                <w:b/>
                <w:bCs/>
                <w:sz w:val="24"/>
                <w:szCs w:val="24"/>
              </w:rPr>
              <w:t>5-6</w:t>
            </w:r>
          </w:p>
        </w:tc>
        <w:tc>
          <w:tcPr>
            <w:tcW w:w="454" w:type="dxa"/>
            <w:tcBorders>
              <w:top w:val="single" w:sz="8" w:space="0" w:color="000000"/>
              <w:left w:val="single" w:sz="8" w:space="0" w:color="000000"/>
              <w:bottom w:val="single" w:sz="8" w:space="0" w:color="000000"/>
              <w:right w:val="single" w:sz="8" w:space="0" w:color="000000"/>
            </w:tcBorders>
            <w:vAlign w:val="bottom"/>
          </w:tcPr>
          <w:p w14:paraId="12C45EB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2726BA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A9878A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6586A3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F0976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0EC295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EFA1AC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BE17AD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43349D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EA3FFD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499B87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456D6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A83555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B6E090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75C44C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9C66E5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C83CB5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71D546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B3BAE16"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1B926473"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5A245D2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017798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F9E761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D24BA0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501736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B661D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6D31F0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C5A782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5BF7E5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E5F1FF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25ABF7F" w14:textId="77777777" w:rsidR="001D6213" w:rsidRDefault="00C92F3B">
            <w:pPr>
              <w:pStyle w:val="a3"/>
              <w:jc w:val="center"/>
            </w:pPr>
            <w:r>
              <w:rPr>
                <w:sz w:val="24"/>
                <w:szCs w:val="24"/>
              </w:rPr>
              <w:t> </w:t>
            </w:r>
          </w:p>
        </w:tc>
      </w:tr>
      <w:tr w:rsidR="001D6213" w14:paraId="26D40E87"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24F53B9B" w14:textId="77777777" w:rsidR="001D6213" w:rsidRDefault="00C92F3B">
            <w:pPr>
              <w:pStyle w:val="a3"/>
              <w:jc w:val="center"/>
            </w:pPr>
            <w:r>
              <w:rPr>
                <w:b/>
                <w:bCs/>
                <w:sz w:val="24"/>
                <w:szCs w:val="24"/>
              </w:rPr>
              <w:t>6-7</w:t>
            </w:r>
          </w:p>
        </w:tc>
        <w:tc>
          <w:tcPr>
            <w:tcW w:w="454" w:type="dxa"/>
            <w:tcBorders>
              <w:top w:val="single" w:sz="8" w:space="0" w:color="000000"/>
              <w:left w:val="single" w:sz="8" w:space="0" w:color="000000"/>
              <w:bottom w:val="single" w:sz="8" w:space="0" w:color="000000"/>
              <w:right w:val="single" w:sz="8" w:space="0" w:color="000000"/>
            </w:tcBorders>
            <w:vAlign w:val="bottom"/>
          </w:tcPr>
          <w:p w14:paraId="6EFC6C8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4DC018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733A8B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3DCDE1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B41994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EA2597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54E084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DA1AAD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E23184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36620B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001378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9BB772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7D7EA5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145E22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1019DC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60EAA3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BA3FDE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50860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53163DF"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32D152DB"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2364642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D63797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C37E51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75D27F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BD2B21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076FF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15EBBA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A52EC7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A46343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24E41E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F42200A" w14:textId="77777777" w:rsidR="001D6213" w:rsidRDefault="00C92F3B">
            <w:pPr>
              <w:pStyle w:val="a3"/>
              <w:jc w:val="center"/>
            </w:pPr>
            <w:r>
              <w:rPr>
                <w:sz w:val="24"/>
                <w:szCs w:val="24"/>
              </w:rPr>
              <w:t> </w:t>
            </w:r>
          </w:p>
        </w:tc>
      </w:tr>
      <w:tr w:rsidR="001D6213" w14:paraId="1318E2E1"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303E244A" w14:textId="77777777" w:rsidR="001D6213" w:rsidRDefault="00C92F3B">
            <w:pPr>
              <w:pStyle w:val="a3"/>
              <w:jc w:val="center"/>
            </w:pPr>
            <w:r>
              <w:rPr>
                <w:b/>
                <w:bCs/>
                <w:sz w:val="24"/>
                <w:szCs w:val="24"/>
              </w:rPr>
              <w:t>7-8</w:t>
            </w:r>
          </w:p>
        </w:tc>
        <w:tc>
          <w:tcPr>
            <w:tcW w:w="454" w:type="dxa"/>
            <w:tcBorders>
              <w:top w:val="single" w:sz="8" w:space="0" w:color="000000"/>
              <w:left w:val="single" w:sz="8" w:space="0" w:color="000000"/>
              <w:bottom w:val="single" w:sz="8" w:space="0" w:color="000000"/>
              <w:right w:val="single" w:sz="8" w:space="0" w:color="000000"/>
            </w:tcBorders>
            <w:vAlign w:val="bottom"/>
          </w:tcPr>
          <w:p w14:paraId="5B02FD2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CB6ABF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6EF102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C4C36B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2DCA07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504CAB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3E1FEB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FF56E5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5972B3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360CEF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3F1B81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B30580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8AE8A5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AFE1E7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1E3CCE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B3824D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3EB0A8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B009C0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16E024C"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145AE3F8"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7DE86A1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83A319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B8D743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AFBC8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CDFF4A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6BACA8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6F82E3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A114B3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47F846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B06396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8D51F27" w14:textId="77777777" w:rsidR="001D6213" w:rsidRDefault="00C92F3B">
            <w:pPr>
              <w:pStyle w:val="a3"/>
              <w:jc w:val="center"/>
            </w:pPr>
            <w:r>
              <w:rPr>
                <w:sz w:val="24"/>
                <w:szCs w:val="24"/>
              </w:rPr>
              <w:t> </w:t>
            </w:r>
          </w:p>
        </w:tc>
      </w:tr>
      <w:tr w:rsidR="001D6213" w14:paraId="04D1BFAF"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3CC47EB2" w14:textId="77777777" w:rsidR="001D6213" w:rsidRDefault="00C92F3B">
            <w:pPr>
              <w:pStyle w:val="a3"/>
              <w:jc w:val="center"/>
            </w:pPr>
            <w:r>
              <w:rPr>
                <w:b/>
                <w:bCs/>
                <w:sz w:val="24"/>
                <w:szCs w:val="24"/>
              </w:rPr>
              <w:t>8-9</w:t>
            </w:r>
          </w:p>
        </w:tc>
        <w:tc>
          <w:tcPr>
            <w:tcW w:w="454" w:type="dxa"/>
            <w:tcBorders>
              <w:top w:val="single" w:sz="8" w:space="0" w:color="000000"/>
              <w:left w:val="single" w:sz="8" w:space="0" w:color="000000"/>
              <w:bottom w:val="single" w:sz="8" w:space="0" w:color="000000"/>
              <w:right w:val="single" w:sz="8" w:space="0" w:color="000000"/>
            </w:tcBorders>
            <w:vAlign w:val="bottom"/>
          </w:tcPr>
          <w:p w14:paraId="593D4BE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F95C39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F7C8C0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815007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8C0F01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CC66D4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35A2F7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5DC45A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E689B1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E138F0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F623A0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658495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402C76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9A7AB3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060CBD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C7946B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39B5A4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9E3810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D8DF13"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35F2C255"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3D15F5F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E8A02B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F95DA6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2E776C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4C5A62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D8541C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C38331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30C2EF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572125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43598C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733AF1D" w14:textId="77777777" w:rsidR="001D6213" w:rsidRDefault="00C92F3B">
            <w:pPr>
              <w:pStyle w:val="a3"/>
              <w:jc w:val="center"/>
            </w:pPr>
            <w:r>
              <w:rPr>
                <w:sz w:val="24"/>
                <w:szCs w:val="24"/>
              </w:rPr>
              <w:t> </w:t>
            </w:r>
          </w:p>
        </w:tc>
      </w:tr>
      <w:tr w:rsidR="001D6213" w14:paraId="33A6A0BD"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7DB34F5F" w14:textId="77777777" w:rsidR="001D6213" w:rsidRDefault="00C92F3B">
            <w:pPr>
              <w:pStyle w:val="a3"/>
              <w:jc w:val="center"/>
            </w:pPr>
            <w:r>
              <w:rPr>
                <w:b/>
                <w:bCs/>
                <w:sz w:val="24"/>
                <w:szCs w:val="24"/>
              </w:rPr>
              <w:t>9-10</w:t>
            </w:r>
          </w:p>
        </w:tc>
        <w:tc>
          <w:tcPr>
            <w:tcW w:w="454" w:type="dxa"/>
            <w:tcBorders>
              <w:top w:val="single" w:sz="8" w:space="0" w:color="000000"/>
              <w:left w:val="single" w:sz="8" w:space="0" w:color="000000"/>
              <w:bottom w:val="single" w:sz="8" w:space="0" w:color="000000"/>
              <w:right w:val="single" w:sz="8" w:space="0" w:color="000000"/>
            </w:tcBorders>
            <w:vAlign w:val="bottom"/>
          </w:tcPr>
          <w:p w14:paraId="62F8F58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F1472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A4301E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ACBBE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B0931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9077F7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FB2F01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EB0C09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DD89FA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A723BE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B713CE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23B1D6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0E4A37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E5F969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4203B9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39A5CC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3E5369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B6C674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8C38EAD"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51454203"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69024BA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1D01F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BE202D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944B0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0EF94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57CDE7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26E9F3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8DEFF1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DECBD5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E2998D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CD933D6" w14:textId="77777777" w:rsidR="001D6213" w:rsidRDefault="00C92F3B">
            <w:pPr>
              <w:pStyle w:val="a3"/>
              <w:jc w:val="center"/>
            </w:pPr>
            <w:r>
              <w:rPr>
                <w:sz w:val="24"/>
                <w:szCs w:val="24"/>
              </w:rPr>
              <w:t> </w:t>
            </w:r>
          </w:p>
        </w:tc>
      </w:tr>
      <w:tr w:rsidR="001D6213" w14:paraId="119FD9E7"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1A714037" w14:textId="77777777" w:rsidR="001D6213" w:rsidRDefault="00C92F3B">
            <w:pPr>
              <w:pStyle w:val="a3"/>
              <w:jc w:val="center"/>
            </w:pPr>
            <w:r>
              <w:rPr>
                <w:b/>
                <w:bCs/>
                <w:sz w:val="24"/>
                <w:szCs w:val="24"/>
              </w:rPr>
              <w:t>10-11</w:t>
            </w:r>
          </w:p>
        </w:tc>
        <w:tc>
          <w:tcPr>
            <w:tcW w:w="454" w:type="dxa"/>
            <w:tcBorders>
              <w:top w:val="single" w:sz="8" w:space="0" w:color="000000"/>
              <w:left w:val="single" w:sz="8" w:space="0" w:color="000000"/>
              <w:bottom w:val="single" w:sz="8" w:space="0" w:color="000000"/>
              <w:right w:val="single" w:sz="8" w:space="0" w:color="000000"/>
            </w:tcBorders>
            <w:vAlign w:val="bottom"/>
          </w:tcPr>
          <w:p w14:paraId="05B9316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CA8474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EC458D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D914AA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9EAEAD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440676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5CC2C8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4D4AA1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8DB13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FD4265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8CF49D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34FC6F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68FFA9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C8D7A6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A9D8B7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8FB7FF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367E6D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40F98F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56C849D"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3F28540D"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092D487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94203F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49E71B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D7E788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7E2286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A35106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0C3D5A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3E7458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A62FCD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289E7A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F88793C" w14:textId="77777777" w:rsidR="001D6213" w:rsidRDefault="00C92F3B">
            <w:pPr>
              <w:pStyle w:val="a3"/>
              <w:jc w:val="center"/>
            </w:pPr>
            <w:r>
              <w:rPr>
                <w:sz w:val="24"/>
                <w:szCs w:val="24"/>
              </w:rPr>
              <w:t> </w:t>
            </w:r>
          </w:p>
        </w:tc>
      </w:tr>
      <w:tr w:rsidR="001D6213" w14:paraId="4767D98B"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3C7723FF" w14:textId="77777777" w:rsidR="001D6213" w:rsidRDefault="00C92F3B">
            <w:pPr>
              <w:pStyle w:val="a3"/>
              <w:jc w:val="center"/>
            </w:pPr>
            <w:r>
              <w:rPr>
                <w:b/>
                <w:bCs/>
                <w:sz w:val="24"/>
                <w:szCs w:val="24"/>
              </w:rPr>
              <w:t>11-12</w:t>
            </w:r>
          </w:p>
        </w:tc>
        <w:tc>
          <w:tcPr>
            <w:tcW w:w="454" w:type="dxa"/>
            <w:tcBorders>
              <w:top w:val="single" w:sz="8" w:space="0" w:color="000000"/>
              <w:left w:val="single" w:sz="8" w:space="0" w:color="000000"/>
              <w:bottom w:val="single" w:sz="8" w:space="0" w:color="000000"/>
              <w:right w:val="single" w:sz="8" w:space="0" w:color="000000"/>
            </w:tcBorders>
            <w:vAlign w:val="bottom"/>
          </w:tcPr>
          <w:p w14:paraId="41ACC68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C4806A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234DD1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1125E5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8BA4F8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E88D32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219E12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5DF686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6B57CC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B80C91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6AE64C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B5DB4D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4F0322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DC151B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C68DF6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E4E566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E5619F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82F036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EA35F9E"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2C97DCE8"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5902861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0DE5FE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E128C1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8963B4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66C1D3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CAA3A8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99300B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78F398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C9DFF9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46291F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4861888" w14:textId="77777777" w:rsidR="001D6213" w:rsidRDefault="00C92F3B">
            <w:pPr>
              <w:pStyle w:val="a3"/>
              <w:jc w:val="center"/>
            </w:pPr>
            <w:r>
              <w:rPr>
                <w:sz w:val="24"/>
                <w:szCs w:val="24"/>
              </w:rPr>
              <w:t> </w:t>
            </w:r>
          </w:p>
        </w:tc>
      </w:tr>
      <w:tr w:rsidR="001D6213" w14:paraId="0E05E565"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761195EA" w14:textId="77777777" w:rsidR="001D6213" w:rsidRDefault="00C92F3B">
            <w:pPr>
              <w:pStyle w:val="a3"/>
              <w:jc w:val="center"/>
            </w:pPr>
            <w:r>
              <w:rPr>
                <w:b/>
                <w:bCs/>
                <w:sz w:val="24"/>
                <w:szCs w:val="24"/>
              </w:rPr>
              <w:t>12-13</w:t>
            </w:r>
          </w:p>
        </w:tc>
        <w:tc>
          <w:tcPr>
            <w:tcW w:w="454" w:type="dxa"/>
            <w:tcBorders>
              <w:top w:val="single" w:sz="8" w:space="0" w:color="000000"/>
              <w:left w:val="single" w:sz="8" w:space="0" w:color="000000"/>
              <w:bottom w:val="single" w:sz="8" w:space="0" w:color="000000"/>
              <w:right w:val="single" w:sz="8" w:space="0" w:color="000000"/>
            </w:tcBorders>
            <w:vAlign w:val="bottom"/>
          </w:tcPr>
          <w:p w14:paraId="1BB12BD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6EBBE6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CF56E4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E95995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C28E49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D5649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081E85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2BB8E3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04B1BA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6FFF4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FA1271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464ED6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EF458A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EFA603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6497AB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BF49CF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235655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57DF01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B702CED"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697824A9"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412359C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439420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3A7BD1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50F244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0EFA5B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4B522F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40A39A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75203F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070290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9E3A24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CD54D5E" w14:textId="77777777" w:rsidR="001D6213" w:rsidRDefault="00C92F3B">
            <w:pPr>
              <w:pStyle w:val="a3"/>
              <w:jc w:val="center"/>
            </w:pPr>
            <w:r>
              <w:rPr>
                <w:sz w:val="24"/>
                <w:szCs w:val="24"/>
              </w:rPr>
              <w:t> </w:t>
            </w:r>
          </w:p>
        </w:tc>
      </w:tr>
      <w:tr w:rsidR="001D6213" w14:paraId="2877F03A"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133E09CB" w14:textId="77777777" w:rsidR="001D6213" w:rsidRDefault="00C92F3B">
            <w:pPr>
              <w:pStyle w:val="a3"/>
              <w:jc w:val="center"/>
            </w:pPr>
            <w:r>
              <w:rPr>
                <w:b/>
                <w:bCs/>
                <w:sz w:val="24"/>
                <w:szCs w:val="24"/>
              </w:rPr>
              <w:t>13-14</w:t>
            </w:r>
          </w:p>
        </w:tc>
        <w:tc>
          <w:tcPr>
            <w:tcW w:w="454" w:type="dxa"/>
            <w:tcBorders>
              <w:top w:val="single" w:sz="8" w:space="0" w:color="000000"/>
              <w:left w:val="single" w:sz="8" w:space="0" w:color="000000"/>
              <w:bottom w:val="single" w:sz="8" w:space="0" w:color="000000"/>
              <w:right w:val="single" w:sz="8" w:space="0" w:color="000000"/>
            </w:tcBorders>
            <w:vAlign w:val="bottom"/>
          </w:tcPr>
          <w:p w14:paraId="4E0A69C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08866D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BDCEE8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5B7E7B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B415D0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59B2D0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D1B9B6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25457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BE69CB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916814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F69689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9DF2C3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1B1453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8B9A1D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482214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F4268E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1BFE2F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9726D7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5DEBC0F"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3CE16417"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2DC99BA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A6417B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CEF02C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84B503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C50E40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6480A0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4B483B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2D8B3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A41F23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EF5841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BD93FF9" w14:textId="77777777" w:rsidR="001D6213" w:rsidRDefault="00C92F3B">
            <w:pPr>
              <w:pStyle w:val="a3"/>
              <w:jc w:val="center"/>
            </w:pPr>
            <w:r>
              <w:rPr>
                <w:sz w:val="24"/>
                <w:szCs w:val="24"/>
              </w:rPr>
              <w:t> </w:t>
            </w:r>
          </w:p>
        </w:tc>
      </w:tr>
      <w:tr w:rsidR="001D6213" w14:paraId="1AD3EA30"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1C47A076" w14:textId="77777777" w:rsidR="001D6213" w:rsidRDefault="00C92F3B">
            <w:pPr>
              <w:pStyle w:val="a3"/>
              <w:jc w:val="center"/>
            </w:pPr>
            <w:r>
              <w:rPr>
                <w:b/>
                <w:bCs/>
                <w:sz w:val="24"/>
                <w:szCs w:val="24"/>
              </w:rPr>
              <w:t>14-15</w:t>
            </w:r>
          </w:p>
        </w:tc>
        <w:tc>
          <w:tcPr>
            <w:tcW w:w="454" w:type="dxa"/>
            <w:tcBorders>
              <w:top w:val="single" w:sz="8" w:space="0" w:color="000000"/>
              <w:left w:val="single" w:sz="8" w:space="0" w:color="000000"/>
              <w:bottom w:val="single" w:sz="8" w:space="0" w:color="000000"/>
              <w:right w:val="single" w:sz="8" w:space="0" w:color="000000"/>
            </w:tcBorders>
            <w:vAlign w:val="bottom"/>
          </w:tcPr>
          <w:p w14:paraId="02E39BF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0E34F6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B6A529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EEC3A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AD5510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4929EE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7E725E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9A6509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6F38E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1E6D3A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F52906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7B688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26524E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46B94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D3E5AB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2BFA3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E2B366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AD2AAC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EEEE903"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5E6E0BED"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3ECC7C6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5CD7E8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77C6F6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BCA217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472159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7B403F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0093C6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5FFAD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626CA6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92F58B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86A232A" w14:textId="77777777" w:rsidR="001D6213" w:rsidRDefault="00C92F3B">
            <w:pPr>
              <w:pStyle w:val="a3"/>
              <w:jc w:val="center"/>
            </w:pPr>
            <w:r>
              <w:rPr>
                <w:sz w:val="24"/>
                <w:szCs w:val="24"/>
              </w:rPr>
              <w:t> </w:t>
            </w:r>
          </w:p>
        </w:tc>
      </w:tr>
      <w:tr w:rsidR="001D6213" w14:paraId="79ECF0E1"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4ECBE484" w14:textId="77777777" w:rsidR="001D6213" w:rsidRDefault="00C92F3B">
            <w:pPr>
              <w:pStyle w:val="a3"/>
              <w:jc w:val="center"/>
            </w:pPr>
            <w:r>
              <w:rPr>
                <w:b/>
                <w:bCs/>
                <w:sz w:val="24"/>
                <w:szCs w:val="24"/>
              </w:rPr>
              <w:t>15-16</w:t>
            </w:r>
          </w:p>
        </w:tc>
        <w:tc>
          <w:tcPr>
            <w:tcW w:w="454" w:type="dxa"/>
            <w:tcBorders>
              <w:top w:val="single" w:sz="8" w:space="0" w:color="000000"/>
              <w:left w:val="single" w:sz="8" w:space="0" w:color="000000"/>
              <w:bottom w:val="single" w:sz="8" w:space="0" w:color="000000"/>
              <w:right w:val="single" w:sz="8" w:space="0" w:color="000000"/>
            </w:tcBorders>
            <w:vAlign w:val="bottom"/>
          </w:tcPr>
          <w:p w14:paraId="7F0A74D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F30601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E387C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CDBEDC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C3EA08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9A1006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09A6E4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F8660D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13E861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6AA82E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66CEFC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C38461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5E4D5A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6E5AC4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40F119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123642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5C5841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568ECB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54E5FFC"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7AC4F3CD"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70C9F49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EB8F4B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891ACD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7A04DB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BD2DD6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852D9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732938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A53940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3631B3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C18408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96F9D28" w14:textId="77777777" w:rsidR="001D6213" w:rsidRDefault="00C92F3B">
            <w:pPr>
              <w:pStyle w:val="a3"/>
              <w:jc w:val="center"/>
            </w:pPr>
            <w:r>
              <w:rPr>
                <w:sz w:val="24"/>
                <w:szCs w:val="24"/>
              </w:rPr>
              <w:t> </w:t>
            </w:r>
          </w:p>
        </w:tc>
      </w:tr>
      <w:tr w:rsidR="001D6213" w14:paraId="67E4D39A"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11E1D06B" w14:textId="77777777" w:rsidR="001D6213" w:rsidRDefault="00C92F3B">
            <w:pPr>
              <w:pStyle w:val="a3"/>
              <w:jc w:val="center"/>
            </w:pPr>
            <w:r>
              <w:rPr>
                <w:b/>
                <w:bCs/>
                <w:sz w:val="24"/>
                <w:szCs w:val="24"/>
              </w:rPr>
              <w:t>16-17</w:t>
            </w:r>
          </w:p>
        </w:tc>
        <w:tc>
          <w:tcPr>
            <w:tcW w:w="454" w:type="dxa"/>
            <w:tcBorders>
              <w:top w:val="single" w:sz="8" w:space="0" w:color="000000"/>
              <w:left w:val="single" w:sz="8" w:space="0" w:color="000000"/>
              <w:bottom w:val="single" w:sz="8" w:space="0" w:color="000000"/>
              <w:right w:val="single" w:sz="8" w:space="0" w:color="000000"/>
            </w:tcBorders>
            <w:vAlign w:val="bottom"/>
          </w:tcPr>
          <w:p w14:paraId="1F0542E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7E4944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71A158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EB8C7C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1D571D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47E113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66397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B7CB6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D02C5D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E6DD03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5DA479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1F8613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0B739A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02B830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04D6DD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57BBEF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759550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920EE1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F5A2FA3"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31E246CC"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50C2DDF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ECB49F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7E169C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DA3404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AE6710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58A4BE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58F495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4FC853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68E575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DB92A0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38D1ED6" w14:textId="77777777" w:rsidR="001D6213" w:rsidRDefault="00C92F3B">
            <w:pPr>
              <w:pStyle w:val="a3"/>
              <w:jc w:val="center"/>
            </w:pPr>
            <w:r>
              <w:rPr>
                <w:sz w:val="24"/>
                <w:szCs w:val="24"/>
              </w:rPr>
              <w:t> </w:t>
            </w:r>
          </w:p>
        </w:tc>
      </w:tr>
      <w:tr w:rsidR="001D6213" w14:paraId="5D222DAB"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5096AF4F" w14:textId="77777777" w:rsidR="001D6213" w:rsidRDefault="00C92F3B">
            <w:pPr>
              <w:pStyle w:val="a3"/>
              <w:jc w:val="center"/>
            </w:pPr>
            <w:r>
              <w:rPr>
                <w:b/>
                <w:bCs/>
                <w:sz w:val="24"/>
                <w:szCs w:val="24"/>
              </w:rPr>
              <w:t>17-18</w:t>
            </w:r>
          </w:p>
        </w:tc>
        <w:tc>
          <w:tcPr>
            <w:tcW w:w="454" w:type="dxa"/>
            <w:tcBorders>
              <w:top w:val="single" w:sz="8" w:space="0" w:color="000000"/>
              <w:left w:val="single" w:sz="8" w:space="0" w:color="000000"/>
              <w:bottom w:val="single" w:sz="8" w:space="0" w:color="000000"/>
              <w:right w:val="single" w:sz="8" w:space="0" w:color="000000"/>
            </w:tcBorders>
            <w:vAlign w:val="bottom"/>
          </w:tcPr>
          <w:p w14:paraId="3FD046E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43D30F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A8D134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12A766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50DD3F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E89968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F61932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D567F7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A655C6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961F8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345390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1AA262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78660C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93AF45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5BC0C0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A26A71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E4CD7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FAAF2D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C342808"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57F09EA2"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4502A3F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159F36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2DBB61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1E5A45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1DE6D7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D1AD34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92892E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4996E2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D23C94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0ED6CF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F7A97E6" w14:textId="77777777" w:rsidR="001D6213" w:rsidRDefault="00C92F3B">
            <w:pPr>
              <w:pStyle w:val="a3"/>
              <w:jc w:val="center"/>
            </w:pPr>
            <w:r>
              <w:rPr>
                <w:sz w:val="24"/>
                <w:szCs w:val="24"/>
              </w:rPr>
              <w:t> </w:t>
            </w:r>
          </w:p>
        </w:tc>
      </w:tr>
      <w:tr w:rsidR="001D6213" w14:paraId="29DDDAC9"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033ECE2B" w14:textId="77777777" w:rsidR="001D6213" w:rsidRDefault="00C92F3B">
            <w:pPr>
              <w:pStyle w:val="a3"/>
              <w:jc w:val="center"/>
            </w:pPr>
            <w:r>
              <w:rPr>
                <w:b/>
                <w:bCs/>
                <w:sz w:val="24"/>
                <w:szCs w:val="24"/>
              </w:rPr>
              <w:t>18-19</w:t>
            </w:r>
          </w:p>
        </w:tc>
        <w:tc>
          <w:tcPr>
            <w:tcW w:w="454" w:type="dxa"/>
            <w:tcBorders>
              <w:top w:val="single" w:sz="8" w:space="0" w:color="000000"/>
              <w:left w:val="single" w:sz="8" w:space="0" w:color="000000"/>
              <w:bottom w:val="single" w:sz="8" w:space="0" w:color="000000"/>
              <w:right w:val="single" w:sz="8" w:space="0" w:color="000000"/>
            </w:tcBorders>
            <w:vAlign w:val="bottom"/>
          </w:tcPr>
          <w:p w14:paraId="1B78015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5D7550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0E5946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27C243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F862D2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97FA6A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12870C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7BCA5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30EB7C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6AD72B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717728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991BC4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6EFABD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3A0CAC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A8FDC1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BFAD66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100709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ECCAD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F2D8BF7"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215F6CFB"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64E4A26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2369B9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3FAB6D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445DDB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7571CD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3F9D42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24C753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A38CC4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001230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6A95A4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9F7FE27" w14:textId="77777777" w:rsidR="001D6213" w:rsidRDefault="00C92F3B">
            <w:pPr>
              <w:pStyle w:val="a3"/>
              <w:jc w:val="center"/>
            </w:pPr>
            <w:r>
              <w:rPr>
                <w:sz w:val="24"/>
                <w:szCs w:val="24"/>
              </w:rPr>
              <w:t> </w:t>
            </w:r>
          </w:p>
        </w:tc>
      </w:tr>
      <w:tr w:rsidR="001D6213" w14:paraId="243FF399"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3F1F28D6" w14:textId="77777777" w:rsidR="001D6213" w:rsidRDefault="00C92F3B">
            <w:pPr>
              <w:pStyle w:val="a3"/>
              <w:jc w:val="center"/>
            </w:pPr>
            <w:r>
              <w:rPr>
                <w:b/>
                <w:bCs/>
                <w:sz w:val="24"/>
                <w:szCs w:val="24"/>
              </w:rPr>
              <w:t>19-20</w:t>
            </w:r>
          </w:p>
        </w:tc>
        <w:tc>
          <w:tcPr>
            <w:tcW w:w="454" w:type="dxa"/>
            <w:tcBorders>
              <w:top w:val="single" w:sz="8" w:space="0" w:color="000000"/>
              <w:left w:val="single" w:sz="8" w:space="0" w:color="000000"/>
              <w:bottom w:val="single" w:sz="8" w:space="0" w:color="000000"/>
              <w:right w:val="single" w:sz="8" w:space="0" w:color="000000"/>
            </w:tcBorders>
            <w:vAlign w:val="bottom"/>
          </w:tcPr>
          <w:p w14:paraId="296E6F1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A8749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58C7C6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98E195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B6F243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1CCB38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511588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57E1C3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20E514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A504FE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616459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F7837D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2036E0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8A1C9F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1CE732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825AA1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FC04C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A505C5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7F4A20B"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7EF971CF"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42900F1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BA050D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04AB76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D6BB09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76211C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84FF9D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F30C07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55604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25AD71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1F949C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390C770" w14:textId="77777777" w:rsidR="001D6213" w:rsidRDefault="00C92F3B">
            <w:pPr>
              <w:pStyle w:val="a3"/>
              <w:jc w:val="center"/>
            </w:pPr>
            <w:r>
              <w:rPr>
                <w:sz w:val="24"/>
                <w:szCs w:val="24"/>
              </w:rPr>
              <w:t> </w:t>
            </w:r>
          </w:p>
        </w:tc>
      </w:tr>
      <w:tr w:rsidR="001D6213" w14:paraId="3AD8BE2C"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4470FB3D" w14:textId="77777777" w:rsidR="001D6213" w:rsidRDefault="00C92F3B">
            <w:pPr>
              <w:pStyle w:val="a3"/>
              <w:jc w:val="center"/>
            </w:pPr>
            <w:r>
              <w:rPr>
                <w:b/>
                <w:bCs/>
                <w:sz w:val="24"/>
                <w:szCs w:val="24"/>
              </w:rPr>
              <w:t>20-21</w:t>
            </w:r>
          </w:p>
        </w:tc>
        <w:tc>
          <w:tcPr>
            <w:tcW w:w="454" w:type="dxa"/>
            <w:tcBorders>
              <w:top w:val="single" w:sz="8" w:space="0" w:color="000000"/>
              <w:left w:val="single" w:sz="8" w:space="0" w:color="000000"/>
              <w:bottom w:val="single" w:sz="8" w:space="0" w:color="000000"/>
              <w:right w:val="single" w:sz="8" w:space="0" w:color="000000"/>
            </w:tcBorders>
            <w:vAlign w:val="bottom"/>
          </w:tcPr>
          <w:p w14:paraId="3D63380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268B7A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65AAFC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0172A6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3C2B6F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FF1094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CFCD19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A020A8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B5A304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DFC360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FB21AB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EB6B1D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1D1987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0D3D84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A1C6EE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FD7C20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33C4BA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B2F4B3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06464A8"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76762A04"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2E36C30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5E3D86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0F1B57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3CC86F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86212D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57A620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3108EB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D402EA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24B195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617A91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4BEE80B" w14:textId="77777777" w:rsidR="001D6213" w:rsidRDefault="00C92F3B">
            <w:pPr>
              <w:pStyle w:val="a3"/>
              <w:jc w:val="center"/>
            </w:pPr>
            <w:r>
              <w:rPr>
                <w:sz w:val="24"/>
                <w:szCs w:val="24"/>
              </w:rPr>
              <w:t> </w:t>
            </w:r>
          </w:p>
        </w:tc>
      </w:tr>
      <w:tr w:rsidR="001D6213" w14:paraId="75D9E114"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28045F19" w14:textId="77777777" w:rsidR="001D6213" w:rsidRDefault="00C92F3B">
            <w:pPr>
              <w:pStyle w:val="a3"/>
              <w:jc w:val="center"/>
            </w:pPr>
            <w:r>
              <w:rPr>
                <w:b/>
                <w:bCs/>
                <w:sz w:val="24"/>
                <w:szCs w:val="24"/>
              </w:rPr>
              <w:t>21-22</w:t>
            </w:r>
          </w:p>
        </w:tc>
        <w:tc>
          <w:tcPr>
            <w:tcW w:w="454" w:type="dxa"/>
            <w:tcBorders>
              <w:top w:val="single" w:sz="8" w:space="0" w:color="000000"/>
              <w:left w:val="single" w:sz="8" w:space="0" w:color="000000"/>
              <w:bottom w:val="single" w:sz="8" w:space="0" w:color="000000"/>
              <w:right w:val="single" w:sz="8" w:space="0" w:color="000000"/>
            </w:tcBorders>
            <w:vAlign w:val="bottom"/>
          </w:tcPr>
          <w:p w14:paraId="4AC1160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C75E89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26A07D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8BA675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21B57F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E0A63A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F9E4EC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7419A0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ABE3E0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F5E83C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7F194E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9EB0DB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979A8C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B4CB3D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89BCE8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C4F6E2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E41CF3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DB682C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DC34543"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5744EDAF"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0A5F445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CCA6E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D2CA13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431DA5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9295F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D8F4A4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D21EFD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9FC029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3FB7CA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1EA9FF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1077329" w14:textId="77777777" w:rsidR="001D6213" w:rsidRDefault="00C92F3B">
            <w:pPr>
              <w:pStyle w:val="a3"/>
              <w:jc w:val="center"/>
            </w:pPr>
            <w:r>
              <w:rPr>
                <w:sz w:val="24"/>
                <w:szCs w:val="24"/>
              </w:rPr>
              <w:t> </w:t>
            </w:r>
          </w:p>
        </w:tc>
      </w:tr>
      <w:tr w:rsidR="001D6213" w14:paraId="4A4ACEB2"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429CBFC4" w14:textId="77777777" w:rsidR="001D6213" w:rsidRDefault="00C92F3B">
            <w:pPr>
              <w:pStyle w:val="a3"/>
              <w:jc w:val="center"/>
            </w:pPr>
            <w:r>
              <w:rPr>
                <w:b/>
                <w:bCs/>
                <w:sz w:val="24"/>
                <w:szCs w:val="24"/>
              </w:rPr>
              <w:t>22-23</w:t>
            </w:r>
          </w:p>
        </w:tc>
        <w:tc>
          <w:tcPr>
            <w:tcW w:w="454" w:type="dxa"/>
            <w:tcBorders>
              <w:top w:val="single" w:sz="8" w:space="0" w:color="000000"/>
              <w:left w:val="single" w:sz="8" w:space="0" w:color="000000"/>
              <w:bottom w:val="single" w:sz="8" w:space="0" w:color="000000"/>
              <w:right w:val="single" w:sz="8" w:space="0" w:color="000000"/>
            </w:tcBorders>
            <w:vAlign w:val="bottom"/>
          </w:tcPr>
          <w:p w14:paraId="127593A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3AE322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CC6DCC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40FC91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CA2E75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09239A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4BB240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A61B7E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1D9B17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77AA6F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7641146"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4F75F1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1085CE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8E02E4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B5C546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01DC70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168734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F1BB66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5304836"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284EFB99"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7916F2B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06A1550"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0C04A3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BEB397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A08F67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4E3149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69A6A0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CE37C9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E2EAC93"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F9F84CD"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5B6A0FD" w14:textId="77777777" w:rsidR="001D6213" w:rsidRDefault="00C92F3B">
            <w:pPr>
              <w:pStyle w:val="a3"/>
              <w:jc w:val="center"/>
            </w:pPr>
            <w:r>
              <w:rPr>
                <w:sz w:val="24"/>
                <w:szCs w:val="24"/>
              </w:rPr>
              <w:t> </w:t>
            </w:r>
          </w:p>
        </w:tc>
      </w:tr>
      <w:tr w:rsidR="001D6213" w14:paraId="4AC9E117" w14:textId="77777777">
        <w:tc>
          <w:tcPr>
            <w:tcW w:w="1950" w:type="dxa"/>
            <w:tcBorders>
              <w:top w:val="single" w:sz="8" w:space="0" w:color="000000"/>
              <w:left w:val="single" w:sz="8" w:space="0" w:color="000000"/>
              <w:bottom w:val="single" w:sz="8" w:space="0" w:color="000000"/>
              <w:right w:val="single" w:sz="8" w:space="0" w:color="000000"/>
            </w:tcBorders>
            <w:vAlign w:val="bottom"/>
          </w:tcPr>
          <w:p w14:paraId="32E852C3" w14:textId="77777777" w:rsidR="001D6213" w:rsidRDefault="00C92F3B">
            <w:pPr>
              <w:pStyle w:val="a3"/>
              <w:jc w:val="center"/>
            </w:pPr>
            <w:r>
              <w:rPr>
                <w:b/>
                <w:bCs/>
                <w:sz w:val="24"/>
                <w:szCs w:val="24"/>
              </w:rPr>
              <w:t>23-24</w:t>
            </w:r>
          </w:p>
        </w:tc>
        <w:tc>
          <w:tcPr>
            <w:tcW w:w="454" w:type="dxa"/>
            <w:tcBorders>
              <w:top w:val="single" w:sz="8" w:space="0" w:color="000000"/>
              <w:left w:val="single" w:sz="8" w:space="0" w:color="000000"/>
              <w:bottom w:val="single" w:sz="8" w:space="0" w:color="000000"/>
              <w:right w:val="single" w:sz="8" w:space="0" w:color="000000"/>
            </w:tcBorders>
            <w:vAlign w:val="bottom"/>
          </w:tcPr>
          <w:p w14:paraId="15BBE35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40DA55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A8E17C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8325D0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F285AAA"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4A2B2CA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55C2CD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C326809"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64CE196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1B07EAC"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AF85D8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529FEF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726C5E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5834B5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EF392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C715FF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47C7BA7"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6A06A1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313E06E" w14:textId="77777777" w:rsidR="001D6213" w:rsidRDefault="00C92F3B">
            <w:pPr>
              <w:pStyle w:val="a3"/>
              <w:jc w:val="center"/>
            </w:pPr>
            <w:r>
              <w:rPr>
                <w:sz w:val="24"/>
                <w:szCs w:val="24"/>
              </w:rPr>
              <w:t> </w:t>
            </w:r>
          </w:p>
        </w:tc>
        <w:tc>
          <w:tcPr>
            <w:tcW w:w="450" w:type="dxa"/>
            <w:tcBorders>
              <w:top w:val="single" w:sz="8" w:space="0" w:color="000000"/>
              <w:left w:val="single" w:sz="8" w:space="0" w:color="000000"/>
              <w:bottom w:val="single" w:sz="8" w:space="0" w:color="000000"/>
              <w:right w:val="single" w:sz="8" w:space="0" w:color="000000"/>
            </w:tcBorders>
            <w:vAlign w:val="bottom"/>
          </w:tcPr>
          <w:p w14:paraId="3C95CC81" w14:textId="77777777" w:rsidR="001D6213" w:rsidRDefault="00C92F3B">
            <w:pPr>
              <w:pStyle w:val="a3"/>
              <w:jc w:val="center"/>
            </w:pPr>
            <w:r>
              <w:rPr>
                <w:sz w:val="24"/>
                <w:szCs w:val="24"/>
              </w:rPr>
              <w:t> </w:t>
            </w:r>
          </w:p>
        </w:tc>
        <w:tc>
          <w:tcPr>
            <w:tcW w:w="435" w:type="dxa"/>
            <w:tcBorders>
              <w:top w:val="single" w:sz="8" w:space="0" w:color="000000"/>
              <w:left w:val="single" w:sz="8" w:space="0" w:color="000000"/>
              <w:bottom w:val="single" w:sz="8" w:space="0" w:color="000000"/>
              <w:right w:val="single" w:sz="8" w:space="0" w:color="000000"/>
            </w:tcBorders>
            <w:vAlign w:val="bottom"/>
          </w:tcPr>
          <w:p w14:paraId="59D343F5"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E2F8B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566BDE0B"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03321EDF"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4D70071"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738C81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18601CEE"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3A428764"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550D242"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289EFA08" w14:textId="77777777" w:rsidR="001D6213" w:rsidRDefault="00C92F3B">
            <w:pPr>
              <w:pStyle w:val="a3"/>
              <w:jc w:val="center"/>
            </w:pPr>
            <w:r>
              <w:rPr>
                <w:sz w:val="24"/>
                <w:szCs w:val="24"/>
              </w:rPr>
              <w:t> </w:t>
            </w:r>
          </w:p>
        </w:tc>
        <w:tc>
          <w:tcPr>
            <w:tcW w:w="454" w:type="dxa"/>
            <w:tcBorders>
              <w:top w:val="single" w:sz="8" w:space="0" w:color="000000"/>
              <w:left w:val="single" w:sz="8" w:space="0" w:color="000000"/>
              <w:bottom w:val="single" w:sz="8" w:space="0" w:color="000000"/>
              <w:right w:val="single" w:sz="8" w:space="0" w:color="000000"/>
            </w:tcBorders>
            <w:vAlign w:val="bottom"/>
          </w:tcPr>
          <w:p w14:paraId="75EAC664" w14:textId="77777777" w:rsidR="001D6213" w:rsidRDefault="00C92F3B">
            <w:pPr>
              <w:pStyle w:val="a3"/>
              <w:jc w:val="center"/>
            </w:pPr>
            <w:r>
              <w:rPr>
                <w:sz w:val="24"/>
                <w:szCs w:val="24"/>
              </w:rPr>
              <w:t> </w:t>
            </w:r>
          </w:p>
        </w:tc>
      </w:tr>
      <w:tr w:rsidR="001D6213" w14:paraId="444A8E53" w14:textId="77777777" w:rsidTr="00AE1B1A">
        <w:trPr>
          <w:trHeight w:val="184"/>
        </w:trPr>
        <w:tc>
          <w:tcPr>
            <w:tcW w:w="1950" w:type="dxa"/>
            <w:tcBorders>
              <w:top w:val="single" w:sz="8" w:space="0" w:color="000000"/>
              <w:bottom w:val="single" w:sz="8" w:space="0" w:color="000000"/>
            </w:tcBorders>
            <w:vAlign w:val="bottom"/>
          </w:tcPr>
          <w:p w14:paraId="3DCD0573" w14:textId="77777777" w:rsidR="001D6213" w:rsidRDefault="001D6213">
            <w:pPr>
              <w:pStyle w:val="a3"/>
            </w:pPr>
          </w:p>
        </w:tc>
        <w:tc>
          <w:tcPr>
            <w:tcW w:w="454" w:type="dxa"/>
            <w:tcBorders>
              <w:top w:val="single" w:sz="8" w:space="0" w:color="000000"/>
              <w:bottom w:val="single" w:sz="8" w:space="0" w:color="000000"/>
            </w:tcBorders>
            <w:vAlign w:val="bottom"/>
          </w:tcPr>
          <w:p w14:paraId="7D56DB4C" w14:textId="77777777" w:rsidR="001D6213" w:rsidRDefault="001D6213">
            <w:pPr>
              <w:pStyle w:val="a3"/>
            </w:pPr>
          </w:p>
        </w:tc>
        <w:tc>
          <w:tcPr>
            <w:tcW w:w="454" w:type="dxa"/>
            <w:tcBorders>
              <w:top w:val="single" w:sz="8" w:space="0" w:color="000000"/>
              <w:bottom w:val="single" w:sz="8" w:space="0" w:color="000000"/>
            </w:tcBorders>
            <w:vAlign w:val="bottom"/>
          </w:tcPr>
          <w:p w14:paraId="0828009A"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01ABCF84"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3744BDF1"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633788DD"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648A6D9C"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2D9BE605"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50D41A51"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740280B8"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1F11173F"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6DB57DDD"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66AA670B"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323FF03B"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59EFDC1A"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61DBB506"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44BC9061"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10FBB3FB"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23345663"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29E2E244" w14:textId="77777777" w:rsidR="001D6213" w:rsidRDefault="00C92F3B">
            <w:pPr>
              <w:pStyle w:val="a3"/>
            </w:pPr>
            <w:r>
              <w:rPr>
                <w:sz w:val="24"/>
                <w:szCs w:val="24"/>
              </w:rPr>
              <w:br/>
            </w:r>
          </w:p>
        </w:tc>
        <w:tc>
          <w:tcPr>
            <w:tcW w:w="450" w:type="dxa"/>
            <w:tcBorders>
              <w:top w:val="single" w:sz="8" w:space="0" w:color="000000"/>
              <w:bottom w:val="single" w:sz="8" w:space="0" w:color="000000"/>
            </w:tcBorders>
            <w:vAlign w:val="bottom"/>
          </w:tcPr>
          <w:p w14:paraId="000F1D6E" w14:textId="77777777" w:rsidR="001D6213" w:rsidRDefault="00C92F3B">
            <w:pPr>
              <w:pStyle w:val="a3"/>
            </w:pPr>
            <w:r>
              <w:rPr>
                <w:sz w:val="24"/>
                <w:szCs w:val="24"/>
              </w:rPr>
              <w:br/>
            </w:r>
          </w:p>
        </w:tc>
        <w:tc>
          <w:tcPr>
            <w:tcW w:w="435" w:type="dxa"/>
            <w:tcBorders>
              <w:top w:val="single" w:sz="8" w:space="0" w:color="000000"/>
              <w:bottom w:val="single" w:sz="8" w:space="0" w:color="000000"/>
            </w:tcBorders>
            <w:vAlign w:val="bottom"/>
          </w:tcPr>
          <w:p w14:paraId="5EE8A674"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1E469167"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1444D4B1"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2FA04D96"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33CD51AE"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66C3400C"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6B7D0345"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35F35206"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529E6FA5"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232DE103"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321E024A" w14:textId="77777777" w:rsidR="001D6213" w:rsidRDefault="00C92F3B">
            <w:pPr>
              <w:pStyle w:val="a3"/>
            </w:pPr>
            <w:r>
              <w:rPr>
                <w:sz w:val="24"/>
                <w:szCs w:val="24"/>
              </w:rPr>
              <w:br/>
            </w:r>
          </w:p>
        </w:tc>
      </w:tr>
      <w:tr w:rsidR="001D6213" w14:paraId="47C6EAC3" w14:textId="77777777">
        <w:trPr>
          <w:trHeight w:val="350"/>
        </w:trPr>
        <w:tc>
          <w:tcPr>
            <w:tcW w:w="1950" w:type="dxa"/>
            <w:tcBorders>
              <w:top w:val="single" w:sz="8" w:space="0" w:color="000000"/>
              <w:left w:val="single" w:sz="8" w:space="0" w:color="000000"/>
              <w:bottom w:val="single" w:sz="8" w:space="0" w:color="000000"/>
              <w:right w:val="single" w:sz="8" w:space="0" w:color="000000"/>
            </w:tcBorders>
            <w:vAlign w:val="bottom"/>
          </w:tcPr>
          <w:p w14:paraId="7B42DDE4" w14:textId="77777777" w:rsidR="001D6213" w:rsidRDefault="00C92F3B">
            <w:pPr>
              <w:pStyle w:val="a3"/>
              <w:jc w:val="center"/>
            </w:pPr>
            <w:r>
              <w:rPr>
                <w:b/>
                <w:bCs/>
                <w:sz w:val="24"/>
                <w:szCs w:val="24"/>
              </w:rPr>
              <w:t>Итого за сутки</w:t>
            </w:r>
          </w:p>
        </w:tc>
        <w:tc>
          <w:tcPr>
            <w:tcW w:w="454" w:type="dxa"/>
            <w:tcBorders>
              <w:top w:val="single" w:sz="8" w:space="0" w:color="000000"/>
              <w:left w:val="single" w:sz="8" w:space="0" w:color="000000"/>
              <w:bottom w:val="single" w:sz="8" w:space="0" w:color="000000"/>
              <w:right w:val="single" w:sz="8" w:space="0" w:color="000000"/>
            </w:tcBorders>
            <w:vAlign w:val="bottom"/>
          </w:tcPr>
          <w:p w14:paraId="4F476891"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01835C85"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278105A0"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1BC1A485"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6ED135AD"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6B052E9C"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40DA098A"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07ACB825"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08212216"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7A2553C5"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050BAC19"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2BD5F48E"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4A13AB46"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6F9E8567"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2F70AC9E"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109AE7F7"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21C1BBE9"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20529092"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1A80E9FD" w14:textId="77777777" w:rsidR="001D6213" w:rsidRDefault="00C92F3B">
            <w:pPr>
              <w:pStyle w:val="a3"/>
              <w:jc w:val="center"/>
            </w:pPr>
            <w:r>
              <w:rPr>
                <w:b/>
                <w:bCs/>
                <w:sz w:val="24"/>
                <w:szCs w:val="24"/>
              </w:rPr>
              <w:t>0</w:t>
            </w:r>
          </w:p>
        </w:tc>
        <w:tc>
          <w:tcPr>
            <w:tcW w:w="450" w:type="dxa"/>
            <w:tcBorders>
              <w:top w:val="single" w:sz="8" w:space="0" w:color="000000"/>
              <w:left w:val="single" w:sz="8" w:space="0" w:color="000000"/>
              <w:bottom w:val="single" w:sz="8" w:space="0" w:color="000000"/>
              <w:right w:val="single" w:sz="8" w:space="0" w:color="000000"/>
            </w:tcBorders>
            <w:vAlign w:val="bottom"/>
          </w:tcPr>
          <w:p w14:paraId="5E9D442F" w14:textId="77777777" w:rsidR="001D6213" w:rsidRDefault="00C92F3B">
            <w:pPr>
              <w:pStyle w:val="a3"/>
              <w:jc w:val="center"/>
            </w:pPr>
            <w:r>
              <w:rPr>
                <w:b/>
                <w:bCs/>
                <w:sz w:val="24"/>
                <w:szCs w:val="24"/>
              </w:rPr>
              <w:t>0</w:t>
            </w:r>
          </w:p>
        </w:tc>
        <w:tc>
          <w:tcPr>
            <w:tcW w:w="435" w:type="dxa"/>
            <w:tcBorders>
              <w:top w:val="single" w:sz="8" w:space="0" w:color="000000"/>
              <w:left w:val="single" w:sz="8" w:space="0" w:color="000000"/>
              <w:bottom w:val="single" w:sz="8" w:space="0" w:color="000000"/>
              <w:right w:val="single" w:sz="8" w:space="0" w:color="000000"/>
            </w:tcBorders>
            <w:vAlign w:val="bottom"/>
          </w:tcPr>
          <w:p w14:paraId="524D9E88"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06C7B0FC"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35DD6467"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09618762"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7D936468"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1A7FF7A0"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3A4B62C2"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791877B4"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3AB51C51"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510C26DE" w14:textId="77777777" w:rsidR="001D6213" w:rsidRDefault="00C92F3B">
            <w:pPr>
              <w:pStyle w:val="a3"/>
              <w:jc w:val="center"/>
            </w:pPr>
            <w:r>
              <w:rPr>
                <w:b/>
                <w:bCs/>
                <w:sz w:val="24"/>
                <w:szCs w:val="24"/>
              </w:rPr>
              <w:t>0</w:t>
            </w:r>
          </w:p>
        </w:tc>
        <w:tc>
          <w:tcPr>
            <w:tcW w:w="454" w:type="dxa"/>
            <w:tcBorders>
              <w:top w:val="single" w:sz="8" w:space="0" w:color="000000"/>
              <w:left w:val="single" w:sz="8" w:space="0" w:color="000000"/>
              <w:bottom w:val="single" w:sz="8" w:space="0" w:color="000000"/>
              <w:right w:val="single" w:sz="8" w:space="0" w:color="000000"/>
            </w:tcBorders>
            <w:vAlign w:val="bottom"/>
          </w:tcPr>
          <w:p w14:paraId="5A3BEB83" w14:textId="77777777" w:rsidR="001D6213" w:rsidRDefault="00C92F3B">
            <w:pPr>
              <w:pStyle w:val="a3"/>
              <w:jc w:val="center"/>
            </w:pPr>
            <w:r>
              <w:rPr>
                <w:b/>
                <w:bCs/>
                <w:sz w:val="24"/>
                <w:szCs w:val="24"/>
              </w:rPr>
              <w:t>0</w:t>
            </w:r>
          </w:p>
        </w:tc>
      </w:tr>
      <w:tr w:rsidR="001D6213" w14:paraId="73D9354B" w14:textId="77777777">
        <w:trPr>
          <w:trHeight w:val="435"/>
        </w:trPr>
        <w:tc>
          <w:tcPr>
            <w:tcW w:w="1950" w:type="dxa"/>
            <w:tcBorders>
              <w:top w:val="single" w:sz="8" w:space="0" w:color="000000"/>
              <w:bottom w:val="single" w:sz="8" w:space="0" w:color="000000"/>
            </w:tcBorders>
            <w:vAlign w:val="bottom"/>
          </w:tcPr>
          <w:p w14:paraId="35292371" w14:textId="77777777" w:rsidR="001D6213" w:rsidRDefault="001D6213">
            <w:pPr>
              <w:pStyle w:val="a3"/>
            </w:pPr>
          </w:p>
        </w:tc>
        <w:tc>
          <w:tcPr>
            <w:tcW w:w="454" w:type="dxa"/>
            <w:tcBorders>
              <w:top w:val="single" w:sz="8" w:space="0" w:color="000000"/>
              <w:bottom w:val="single" w:sz="8" w:space="0" w:color="000000"/>
            </w:tcBorders>
            <w:vAlign w:val="bottom"/>
          </w:tcPr>
          <w:p w14:paraId="06416F69" w14:textId="77777777" w:rsidR="001D6213" w:rsidRDefault="00C92F3B">
            <w:pPr>
              <w:pStyle w:val="a3"/>
            </w:pPr>
            <w:r>
              <w:rPr>
                <w:sz w:val="24"/>
                <w:szCs w:val="24"/>
              </w:rPr>
              <w:br/>
            </w:r>
          </w:p>
        </w:tc>
        <w:tc>
          <w:tcPr>
            <w:tcW w:w="454" w:type="dxa"/>
            <w:tcBorders>
              <w:top w:val="single" w:sz="8" w:space="0" w:color="000000"/>
              <w:bottom w:val="single" w:sz="8" w:space="0" w:color="000000"/>
            </w:tcBorders>
            <w:vAlign w:val="bottom"/>
          </w:tcPr>
          <w:p w14:paraId="175BBBF4" w14:textId="77777777" w:rsidR="001D6213" w:rsidRDefault="00C92F3B">
            <w:pPr>
              <w:pStyle w:val="a3"/>
            </w:pPr>
            <w:r>
              <w:rPr>
                <w:sz w:val="24"/>
                <w:szCs w:val="24"/>
              </w:rPr>
              <w:br/>
            </w:r>
          </w:p>
        </w:tc>
        <w:tc>
          <w:tcPr>
            <w:tcW w:w="454" w:type="dxa"/>
            <w:tcBorders>
              <w:top w:val="single" w:sz="8" w:space="0" w:color="000000"/>
            </w:tcBorders>
            <w:vAlign w:val="bottom"/>
          </w:tcPr>
          <w:p w14:paraId="35464AF2" w14:textId="77777777" w:rsidR="001D6213" w:rsidRDefault="00C92F3B">
            <w:pPr>
              <w:pStyle w:val="a3"/>
            </w:pPr>
            <w:r>
              <w:rPr>
                <w:sz w:val="24"/>
                <w:szCs w:val="24"/>
              </w:rPr>
              <w:br/>
            </w:r>
          </w:p>
        </w:tc>
        <w:tc>
          <w:tcPr>
            <w:tcW w:w="454" w:type="dxa"/>
            <w:tcBorders>
              <w:top w:val="single" w:sz="8" w:space="0" w:color="000000"/>
            </w:tcBorders>
            <w:vAlign w:val="bottom"/>
          </w:tcPr>
          <w:p w14:paraId="64B5EE71" w14:textId="77777777" w:rsidR="001D6213" w:rsidRDefault="00C92F3B">
            <w:pPr>
              <w:pStyle w:val="a3"/>
            </w:pPr>
            <w:r>
              <w:rPr>
                <w:sz w:val="24"/>
                <w:szCs w:val="24"/>
              </w:rPr>
              <w:br/>
            </w:r>
          </w:p>
        </w:tc>
        <w:tc>
          <w:tcPr>
            <w:tcW w:w="454" w:type="dxa"/>
            <w:tcBorders>
              <w:top w:val="single" w:sz="8" w:space="0" w:color="000000"/>
            </w:tcBorders>
            <w:vAlign w:val="bottom"/>
          </w:tcPr>
          <w:p w14:paraId="32895EA9" w14:textId="77777777" w:rsidR="001D6213" w:rsidRDefault="00C92F3B">
            <w:pPr>
              <w:pStyle w:val="a3"/>
            </w:pPr>
            <w:r>
              <w:rPr>
                <w:sz w:val="24"/>
                <w:szCs w:val="24"/>
              </w:rPr>
              <w:br/>
            </w:r>
          </w:p>
        </w:tc>
        <w:tc>
          <w:tcPr>
            <w:tcW w:w="454" w:type="dxa"/>
            <w:tcBorders>
              <w:top w:val="single" w:sz="8" w:space="0" w:color="000000"/>
            </w:tcBorders>
            <w:vAlign w:val="bottom"/>
          </w:tcPr>
          <w:p w14:paraId="5B014BAA" w14:textId="77777777" w:rsidR="001D6213" w:rsidRDefault="00C92F3B">
            <w:pPr>
              <w:pStyle w:val="a3"/>
            </w:pPr>
            <w:r>
              <w:rPr>
                <w:sz w:val="24"/>
                <w:szCs w:val="24"/>
              </w:rPr>
              <w:br/>
            </w:r>
          </w:p>
        </w:tc>
        <w:tc>
          <w:tcPr>
            <w:tcW w:w="454" w:type="dxa"/>
            <w:tcBorders>
              <w:top w:val="single" w:sz="8" w:space="0" w:color="000000"/>
            </w:tcBorders>
            <w:vAlign w:val="bottom"/>
          </w:tcPr>
          <w:p w14:paraId="5BC0A387" w14:textId="77777777" w:rsidR="001D6213" w:rsidRDefault="00C92F3B">
            <w:pPr>
              <w:pStyle w:val="a3"/>
            </w:pPr>
            <w:r>
              <w:rPr>
                <w:sz w:val="24"/>
                <w:szCs w:val="24"/>
              </w:rPr>
              <w:br/>
            </w:r>
          </w:p>
        </w:tc>
        <w:tc>
          <w:tcPr>
            <w:tcW w:w="454" w:type="dxa"/>
            <w:tcBorders>
              <w:top w:val="single" w:sz="8" w:space="0" w:color="000000"/>
            </w:tcBorders>
            <w:vAlign w:val="bottom"/>
          </w:tcPr>
          <w:p w14:paraId="084E6C08" w14:textId="77777777" w:rsidR="001D6213" w:rsidRDefault="00C92F3B">
            <w:pPr>
              <w:pStyle w:val="a3"/>
            </w:pPr>
            <w:r>
              <w:rPr>
                <w:sz w:val="24"/>
                <w:szCs w:val="24"/>
              </w:rPr>
              <w:br/>
            </w:r>
          </w:p>
        </w:tc>
        <w:tc>
          <w:tcPr>
            <w:tcW w:w="454" w:type="dxa"/>
            <w:tcBorders>
              <w:top w:val="single" w:sz="8" w:space="0" w:color="000000"/>
            </w:tcBorders>
            <w:vAlign w:val="bottom"/>
          </w:tcPr>
          <w:p w14:paraId="4393174B" w14:textId="77777777" w:rsidR="001D6213" w:rsidRDefault="00C92F3B">
            <w:pPr>
              <w:pStyle w:val="a3"/>
            </w:pPr>
            <w:r>
              <w:rPr>
                <w:sz w:val="24"/>
                <w:szCs w:val="24"/>
              </w:rPr>
              <w:br/>
            </w:r>
          </w:p>
        </w:tc>
        <w:tc>
          <w:tcPr>
            <w:tcW w:w="454" w:type="dxa"/>
            <w:tcBorders>
              <w:top w:val="single" w:sz="8" w:space="0" w:color="000000"/>
            </w:tcBorders>
            <w:vAlign w:val="bottom"/>
          </w:tcPr>
          <w:p w14:paraId="7CF16E69" w14:textId="77777777" w:rsidR="001D6213" w:rsidRDefault="00C92F3B">
            <w:pPr>
              <w:pStyle w:val="a3"/>
            </w:pPr>
            <w:r>
              <w:rPr>
                <w:sz w:val="24"/>
                <w:szCs w:val="24"/>
              </w:rPr>
              <w:br/>
            </w:r>
          </w:p>
        </w:tc>
        <w:tc>
          <w:tcPr>
            <w:tcW w:w="454" w:type="dxa"/>
            <w:tcBorders>
              <w:top w:val="single" w:sz="8" w:space="0" w:color="000000"/>
            </w:tcBorders>
            <w:vAlign w:val="bottom"/>
          </w:tcPr>
          <w:p w14:paraId="5525AE00" w14:textId="77777777" w:rsidR="001D6213" w:rsidRDefault="00C92F3B">
            <w:pPr>
              <w:pStyle w:val="a3"/>
            </w:pPr>
            <w:r>
              <w:rPr>
                <w:sz w:val="24"/>
                <w:szCs w:val="24"/>
              </w:rPr>
              <w:br/>
            </w:r>
          </w:p>
        </w:tc>
        <w:tc>
          <w:tcPr>
            <w:tcW w:w="454" w:type="dxa"/>
            <w:tcBorders>
              <w:top w:val="single" w:sz="8" w:space="0" w:color="000000"/>
            </w:tcBorders>
            <w:vAlign w:val="bottom"/>
          </w:tcPr>
          <w:p w14:paraId="21911995" w14:textId="77777777" w:rsidR="001D6213" w:rsidRDefault="00C92F3B">
            <w:pPr>
              <w:pStyle w:val="a3"/>
            </w:pPr>
            <w:r>
              <w:rPr>
                <w:sz w:val="24"/>
                <w:szCs w:val="24"/>
              </w:rPr>
              <w:br/>
            </w:r>
          </w:p>
        </w:tc>
        <w:tc>
          <w:tcPr>
            <w:tcW w:w="454" w:type="dxa"/>
            <w:tcBorders>
              <w:top w:val="single" w:sz="8" w:space="0" w:color="000000"/>
            </w:tcBorders>
            <w:vAlign w:val="bottom"/>
          </w:tcPr>
          <w:p w14:paraId="568F2BF7" w14:textId="77777777" w:rsidR="001D6213" w:rsidRDefault="00C92F3B">
            <w:pPr>
              <w:pStyle w:val="a3"/>
            </w:pPr>
            <w:r>
              <w:rPr>
                <w:sz w:val="24"/>
                <w:szCs w:val="24"/>
              </w:rPr>
              <w:br/>
            </w:r>
          </w:p>
        </w:tc>
        <w:tc>
          <w:tcPr>
            <w:tcW w:w="454" w:type="dxa"/>
            <w:tcBorders>
              <w:top w:val="single" w:sz="8" w:space="0" w:color="000000"/>
            </w:tcBorders>
            <w:vAlign w:val="bottom"/>
          </w:tcPr>
          <w:p w14:paraId="4D967D78" w14:textId="77777777" w:rsidR="001D6213" w:rsidRDefault="00C92F3B">
            <w:pPr>
              <w:pStyle w:val="a3"/>
            </w:pPr>
            <w:r>
              <w:rPr>
                <w:sz w:val="24"/>
                <w:szCs w:val="24"/>
              </w:rPr>
              <w:br/>
            </w:r>
          </w:p>
        </w:tc>
        <w:tc>
          <w:tcPr>
            <w:tcW w:w="454" w:type="dxa"/>
            <w:tcBorders>
              <w:top w:val="single" w:sz="8" w:space="0" w:color="000000"/>
            </w:tcBorders>
            <w:vAlign w:val="bottom"/>
          </w:tcPr>
          <w:p w14:paraId="21583D29" w14:textId="77777777" w:rsidR="001D6213" w:rsidRDefault="00C92F3B">
            <w:pPr>
              <w:pStyle w:val="a3"/>
            </w:pPr>
            <w:r>
              <w:rPr>
                <w:sz w:val="24"/>
                <w:szCs w:val="24"/>
              </w:rPr>
              <w:br/>
            </w:r>
          </w:p>
        </w:tc>
        <w:tc>
          <w:tcPr>
            <w:tcW w:w="454" w:type="dxa"/>
            <w:tcBorders>
              <w:top w:val="single" w:sz="8" w:space="0" w:color="000000"/>
            </w:tcBorders>
            <w:vAlign w:val="bottom"/>
          </w:tcPr>
          <w:p w14:paraId="512F1C32" w14:textId="77777777" w:rsidR="001D6213" w:rsidRDefault="00C92F3B">
            <w:pPr>
              <w:pStyle w:val="a3"/>
            </w:pPr>
            <w:r>
              <w:rPr>
                <w:sz w:val="24"/>
                <w:szCs w:val="24"/>
              </w:rPr>
              <w:br/>
            </w:r>
          </w:p>
        </w:tc>
        <w:tc>
          <w:tcPr>
            <w:tcW w:w="454" w:type="dxa"/>
            <w:tcBorders>
              <w:top w:val="single" w:sz="8" w:space="0" w:color="000000"/>
            </w:tcBorders>
            <w:vAlign w:val="bottom"/>
          </w:tcPr>
          <w:p w14:paraId="17597CE3" w14:textId="77777777" w:rsidR="001D6213" w:rsidRDefault="00C92F3B">
            <w:pPr>
              <w:pStyle w:val="a3"/>
            </w:pPr>
            <w:r>
              <w:rPr>
                <w:sz w:val="24"/>
                <w:szCs w:val="24"/>
              </w:rPr>
              <w:br/>
            </w:r>
          </w:p>
        </w:tc>
        <w:tc>
          <w:tcPr>
            <w:tcW w:w="454" w:type="dxa"/>
            <w:tcBorders>
              <w:top w:val="single" w:sz="8" w:space="0" w:color="000000"/>
            </w:tcBorders>
            <w:vAlign w:val="bottom"/>
          </w:tcPr>
          <w:p w14:paraId="5F18D852" w14:textId="77777777" w:rsidR="001D6213" w:rsidRDefault="00C92F3B">
            <w:pPr>
              <w:pStyle w:val="a3"/>
            </w:pPr>
            <w:r>
              <w:rPr>
                <w:sz w:val="24"/>
                <w:szCs w:val="24"/>
              </w:rPr>
              <w:br/>
            </w:r>
          </w:p>
        </w:tc>
        <w:tc>
          <w:tcPr>
            <w:tcW w:w="454" w:type="dxa"/>
            <w:tcBorders>
              <w:top w:val="single" w:sz="8" w:space="0" w:color="000000"/>
            </w:tcBorders>
            <w:vAlign w:val="bottom"/>
          </w:tcPr>
          <w:p w14:paraId="572FA30B" w14:textId="77777777" w:rsidR="001D6213" w:rsidRDefault="00C92F3B">
            <w:pPr>
              <w:pStyle w:val="a3"/>
            </w:pPr>
            <w:r>
              <w:rPr>
                <w:sz w:val="24"/>
                <w:szCs w:val="24"/>
              </w:rPr>
              <w:br/>
            </w:r>
          </w:p>
        </w:tc>
        <w:tc>
          <w:tcPr>
            <w:tcW w:w="450" w:type="dxa"/>
            <w:tcBorders>
              <w:top w:val="single" w:sz="8" w:space="0" w:color="000000"/>
            </w:tcBorders>
            <w:vAlign w:val="bottom"/>
          </w:tcPr>
          <w:p w14:paraId="598ED45B" w14:textId="77777777" w:rsidR="001D6213" w:rsidRDefault="00C92F3B">
            <w:pPr>
              <w:pStyle w:val="a3"/>
            </w:pPr>
            <w:r>
              <w:rPr>
                <w:sz w:val="24"/>
                <w:szCs w:val="24"/>
              </w:rPr>
              <w:br/>
            </w:r>
          </w:p>
        </w:tc>
        <w:tc>
          <w:tcPr>
            <w:tcW w:w="435" w:type="dxa"/>
            <w:tcBorders>
              <w:top w:val="single" w:sz="8" w:space="0" w:color="000000"/>
            </w:tcBorders>
            <w:vAlign w:val="bottom"/>
          </w:tcPr>
          <w:p w14:paraId="57758E75" w14:textId="77777777" w:rsidR="001D6213" w:rsidRDefault="00C92F3B">
            <w:pPr>
              <w:pStyle w:val="a3"/>
            </w:pPr>
            <w:r>
              <w:rPr>
                <w:sz w:val="24"/>
                <w:szCs w:val="24"/>
              </w:rPr>
              <w:br/>
            </w:r>
          </w:p>
        </w:tc>
        <w:tc>
          <w:tcPr>
            <w:tcW w:w="454" w:type="dxa"/>
            <w:tcBorders>
              <w:top w:val="single" w:sz="8" w:space="0" w:color="000000"/>
            </w:tcBorders>
            <w:vAlign w:val="bottom"/>
          </w:tcPr>
          <w:p w14:paraId="53E711D1" w14:textId="77777777" w:rsidR="001D6213" w:rsidRDefault="00C92F3B">
            <w:pPr>
              <w:pStyle w:val="a3"/>
            </w:pPr>
            <w:r>
              <w:rPr>
                <w:sz w:val="24"/>
                <w:szCs w:val="24"/>
              </w:rPr>
              <w:br/>
            </w:r>
          </w:p>
        </w:tc>
        <w:tc>
          <w:tcPr>
            <w:tcW w:w="454" w:type="dxa"/>
            <w:tcBorders>
              <w:top w:val="single" w:sz="8" w:space="0" w:color="000000"/>
            </w:tcBorders>
            <w:vAlign w:val="bottom"/>
          </w:tcPr>
          <w:p w14:paraId="62A36DAB" w14:textId="77777777" w:rsidR="001D6213" w:rsidRDefault="00C92F3B">
            <w:pPr>
              <w:pStyle w:val="a3"/>
            </w:pPr>
            <w:r>
              <w:rPr>
                <w:sz w:val="24"/>
                <w:szCs w:val="24"/>
              </w:rPr>
              <w:br/>
            </w:r>
          </w:p>
        </w:tc>
        <w:tc>
          <w:tcPr>
            <w:tcW w:w="454" w:type="dxa"/>
            <w:tcBorders>
              <w:top w:val="single" w:sz="8" w:space="0" w:color="000000"/>
            </w:tcBorders>
            <w:vAlign w:val="bottom"/>
          </w:tcPr>
          <w:p w14:paraId="32B324CB" w14:textId="77777777" w:rsidR="001D6213" w:rsidRDefault="00C92F3B">
            <w:pPr>
              <w:pStyle w:val="a3"/>
            </w:pPr>
            <w:r>
              <w:rPr>
                <w:sz w:val="24"/>
                <w:szCs w:val="24"/>
              </w:rPr>
              <w:br/>
            </w:r>
          </w:p>
        </w:tc>
        <w:tc>
          <w:tcPr>
            <w:tcW w:w="454" w:type="dxa"/>
            <w:tcBorders>
              <w:top w:val="single" w:sz="8" w:space="0" w:color="000000"/>
            </w:tcBorders>
            <w:vAlign w:val="bottom"/>
          </w:tcPr>
          <w:p w14:paraId="1D975A43" w14:textId="77777777" w:rsidR="001D6213" w:rsidRDefault="00C92F3B">
            <w:pPr>
              <w:pStyle w:val="a3"/>
            </w:pPr>
            <w:r>
              <w:rPr>
                <w:sz w:val="24"/>
                <w:szCs w:val="24"/>
              </w:rPr>
              <w:br/>
            </w:r>
          </w:p>
        </w:tc>
        <w:tc>
          <w:tcPr>
            <w:tcW w:w="454" w:type="dxa"/>
            <w:tcBorders>
              <w:top w:val="single" w:sz="8" w:space="0" w:color="000000"/>
            </w:tcBorders>
            <w:vAlign w:val="bottom"/>
          </w:tcPr>
          <w:p w14:paraId="526E8000" w14:textId="77777777" w:rsidR="001D6213" w:rsidRDefault="00C92F3B">
            <w:pPr>
              <w:pStyle w:val="a3"/>
            </w:pPr>
            <w:r>
              <w:rPr>
                <w:sz w:val="24"/>
                <w:szCs w:val="24"/>
              </w:rPr>
              <w:br/>
            </w:r>
          </w:p>
        </w:tc>
        <w:tc>
          <w:tcPr>
            <w:tcW w:w="454" w:type="dxa"/>
            <w:tcBorders>
              <w:top w:val="single" w:sz="8" w:space="0" w:color="000000"/>
            </w:tcBorders>
            <w:vAlign w:val="bottom"/>
          </w:tcPr>
          <w:p w14:paraId="74315AA9" w14:textId="77777777" w:rsidR="001D6213" w:rsidRDefault="00C92F3B">
            <w:pPr>
              <w:pStyle w:val="a3"/>
            </w:pPr>
            <w:r>
              <w:rPr>
                <w:sz w:val="24"/>
                <w:szCs w:val="24"/>
              </w:rPr>
              <w:br/>
            </w:r>
          </w:p>
        </w:tc>
        <w:tc>
          <w:tcPr>
            <w:tcW w:w="454" w:type="dxa"/>
            <w:tcBorders>
              <w:top w:val="single" w:sz="8" w:space="0" w:color="000000"/>
            </w:tcBorders>
            <w:vAlign w:val="bottom"/>
          </w:tcPr>
          <w:p w14:paraId="246FFD5B" w14:textId="77777777" w:rsidR="001D6213" w:rsidRDefault="00C92F3B">
            <w:pPr>
              <w:pStyle w:val="a3"/>
            </w:pPr>
            <w:r>
              <w:rPr>
                <w:sz w:val="24"/>
                <w:szCs w:val="24"/>
              </w:rPr>
              <w:br/>
            </w:r>
          </w:p>
        </w:tc>
        <w:tc>
          <w:tcPr>
            <w:tcW w:w="454" w:type="dxa"/>
            <w:tcBorders>
              <w:top w:val="single" w:sz="8" w:space="0" w:color="000000"/>
            </w:tcBorders>
            <w:vAlign w:val="bottom"/>
          </w:tcPr>
          <w:p w14:paraId="77575E8D" w14:textId="77777777" w:rsidR="001D6213" w:rsidRDefault="00C92F3B">
            <w:pPr>
              <w:pStyle w:val="a3"/>
            </w:pPr>
            <w:r>
              <w:rPr>
                <w:sz w:val="24"/>
                <w:szCs w:val="24"/>
              </w:rPr>
              <w:br/>
            </w:r>
          </w:p>
        </w:tc>
        <w:tc>
          <w:tcPr>
            <w:tcW w:w="454" w:type="dxa"/>
            <w:tcBorders>
              <w:top w:val="single" w:sz="8" w:space="0" w:color="000000"/>
            </w:tcBorders>
            <w:vAlign w:val="bottom"/>
          </w:tcPr>
          <w:p w14:paraId="6DD346E6" w14:textId="77777777" w:rsidR="001D6213" w:rsidRDefault="00C92F3B">
            <w:pPr>
              <w:pStyle w:val="a3"/>
            </w:pPr>
            <w:r>
              <w:rPr>
                <w:sz w:val="24"/>
                <w:szCs w:val="24"/>
              </w:rPr>
              <w:br/>
            </w:r>
          </w:p>
        </w:tc>
        <w:tc>
          <w:tcPr>
            <w:tcW w:w="454" w:type="dxa"/>
            <w:tcBorders>
              <w:top w:val="single" w:sz="8" w:space="0" w:color="000000"/>
            </w:tcBorders>
            <w:vAlign w:val="bottom"/>
          </w:tcPr>
          <w:p w14:paraId="5D53D32C" w14:textId="77777777" w:rsidR="001D6213" w:rsidRDefault="00C92F3B">
            <w:pPr>
              <w:pStyle w:val="a3"/>
            </w:pPr>
            <w:r>
              <w:rPr>
                <w:sz w:val="24"/>
                <w:szCs w:val="24"/>
              </w:rPr>
              <w:br/>
            </w:r>
          </w:p>
        </w:tc>
      </w:tr>
      <w:tr w:rsidR="001D6213" w14:paraId="34150261" w14:textId="77777777">
        <w:trPr>
          <w:trHeight w:val="435"/>
        </w:trPr>
        <w:tc>
          <w:tcPr>
            <w:tcW w:w="1950" w:type="dxa"/>
            <w:tcBorders>
              <w:top w:val="single" w:sz="8" w:space="0" w:color="000000"/>
              <w:left w:val="single" w:sz="8" w:space="0" w:color="000000"/>
              <w:bottom w:val="single" w:sz="8" w:space="0" w:color="000000"/>
              <w:right w:val="single" w:sz="8" w:space="0" w:color="000000"/>
            </w:tcBorders>
            <w:vAlign w:val="bottom"/>
          </w:tcPr>
          <w:p w14:paraId="6EDE772E" w14:textId="77777777" w:rsidR="001D6213" w:rsidRDefault="00C92F3B">
            <w:pPr>
              <w:pStyle w:val="a3"/>
              <w:jc w:val="center"/>
            </w:pPr>
            <w:r>
              <w:rPr>
                <w:b/>
                <w:bCs/>
                <w:sz w:val="24"/>
                <w:szCs w:val="24"/>
              </w:rPr>
              <w:lastRenderedPageBreak/>
              <w:t>Всего за месяц</w:t>
            </w:r>
          </w:p>
        </w:tc>
        <w:tc>
          <w:tcPr>
            <w:tcW w:w="908" w:type="dxa"/>
            <w:gridSpan w:val="2"/>
            <w:tcBorders>
              <w:top w:val="single" w:sz="8" w:space="0" w:color="000000"/>
              <w:left w:val="single" w:sz="8" w:space="0" w:color="000000"/>
              <w:bottom w:val="single" w:sz="8" w:space="0" w:color="000000"/>
              <w:right w:val="single" w:sz="8" w:space="0" w:color="000000"/>
            </w:tcBorders>
            <w:vAlign w:val="bottom"/>
          </w:tcPr>
          <w:p w14:paraId="678F0024" w14:textId="77777777" w:rsidR="001D6213" w:rsidRDefault="00C92F3B">
            <w:pPr>
              <w:pStyle w:val="a3"/>
              <w:jc w:val="center"/>
            </w:pPr>
            <w:r>
              <w:rPr>
                <w:b/>
                <w:bCs/>
                <w:sz w:val="24"/>
                <w:szCs w:val="24"/>
              </w:rPr>
              <w:t>0</w:t>
            </w:r>
          </w:p>
        </w:tc>
        <w:tc>
          <w:tcPr>
            <w:tcW w:w="454" w:type="dxa"/>
            <w:tcBorders>
              <w:left w:val="single" w:sz="8" w:space="0" w:color="000000"/>
            </w:tcBorders>
            <w:vAlign w:val="bottom"/>
          </w:tcPr>
          <w:p w14:paraId="74055C96" w14:textId="77777777" w:rsidR="001D6213" w:rsidRDefault="00C92F3B">
            <w:pPr>
              <w:pStyle w:val="a3"/>
            </w:pPr>
            <w:r>
              <w:rPr>
                <w:sz w:val="24"/>
                <w:szCs w:val="24"/>
              </w:rPr>
              <w:br/>
            </w:r>
          </w:p>
        </w:tc>
        <w:tc>
          <w:tcPr>
            <w:tcW w:w="454" w:type="dxa"/>
            <w:vAlign w:val="bottom"/>
          </w:tcPr>
          <w:p w14:paraId="0CBDDBD5" w14:textId="77777777" w:rsidR="001D6213" w:rsidRDefault="00C92F3B">
            <w:pPr>
              <w:pStyle w:val="a3"/>
            </w:pPr>
            <w:r>
              <w:rPr>
                <w:sz w:val="24"/>
                <w:szCs w:val="24"/>
              </w:rPr>
              <w:br/>
            </w:r>
          </w:p>
        </w:tc>
        <w:tc>
          <w:tcPr>
            <w:tcW w:w="454" w:type="dxa"/>
            <w:vAlign w:val="bottom"/>
          </w:tcPr>
          <w:p w14:paraId="6AA73F3C" w14:textId="77777777" w:rsidR="001D6213" w:rsidRDefault="00C92F3B">
            <w:pPr>
              <w:pStyle w:val="a3"/>
            </w:pPr>
            <w:r>
              <w:rPr>
                <w:sz w:val="24"/>
                <w:szCs w:val="24"/>
              </w:rPr>
              <w:br/>
            </w:r>
          </w:p>
        </w:tc>
        <w:tc>
          <w:tcPr>
            <w:tcW w:w="454" w:type="dxa"/>
            <w:vAlign w:val="bottom"/>
          </w:tcPr>
          <w:p w14:paraId="2D31DE3A" w14:textId="77777777" w:rsidR="001D6213" w:rsidRDefault="00C92F3B">
            <w:pPr>
              <w:pStyle w:val="a3"/>
            </w:pPr>
            <w:r>
              <w:rPr>
                <w:sz w:val="24"/>
                <w:szCs w:val="24"/>
              </w:rPr>
              <w:br/>
            </w:r>
          </w:p>
        </w:tc>
        <w:tc>
          <w:tcPr>
            <w:tcW w:w="454" w:type="dxa"/>
            <w:vAlign w:val="bottom"/>
          </w:tcPr>
          <w:p w14:paraId="6D273374" w14:textId="77777777" w:rsidR="001D6213" w:rsidRDefault="00C92F3B">
            <w:pPr>
              <w:pStyle w:val="a3"/>
            </w:pPr>
            <w:r>
              <w:rPr>
                <w:sz w:val="24"/>
                <w:szCs w:val="24"/>
              </w:rPr>
              <w:br/>
            </w:r>
          </w:p>
        </w:tc>
        <w:tc>
          <w:tcPr>
            <w:tcW w:w="454" w:type="dxa"/>
            <w:vAlign w:val="bottom"/>
          </w:tcPr>
          <w:p w14:paraId="13EDE7EC" w14:textId="77777777" w:rsidR="001D6213" w:rsidRDefault="00C92F3B">
            <w:pPr>
              <w:pStyle w:val="a3"/>
            </w:pPr>
            <w:r>
              <w:rPr>
                <w:sz w:val="24"/>
                <w:szCs w:val="24"/>
              </w:rPr>
              <w:br/>
            </w:r>
          </w:p>
        </w:tc>
        <w:tc>
          <w:tcPr>
            <w:tcW w:w="454" w:type="dxa"/>
            <w:vAlign w:val="bottom"/>
          </w:tcPr>
          <w:p w14:paraId="28E70919" w14:textId="77777777" w:rsidR="001D6213" w:rsidRDefault="00C92F3B">
            <w:pPr>
              <w:pStyle w:val="a3"/>
            </w:pPr>
            <w:r>
              <w:rPr>
                <w:sz w:val="24"/>
                <w:szCs w:val="24"/>
              </w:rPr>
              <w:br/>
            </w:r>
          </w:p>
        </w:tc>
        <w:tc>
          <w:tcPr>
            <w:tcW w:w="454" w:type="dxa"/>
            <w:vAlign w:val="bottom"/>
          </w:tcPr>
          <w:p w14:paraId="4254DF0C" w14:textId="77777777" w:rsidR="001D6213" w:rsidRDefault="00C92F3B">
            <w:pPr>
              <w:pStyle w:val="a3"/>
            </w:pPr>
            <w:r>
              <w:rPr>
                <w:sz w:val="24"/>
                <w:szCs w:val="24"/>
              </w:rPr>
              <w:br/>
            </w:r>
          </w:p>
        </w:tc>
        <w:tc>
          <w:tcPr>
            <w:tcW w:w="454" w:type="dxa"/>
            <w:vAlign w:val="bottom"/>
          </w:tcPr>
          <w:p w14:paraId="4CFD9677" w14:textId="77777777" w:rsidR="001D6213" w:rsidRDefault="00C92F3B">
            <w:pPr>
              <w:pStyle w:val="a3"/>
            </w:pPr>
            <w:r>
              <w:rPr>
                <w:sz w:val="24"/>
                <w:szCs w:val="24"/>
              </w:rPr>
              <w:br/>
            </w:r>
          </w:p>
        </w:tc>
        <w:tc>
          <w:tcPr>
            <w:tcW w:w="454" w:type="dxa"/>
            <w:vAlign w:val="bottom"/>
          </w:tcPr>
          <w:p w14:paraId="37823B88" w14:textId="77777777" w:rsidR="001D6213" w:rsidRDefault="00C92F3B">
            <w:pPr>
              <w:pStyle w:val="a3"/>
            </w:pPr>
            <w:r>
              <w:rPr>
                <w:sz w:val="24"/>
                <w:szCs w:val="24"/>
              </w:rPr>
              <w:br/>
            </w:r>
          </w:p>
        </w:tc>
        <w:tc>
          <w:tcPr>
            <w:tcW w:w="454" w:type="dxa"/>
            <w:vAlign w:val="bottom"/>
          </w:tcPr>
          <w:p w14:paraId="1A32A441" w14:textId="77777777" w:rsidR="001D6213" w:rsidRDefault="00C92F3B">
            <w:pPr>
              <w:pStyle w:val="a3"/>
            </w:pPr>
            <w:r>
              <w:rPr>
                <w:sz w:val="24"/>
                <w:szCs w:val="24"/>
              </w:rPr>
              <w:br/>
            </w:r>
          </w:p>
        </w:tc>
        <w:tc>
          <w:tcPr>
            <w:tcW w:w="454" w:type="dxa"/>
            <w:vAlign w:val="bottom"/>
          </w:tcPr>
          <w:p w14:paraId="23D40EE8" w14:textId="77777777" w:rsidR="001D6213" w:rsidRDefault="00C92F3B">
            <w:pPr>
              <w:pStyle w:val="a3"/>
            </w:pPr>
            <w:r>
              <w:rPr>
                <w:sz w:val="24"/>
                <w:szCs w:val="24"/>
              </w:rPr>
              <w:br/>
            </w:r>
          </w:p>
        </w:tc>
        <w:tc>
          <w:tcPr>
            <w:tcW w:w="454" w:type="dxa"/>
            <w:vAlign w:val="bottom"/>
          </w:tcPr>
          <w:p w14:paraId="194CA417" w14:textId="77777777" w:rsidR="001D6213" w:rsidRDefault="00C92F3B">
            <w:pPr>
              <w:pStyle w:val="a3"/>
            </w:pPr>
            <w:r>
              <w:rPr>
                <w:sz w:val="24"/>
                <w:szCs w:val="24"/>
              </w:rPr>
              <w:br/>
            </w:r>
          </w:p>
        </w:tc>
        <w:tc>
          <w:tcPr>
            <w:tcW w:w="454" w:type="dxa"/>
            <w:vAlign w:val="bottom"/>
          </w:tcPr>
          <w:p w14:paraId="2C3FB69C" w14:textId="77777777" w:rsidR="001D6213" w:rsidRDefault="00C92F3B">
            <w:pPr>
              <w:pStyle w:val="a3"/>
            </w:pPr>
            <w:r>
              <w:rPr>
                <w:sz w:val="24"/>
                <w:szCs w:val="24"/>
              </w:rPr>
              <w:br/>
            </w:r>
          </w:p>
        </w:tc>
        <w:tc>
          <w:tcPr>
            <w:tcW w:w="454" w:type="dxa"/>
            <w:vAlign w:val="bottom"/>
          </w:tcPr>
          <w:p w14:paraId="234D579D" w14:textId="77777777" w:rsidR="001D6213" w:rsidRDefault="00C92F3B">
            <w:pPr>
              <w:pStyle w:val="a3"/>
            </w:pPr>
            <w:r>
              <w:rPr>
                <w:sz w:val="24"/>
                <w:szCs w:val="24"/>
              </w:rPr>
              <w:br/>
            </w:r>
          </w:p>
        </w:tc>
        <w:tc>
          <w:tcPr>
            <w:tcW w:w="454" w:type="dxa"/>
            <w:vAlign w:val="bottom"/>
          </w:tcPr>
          <w:p w14:paraId="6926ECD0" w14:textId="77777777" w:rsidR="001D6213" w:rsidRDefault="00C92F3B">
            <w:pPr>
              <w:pStyle w:val="a3"/>
            </w:pPr>
            <w:r>
              <w:rPr>
                <w:sz w:val="24"/>
                <w:szCs w:val="24"/>
              </w:rPr>
              <w:br/>
            </w:r>
          </w:p>
        </w:tc>
        <w:tc>
          <w:tcPr>
            <w:tcW w:w="454" w:type="dxa"/>
            <w:vAlign w:val="bottom"/>
          </w:tcPr>
          <w:p w14:paraId="1557CC0B" w14:textId="77777777" w:rsidR="001D6213" w:rsidRDefault="00C92F3B">
            <w:pPr>
              <w:pStyle w:val="a3"/>
            </w:pPr>
            <w:r>
              <w:rPr>
                <w:sz w:val="24"/>
                <w:szCs w:val="24"/>
              </w:rPr>
              <w:br/>
            </w:r>
          </w:p>
        </w:tc>
        <w:tc>
          <w:tcPr>
            <w:tcW w:w="450" w:type="dxa"/>
            <w:vAlign w:val="bottom"/>
          </w:tcPr>
          <w:p w14:paraId="643B8BB9" w14:textId="77777777" w:rsidR="001D6213" w:rsidRDefault="00C92F3B">
            <w:pPr>
              <w:pStyle w:val="a3"/>
            </w:pPr>
            <w:r>
              <w:rPr>
                <w:sz w:val="24"/>
                <w:szCs w:val="24"/>
              </w:rPr>
              <w:br/>
            </w:r>
          </w:p>
        </w:tc>
        <w:tc>
          <w:tcPr>
            <w:tcW w:w="435" w:type="dxa"/>
            <w:vAlign w:val="bottom"/>
          </w:tcPr>
          <w:p w14:paraId="5B6C2E38" w14:textId="77777777" w:rsidR="001D6213" w:rsidRDefault="00C92F3B">
            <w:pPr>
              <w:pStyle w:val="a3"/>
            </w:pPr>
            <w:r>
              <w:rPr>
                <w:sz w:val="24"/>
                <w:szCs w:val="24"/>
              </w:rPr>
              <w:br/>
            </w:r>
          </w:p>
        </w:tc>
        <w:tc>
          <w:tcPr>
            <w:tcW w:w="454" w:type="dxa"/>
            <w:vAlign w:val="bottom"/>
          </w:tcPr>
          <w:p w14:paraId="6035F767" w14:textId="77777777" w:rsidR="001D6213" w:rsidRDefault="00C92F3B">
            <w:pPr>
              <w:pStyle w:val="a3"/>
            </w:pPr>
            <w:r>
              <w:rPr>
                <w:sz w:val="24"/>
                <w:szCs w:val="24"/>
              </w:rPr>
              <w:br/>
            </w:r>
          </w:p>
        </w:tc>
        <w:tc>
          <w:tcPr>
            <w:tcW w:w="454" w:type="dxa"/>
            <w:vAlign w:val="bottom"/>
          </w:tcPr>
          <w:p w14:paraId="11611B30" w14:textId="77777777" w:rsidR="001D6213" w:rsidRDefault="00C92F3B">
            <w:pPr>
              <w:pStyle w:val="a3"/>
            </w:pPr>
            <w:r>
              <w:rPr>
                <w:sz w:val="24"/>
                <w:szCs w:val="24"/>
              </w:rPr>
              <w:br/>
            </w:r>
          </w:p>
        </w:tc>
        <w:tc>
          <w:tcPr>
            <w:tcW w:w="454" w:type="dxa"/>
            <w:vAlign w:val="bottom"/>
          </w:tcPr>
          <w:p w14:paraId="555CC213" w14:textId="77777777" w:rsidR="001D6213" w:rsidRDefault="00C92F3B">
            <w:pPr>
              <w:pStyle w:val="a3"/>
            </w:pPr>
            <w:r>
              <w:rPr>
                <w:sz w:val="24"/>
                <w:szCs w:val="24"/>
              </w:rPr>
              <w:br/>
            </w:r>
          </w:p>
        </w:tc>
        <w:tc>
          <w:tcPr>
            <w:tcW w:w="454" w:type="dxa"/>
            <w:vAlign w:val="bottom"/>
          </w:tcPr>
          <w:p w14:paraId="628E313C" w14:textId="77777777" w:rsidR="001D6213" w:rsidRDefault="00C92F3B">
            <w:pPr>
              <w:pStyle w:val="a3"/>
            </w:pPr>
            <w:r>
              <w:rPr>
                <w:sz w:val="24"/>
                <w:szCs w:val="24"/>
              </w:rPr>
              <w:br/>
            </w:r>
          </w:p>
        </w:tc>
        <w:tc>
          <w:tcPr>
            <w:tcW w:w="454" w:type="dxa"/>
            <w:vAlign w:val="bottom"/>
          </w:tcPr>
          <w:p w14:paraId="0403BEF1" w14:textId="77777777" w:rsidR="001D6213" w:rsidRDefault="00C92F3B">
            <w:pPr>
              <w:pStyle w:val="a3"/>
            </w:pPr>
            <w:r>
              <w:rPr>
                <w:sz w:val="24"/>
                <w:szCs w:val="24"/>
              </w:rPr>
              <w:br/>
            </w:r>
          </w:p>
        </w:tc>
        <w:tc>
          <w:tcPr>
            <w:tcW w:w="454" w:type="dxa"/>
            <w:vAlign w:val="bottom"/>
          </w:tcPr>
          <w:p w14:paraId="1EC0C57F" w14:textId="77777777" w:rsidR="001D6213" w:rsidRDefault="00C92F3B">
            <w:pPr>
              <w:pStyle w:val="a3"/>
            </w:pPr>
            <w:r>
              <w:rPr>
                <w:sz w:val="24"/>
                <w:szCs w:val="24"/>
              </w:rPr>
              <w:br/>
            </w:r>
          </w:p>
        </w:tc>
        <w:tc>
          <w:tcPr>
            <w:tcW w:w="454" w:type="dxa"/>
            <w:vAlign w:val="bottom"/>
          </w:tcPr>
          <w:p w14:paraId="6465577A" w14:textId="77777777" w:rsidR="001D6213" w:rsidRDefault="00C92F3B">
            <w:pPr>
              <w:pStyle w:val="a3"/>
            </w:pPr>
            <w:r>
              <w:rPr>
                <w:sz w:val="24"/>
                <w:szCs w:val="24"/>
              </w:rPr>
              <w:br/>
            </w:r>
          </w:p>
        </w:tc>
        <w:tc>
          <w:tcPr>
            <w:tcW w:w="454" w:type="dxa"/>
            <w:vAlign w:val="bottom"/>
          </w:tcPr>
          <w:p w14:paraId="1ED9C1F5" w14:textId="77777777" w:rsidR="001D6213" w:rsidRDefault="00C92F3B">
            <w:pPr>
              <w:pStyle w:val="a3"/>
            </w:pPr>
            <w:r>
              <w:rPr>
                <w:sz w:val="24"/>
                <w:szCs w:val="24"/>
              </w:rPr>
              <w:br/>
            </w:r>
          </w:p>
        </w:tc>
        <w:tc>
          <w:tcPr>
            <w:tcW w:w="454" w:type="dxa"/>
            <w:vAlign w:val="bottom"/>
          </w:tcPr>
          <w:p w14:paraId="22F2974B" w14:textId="77777777" w:rsidR="001D6213" w:rsidRDefault="00C92F3B">
            <w:pPr>
              <w:pStyle w:val="a3"/>
            </w:pPr>
            <w:r>
              <w:rPr>
                <w:sz w:val="24"/>
                <w:szCs w:val="24"/>
              </w:rPr>
              <w:br/>
            </w:r>
          </w:p>
        </w:tc>
        <w:tc>
          <w:tcPr>
            <w:tcW w:w="454" w:type="dxa"/>
            <w:vAlign w:val="bottom"/>
          </w:tcPr>
          <w:p w14:paraId="4FA2D011" w14:textId="77777777" w:rsidR="001D6213" w:rsidRDefault="00C92F3B">
            <w:pPr>
              <w:pStyle w:val="a3"/>
            </w:pPr>
            <w:r>
              <w:rPr>
                <w:sz w:val="24"/>
                <w:szCs w:val="24"/>
              </w:rPr>
              <w:br/>
            </w:r>
          </w:p>
        </w:tc>
      </w:tr>
      <w:tr w:rsidR="001D6213" w14:paraId="1F4E7AC9" w14:textId="77777777">
        <w:trPr>
          <w:trHeight w:val="435"/>
        </w:trPr>
        <w:tc>
          <w:tcPr>
            <w:tcW w:w="1950" w:type="dxa"/>
            <w:tcBorders>
              <w:top w:val="single" w:sz="8" w:space="0" w:color="000000"/>
              <w:bottom w:val="single" w:sz="6" w:space="0" w:color="000000"/>
            </w:tcBorders>
            <w:vAlign w:val="bottom"/>
          </w:tcPr>
          <w:p w14:paraId="250913CA" w14:textId="77777777" w:rsidR="001D6213" w:rsidRDefault="00C92F3B">
            <w:pPr>
              <w:pStyle w:val="a3"/>
            </w:pPr>
            <w:r>
              <w:rPr>
                <w:sz w:val="24"/>
                <w:szCs w:val="24"/>
              </w:rPr>
              <w:br/>
            </w:r>
          </w:p>
        </w:tc>
        <w:tc>
          <w:tcPr>
            <w:tcW w:w="454" w:type="dxa"/>
            <w:tcBorders>
              <w:top w:val="single" w:sz="8" w:space="0" w:color="000000"/>
              <w:bottom w:val="single" w:sz="6" w:space="0" w:color="000000"/>
            </w:tcBorders>
            <w:vAlign w:val="bottom"/>
          </w:tcPr>
          <w:p w14:paraId="6848E9F9" w14:textId="77777777" w:rsidR="001D6213" w:rsidRDefault="00C92F3B">
            <w:pPr>
              <w:pStyle w:val="a3"/>
            </w:pPr>
            <w:r>
              <w:rPr>
                <w:sz w:val="24"/>
                <w:szCs w:val="24"/>
              </w:rPr>
              <w:br/>
            </w:r>
          </w:p>
        </w:tc>
        <w:tc>
          <w:tcPr>
            <w:tcW w:w="454" w:type="dxa"/>
            <w:tcBorders>
              <w:top w:val="single" w:sz="8" w:space="0" w:color="000000"/>
              <w:bottom w:val="single" w:sz="6" w:space="0" w:color="000000"/>
            </w:tcBorders>
            <w:vAlign w:val="bottom"/>
          </w:tcPr>
          <w:p w14:paraId="5044DB22" w14:textId="77777777" w:rsidR="001D6213" w:rsidRDefault="00C92F3B">
            <w:pPr>
              <w:pStyle w:val="a3"/>
            </w:pPr>
            <w:r>
              <w:rPr>
                <w:sz w:val="24"/>
                <w:szCs w:val="24"/>
              </w:rPr>
              <w:br/>
            </w:r>
          </w:p>
        </w:tc>
        <w:tc>
          <w:tcPr>
            <w:tcW w:w="454" w:type="dxa"/>
            <w:vAlign w:val="bottom"/>
          </w:tcPr>
          <w:p w14:paraId="7C9793D8" w14:textId="77777777" w:rsidR="001D6213" w:rsidRDefault="00C92F3B">
            <w:pPr>
              <w:pStyle w:val="a3"/>
            </w:pPr>
            <w:r>
              <w:rPr>
                <w:sz w:val="24"/>
                <w:szCs w:val="24"/>
              </w:rPr>
              <w:br/>
            </w:r>
          </w:p>
        </w:tc>
        <w:tc>
          <w:tcPr>
            <w:tcW w:w="454" w:type="dxa"/>
            <w:vAlign w:val="bottom"/>
          </w:tcPr>
          <w:p w14:paraId="5E0FC645" w14:textId="77777777" w:rsidR="001D6213" w:rsidRDefault="00C92F3B">
            <w:pPr>
              <w:pStyle w:val="a3"/>
            </w:pPr>
            <w:r>
              <w:rPr>
                <w:sz w:val="24"/>
                <w:szCs w:val="24"/>
              </w:rPr>
              <w:br/>
            </w:r>
          </w:p>
        </w:tc>
        <w:tc>
          <w:tcPr>
            <w:tcW w:w="454" w:type="dxa"/>
            <w:vAlign w:val="bottom"/>
          </w:tcPr>
          <w:p w14:paraId="1E362833" w14:textId="77777777" w:rsidR="001D6213" w:rsidRDefault="00C92F3B">
            <w:pPr>
              <w:pStyle w:val="a3"/>
            </w:pPr>
            <w:r>
              <w:rPr>
                <w:sz w:val="24"/>
                <w:szCs w:val="24"/>
              </w:rPr>
              <w:br/>
            </w:r>
          </w:p>
        </w:tc>
        <w:tc>
          <w:tcPr>
            <w:tcW w:w="454" w:type="dxa"/>
            <w:vAlign w:val="bottom"/>
          </w:tcPr>
          <w:p w14:paraId="1EB0EBEB" w14:textId="77777777" w:rsidR="001D6213" w:rsidRDefault="00C92F3B">
            <w:pPr>
              <w:pStyle w:val="a3"/>
            </w:pPr>
            <w:r>
              <w:rPr>
                <w:sz w:val="24"/>
                <w:szCs w:val="24"/>
              </w:rPr>
              <w:br/>
            </w:r>
          </w:p>
        </w:tc>
        <w:tc>
          <w:tcPr>
            <w:tcW w:w="454" w:type="dxa"/>
            <w:vAlign w:val="bottom"/>
          </w:tcPr>
          <w:p w14:paraId="0457637A" w14:textId="77777777" w:rsidR="001D6213" w:rsidRDefault="00C92F3B">
            <w:pPr>
              <w:pStyle w:val="a3"/>
            </w:pPr>
            <w:r>
              <w:rPr>
                <w:sz w:val="24"/>
                <w:szCs w:val="24"/>
              </w:rPr>
              <w:br/>
            </w:r>
          </w:p>
        </w:tc>
        <w:tc>
          <w:tcPr>
            <w:tcW w:w="454" w:type="dxa"/>
            <w:vAlign w:val="bottom"/>
          </w:tcPr>
          <w:p w14:paraId="278FEF47" w14:textId="77777777" w:rsidR="001D6213" w:rsidRDefault="00C92F3B">
            <w:pPr>
              <w:pStyle w:val="a3"/>
            </w:pPr>
            <w:r>
              <w:rPr>
                <w:sz w:val="24"/>
                <w:szCs w:val="24"/>
              </w:rPr>
              <w:br/>
            </w:r>
          </w:p>
        </w:tc>
        <w:tc>
          <w:tcPr>
            <w:tcW w:w="454" w:type="dxa"/>
            <w:vAlign w:val="bottom"/>
          </w:tcPr>
          <w:p w14:paraId="57DB33DC" w14:textId="77777777" w:rsidR="001D6213" w:rsidRDefault="00C92F3B">
            <w:pPr>
              <w:pStyle w:val="a3"/>
            </w:pPr>
            <w:r>
              <w:rPr>
                <w:sz w:val="24"/>
                <w:szCs w:val="24"/>
              </w:rPr>
              <w:br/>
            </w:r>
          </w:p>
        </w:tc>
        <w:tc>
          <w:tcPr>
            <w:tcW w:w="454" w:type="dxa"/>
            <w:vAlign w:val="bottom"/>
          </w:tcPr>
          <w:p w14:paraId="0F615A30" w14:textId="77777777" w:rsidR="001D6213" w:rsidRDefault="00C92F3B">
            <w:pPr>
              <w:pStyle w:val="a3"/>
            </w:pPr>
            <w:r>
              <w:rPr>
                <w:sz w:val="24"/>
                <w:szCs w:val="24"/>
              </w:rPr>
              <w:br/>
            </w:r>
          </w:p>
        </w:tc>
        <w:tc>
          <w:tcPr>
            <w:tcW w:w="454" w:type="dxa"/>
            <w:vAlign w:val="bottom"/>
          </w:tcPr>
          <w:p w14:paraId="24CDA00E" w14:textId="77777777" w:rsidR="001D6213" w:rsidRDefault="00C92F3B">
            <w:pPr>
              <w:pStyle w:val="a3"/>
            </w:pPr>
            <w:r>
              <w:rPr>
                <w:sz w:val="24"/>
                <w:szCs w:val="24"/>
              </w:rPr>
              <w:br/>
            </w:r>
          </w:p>
        </w:tc>
        <w:tc>
          <w:tcPr>
            <w:tcW w:w="454" w:type="dxa"/>
            <w:vAlign w:val="bottom"/>
          </w:tcPr>
          <w:p w14:paraId="7F8210E6" w14:textId="77777777" w:rsidR="001D6213" w:rsidRDefault="00C92F3B">
            <w:pPr>
              <w:pStyle w:val="a3"/>
            </w:pPr>
            <w:r>
              <w:rPr>
                <w:sz w:val="24"/>
                <w:szCs w:val="24"/>
              </w:rPr>
              <w:br/>
            </w:r>
          </w:p>
        </w:tc>
        <w:tc>
          <w:tcPr>
            <w:tcW w:w="454" w:type="dxa"/>
            <w:vAlign w:val="bottom"/>
          </w:tcPr>
          <w:p w14:paraId="3BCF4343" w14:textId="77777777" w:rsidR="001D6213" w:rsidRDefault="00C92F3B">
            <w:pPr>
              <w:pStyle w:val="a3"/>
            </w:pPr>
            <w:r>
              <w:rPr>
                <w:sz w:val="24"/>
                <w:szCs w:val="24"/>
              </w:rPr>
              <w:br/>
            </w:r>
          </w:p>
        </w:tc>
        <w:tc>
          <w:tcPr>
            <w:tcW w:w="454" w:type="dxa"/>
            <w:vAlign w:val="bottom"/>
          </w:tcPr>
          <w:p w14:paraId="195436FC" w14:textId="77777777" w:rsidR="001D6213" w:rsidRDefault="00C92F3B">
            <w:pPr>
              <w:pStyle w:val="a3"/>
            </w:pPr>
            <w:r>
              <w:rPr>
                <w:sz w:val="24"/>
                <w:szCs w:val="24"/>
              </w:rPr>
              <w:br/>
            </w:r>
          </w:p>
        </w:tc>
        <w:tc>
          <w:tcPr>
            <w:tcW w:w="454" w:type="dxa"/>
            <w:vAlign w:val="bottom"/>
          </w:tcPr>
          <w:p w14:paraId="4ECE2CA0" w14:textId="77777777" w:rsidR="001D6213" w:rsidRDefault="00C92F3B">
            <w:pPr>
              <w:pStyle w:val="a3"/>
            </w:pPr>
            <w:r>
              <w:rPr>
                <w:sz w:val="24"/>
                <w:szCs w:val="24"/>
              </w:rPr>
              <w:br/>
            </w:r>
          </w:p>
        </w:tc>
        <w:tc>
          <w:tcPr>
            <w:tcW w:w="454" w:type="dxa"/>
            <w:vAlign w:val="bottom"/>
          </w:tcPr>
          <w:p w14:paraId="5692D01D" w14:textId="77777777" w:rsidR="001D6213" w:rsidRDefault="00C92F3B">
            <w:pPr>
              <w:pStyle w:val="a3"/>
            </w:pPr>
            <w:r>
              <w:rPr>
                <w:sz w:val="24"/>
                <w:szCs w:val="24"/>
              </w:rPr>
              <w:br/>
            </w:r>
          </w:p>
        </w:tc>
        <w:tc>
          <w:tcPr>
            <w:tcW w:w="454" w:type="dxa"/>
            <w:vAlign w:val="bottom"/>
          </w:tcPr>
          <w:p w14:paraId="5946C824" w14:textId="77777777" w:rsidR="001D6213" w:rsidRDefault="00C92F3B">
            <w:pPr>
              <w:pStyle w:val="a3"/>
            </w:pPr>
            <w:r>
              <w:rPr>
                <w:sz w:val="24"/>
                <w:szCs w:val="24"/>
              </w:rPr>
              <w:br/>
            </w:r>
          </w:p>
        </w:tc>
        <w:tc>
          <w:tcPr>
            <w:tcW w:w="454" w:type="dxa"/>
            <w:vAlign w:val="bottom"/>
          </w:tcPr>
          <w:p w14:paraId="0B790498" w14:textId="77777777" w:rsidR="001D6213" w:rsidRDefault="00C92F3B">
            <w:pPr>
              <w:pStyle w:val="a3"/>
            </w:pPr>
            <w:r>
              <w:rPr>
                <w:sz w:val="24"/>
                <w:szCs w:val="24"/>
              </w:rPr>
              <w:br/>
            </w:r>
          </w:p>
        </w:tc>
        <w:tc>
          <w:tcPr>
            <w:tcW w:w="454" w:type="dxa"/>
            <w:vAlign w:val="bottom"/>
          </w:tcPr>
          <w:p w14:paraId="3CB1E3D5" w14:textId="77777777" w:rsidR="001D6213" w:rsidRDefault="00C92F3B">
            <w:pPr>
              <w:pStyle w:val="a3"/>
            </w:pPr>
            <w:r>
              <w:rPr>
                <w:sz w:val="24"/>
                <w:szCs w:val="24"/>
              </w:rPr>
              <w:br/>
            </w:r>
          </w:p>
        </w:tc>
        <w:tc>
          <w:tcPr>
            <w:tcW w:w="450" w:type="dxa"/>
            <w:vAlign w:val="bottom"/>
          </w:tcPr>
          <w:p w14:paraId="0F7E2717" w14:textId="77777777" w:rsidR="001D6213" w:rsidRDefault="00C92F3B">
            <w:pPr>
              <w:pStyle w:val="a3"/>
            </w:pPr>
            <w:r>
              <w:rPr>
                <w:sz w:val="24"/>
                <w:szCs w:val="24"/>
              </w:rPr>
              <w:br/>
            </w:r>
          </w:p>
        </w:tc>
        <w:tc>
          <w:tcPr>
            <w:tcW w:w="435" w:type="dxa"/>
            <w:vAlign w:val="bottom"/>
          </w:tcPr>
          <w:p w14:paraId="75AE667C" w14:textId="77777777" w:rsidR="001D6213" w:rsidRDefault="00C92F3B">
            <w:pPr>
              <w:pStyle w:val="a3"/>
            </w:pPr>
            <w:r>
              <w:rPr>
                <w:sz w:val="24"/>
                <w:szCs w:val="24"/>
              </w:rPr>
              <w:br/>
            </w:r>
          </w:p>
        </w:tc>
        <w:tc>
          <w:tcPr>
            <w:tcW w:w="454" w:type="dxa"/>
            <w:vAlign w:val="bottom"/>
          </w:tcPr>
          <w:p w14:paraId="3E9E87AD" w14:textId="77777777" w:rsidR="001D6213" w:rsidRDefault="00C92F3B">
            <w:pPr>
              <w:pStyle w:val="a3"/>
            </w:pPr>
            <w:r>
              <w:rPr>
                <w:sz w:val="24"/>
                <w:szCs w:val="24"/>
              </w:rPr>
              <w:br/>
            </w:r>
          </w:p>
        </w:tc>
        <w:tc>
          <w:tcPr>
            <w:tcW w:w="454" w:type="dxa"/>
            <w:vAlign w:val="bottom"/>
          </w:tcPr>
          <w:p w14:paraId="62C7CF96" w14:textId="77777777" w:rsidR="001D6213" w:rsidRDefault="00C92F3B">
            <w:pPr>
              <w:pStyle w:val="a3"/>
            </w:pPr>
            <w:r>
              <w:rPr>
                <w:sz w:val="24"/>
                <w:szCs w:val="24"/>
              </w:rPr>
              <w:br/>
            </w:r>
          </w:p>
        </w:tc>
        <w:tc>
          <w:tcPr>
            <w:tcW w:w="454" w:type="dxa"/>
            <w:vAlign w:val="bottom"/>
          </w:tcPr>
          <w:p w14:paraId="2673A23B" w14:textId="77777777" w:rsidR="001D6213" w:rsidRDefault="00C92F3B">
            <w:pPr>
              <w:pStyle w:val="a3"/>
            </w:pPr>
            <w:r>
              <w:rPr>
                <w:sz w:val="24"/>
                <w:szCs w:val="24"/>
              </w:rPr>
              <w:br/>
            </w:r>
          </w:p>
        </w:tc>
        <w:tc>
          <w:tcPr>
            <w:tcW w:w="454" w:type="dxa"/>
            <w:vAlign w:val="bottom"/>
          </w:tcPr>
          <w:p w14:paraId="3D238B20" w14:textId="77777777" w:rsidR="001D6213" w:rsidRDefault="00C92F3B">
            <w:pPr>
              <w:pStyle w:val="a3"/>
            </w:pPr>
            <w:r>
              <w:rPr>
                <w:sz w:val="24"/>
                <w:szCs w:val="24"/>
              </w:rPr>
              <w:br/>
            </w:r>
          </w:p>
        </w:tc>
        <w:tc>
          <w:tcPr>
            <w:tcW w:w="454" w:type="dxa"/>
            <w:vAlign w:val="bottom"/>
          </w:tcPr>
          <w:p w14:paraId="179D0E5D" w14:textId="77777777" w:rsidR="001D6213" w:rsidRDefault="00C92F3B">
            <w:pPr>
              <w:pStyle w:val="a3"/>
            </w:pPr>
            <w:r>
              <w:rPr>
                <w:sz w:val="24"/>
                <w:szCs w:val="24"/>
              </w:rPr>
              <w:br/>
            </w:r>
          </w:p>
        </w:tc>
        <w:tc>
          <w:tcPr>
            <w:tcW w:w="454" w:type="dxa"/>
            <w:vAlign w:val="bottom"/>
          </w:tcPr>
          <w:p w14:paraId="7F3CC10D" w14:textId="77777777" w:rsidR="001D6213" w:rsidRDefault="00C92F3B">
            <w:pPr>
              <w:pStyle w:val="a3"/>
            </w:pPr>
            <w:r>
              <w:rPr>
                <w:sz w:val="24"/>
                <w:szCs w:val="24"/>
              </w:rPr>
              <w:br/>
            </w:r>
          </w:p>
        </w:tc>
        <w:tc>
          <w:tcPr>
            <w:tcW w:w="454" w:type="dxa"/>
            <w:vAlign w:val="bottom"/>
          </w:tcPr>
          <w:p w14:paraId="58C70390" w14:textId="77777777" w:rsidR="001D6213" w:rsidRDefault="00C92F3B">
            <w:pPr>
              <w:pStyle w:val="a3"/>
            </w:pPr>
            <w:r>
              <w:rPr>
                <w:sz w:val="24"/>
                <w:szCs w:val="24"/>
              </w:rPr>
              <w:br/>
            </w:r>
          </w:p>
        </w:tc>
        <w:tc>
          <w:tcPr>
            <w:tcW w:w="454" w:type="dxa"/>
            <w:vAlign w:val="bottom"/>
          </w:tcPr>
          <w:p w14:paraId="65E07E42" w14:textId="77777777" w:rsidR="001D6213" w:rsidRDefault="00C92F3B">
            <w:pPr>
              <w:pStyle w:val="a3"/>
            </w:pPr>
            <w:r>
              <w:rPr>
                <w:sz w:val="24"/>
                <w:szCs w:val="24"/>
              </w:rPr>
              <w:br/>
            </w:r>
          </w:p>
        </w:tc>
        <w:tc>
          <w:tcPr>
            <w:tcW w:w="454" w:type="dxa"/>
            <w:vAlign w:val="bottom"/>
          </w:tcPr>
          <w:p w14:paraId="705886BC" w14:textId="77777777" w:rsidR="001D6213" w:rsidRDefault="00C92F3B">
            <w:pPr>
              <w:pStyle w:val="a3"/>
            </w:pPr>
            <w:r>
              <w:rPr>
                <w:sz w:val="24"/>
                <w:szCs w:val="24"/>
              </w:rPr>
              <w:br/>
            </w:r>
          </w:p>
        </w:tc>
        <w:tc>
          <w:tcPr>
            <w:tcW w:w="454" w:type="dxa"/>
            <w:vAlign w:val="bottom"/>
          </w:tcPr>
          <w:p w14:paraId="0F35D58F" w14:textId="77777777" w:rsidR="001D6213" w:rsidRDefault="00C92F3B">
            <w:pPr>
              <w:pStyle w:val="a3"/>
            </w:pPr>
            <w:r>
              <w:rPr>
                <w:sz w:val="24"/>
                <w:szCs w:val="24"/>
              </w:rPr>
              <w:br/>
            </w:r>
          </w:p>
        </w:tc>
      </w:tr>
      <w:tr w:rsidR="001D6213" w14:paraId="200644F0" w14:textId="77777777">
        <w:trPr>
          <w:trHeight w:val="435"/>
        </w:trPr>
        <w:tc>
          <w:tcPr>
            <w:tcW w:w="1950" w:type="dxa"/>
            <w:tcBorders>
              <w:top w:val="single" w:sz="6" w:space="0" w:color="000000"/>
            </w:tcBorders>
          </w:tcPr>
          <w:p w14:paraId="20C92E77" w14:textId="77777777" w:rsidR="001D6213" w:rsidRDefault="001D6213">
            <w:pPr>
              <w:pStyle w:val="a3"/>
            </w:pPr>
          </w:p>
        </w:tc>
        <w:tc>
          <w:tcPr>
            <w:tcW w:w="454" w:type="dxa"/>
            <w:tcBorders>
              <w:top w:val="single" w:sz="6" w:space="0" w:color="000000"/>
            </w:tcBorders>
          </w:tcPr>
          <w:p w14:paraId="61083C9B" w14:textId="77777777" w:rsidR="001D6213" w:rsidRDefault="001D6213">
            <w:pPr>
              <w:pStyle w:val="a3"/>
            </w:pPr>
          </w:p>
        </w:tc>
        <w:tc>
          <w:tcPr>
            <w:tcW w:w="454" w:type="dxa"/>
            <w:tcBorders>
              <w:top w:val="single" w:sz="6" w:space="0" w:color="000000"/>
            </w:tcBorders>
          </w:tcPr>
          <w:p w14:paraId="1409FB0D" w14:textId="77777777" w:rsidR="001D6213" w:rsidRDefault="001D6213">
            <w:pPr>
              <w:pStyle w:val="a3"/>
            </w:pPr>
          </w:p>
        </w:tc>
        <w:tc>
          <w:tcPr>
            <w:tcW w:w="454" w:type="dxa"/>
          </w:tcPr>
          <w:p w14:paraId="5DF0D50C" w14:textId="77777777" w:rsidR="001D6213" w:rsidRDefault="001D6213">
            <w:pPr>
              <w:pStyle w:val="a3"/>
            </w:pPr>
          </w:p>
        </w:tc>
        <w:tc>
          <w:tcPr>
            <w:tcW w:w="454" w:type="dxa"/>
          </w:tcPr>
          <w:p w14:paraId="7B2A1774" w14:textId="77777777" w:rsidR="001D6213" w:rsidRDefault="001D6213">
            <w:pPr>
              <w:pStyle w:val="a3"/>
            </w:pPr>
          </w:p>
        </w:tc>
        <w:tc>
          <w:tcPr>
            <w:tcW w:w="454" w:type="dxa"/>
          </w:tcPr>
          <w:p w14:paraId="18D2C523" w14:textId="77777777" w:rsidR="001D6213" w:rsidRDefault="001D6213">
            <w:pPr>
              <w:pStyle w:val="a3"/>
            </w:pPr>
          </w:p>
        </w:tc>
        <w:tc>
          <w:tcPr>
            <w:tcW w:w="454" w:type="dxa"/>
          </w:tcPr>
          <w:p w14:paraId="68E19D43" w14:textId="77777777" w:rsidR="001D6213" w:rsidRDefault="001D6213">
            <w:pPr>
              <w:pStyle w:val="a3"/>
            </w:pPr>
          </w:p>
        </w:tc>
        <w:tc>
          <w:tcPr>
            <w:tcW w:w="454" w:type="dxa"/>
          </w:tcPr>
          <w:p w14:paraId="325B1378" w14:textId="77777777" w:rsidR="001D6213" w:rsidRDefault="001D6213">
            <w:pPr>
              <w:pStyle w:val="a3"/>
            </w:pPr>
          </w:p>
        </w:tc>
        <w:tc>
          <w:tcPr>
            <w:tcW w:w="454" w:type="dxa"/>
          </w:tcPr>
          <w:p w14:paraId="6B06AD4C" w14:textId="77777777" w:rsidR="001D6213" w:rsidRDefault="001D6213">
            <w:pPr>
              <w:pStyle w:val="a3"/>
            </w:pPr>
          </w:p>
        </w:tc>
        <w:tc>
          <w:tcPr>
            <w:tcW w:w="454" w:type="dxa"/>
          </w:tcPr>
          <w:p w14:paraId="7A331A1E" w14:textId="77777777" w:rsidR="001D6213" w:rsidRDefault="001D6213">
            <w:pPr>
              <w:pStyle w:val="a3"/>
            </w:pPr>
          </w:p>
        </w:tc>
        <w:tc>
          <w:tcPr>
            <w:tcW w:w="454" w:type="dxa"/>
          </w:tcPr>
          <w:p w14:paraId="157DE51D" w14:textId="77777777" w:rsidR="001D6213" w:rsidRDefault="001D6213">
            <w:pPr>
              <w:pStyle w:val="a3"/>
            </w:pPr>
          </w:p>
        </w:tc>
        <w:tc>
          <w:tcPr>
            <w:tcW w:w="454" w:type="dxa"/>
          </w:tcPr>
          <w:p w14:paraId="19CB58E3" w14:textId="77777777" w:rsidR="001D6213" w:rsidRDefault="001D6213">
            <w:pPr>
              <w:pStyle w:val="a3"/>
            </w:pPr>
          </w:p>
        </w:tc>
        <w:tc>
          <w:tcPr>
            <w:tcW w:w="454" w:type="dxa"/>
          </w:tcPr>
          <w:p w14:paraId="291DBDA7" w14:textId="77777777" w:rsidR="001D6213" w:rsidRDefault="001D6213">
            <w:pPr>
              <w:pStyle w:val="a3"/>
            </w:pPr>
          </w:p>
        </w:tc>
        <w:tc>
          <w:tcPr>
            <w:tcW w:w="454" w:type="dxa"/>
          </w:tcPr>
          <w:p w14:paraId="75018A8E" w14:textId="77777777" w:rsidR="001D6213" w:rsidRDefault="001D6213">
            <w:pPr>
              <w:pStyle w:val="a3"/>
            </w:pPr>
          </w:p>
        </w:tc>
        <w:tc>
          <w:tcPr>
            <w:tcW w:w="454" w:type="dxa"/>
          </w:tcPr>
          <w:p w14:paraId="572D5016" w14:textId="77777777" w:rsidR="001D6213" w:rsidRDefault="001D6213">
            <w:pPr>
              <w:pStyle w:val="a3"/>
            </w:pPr>
          </w:p>
        </w:tc>
        <w:tc>
          <w:tcPr>
            <w:tcW w:w="454" w:type="dxa"/>
          </w:tcPr>
          <w:p w14:paraId="0066486B" w14:textId="77777777" w:rsidR="001D6213" w:rsidRDefault="001D6213">
            <w:pPr>
              <w:pStyle w:val="a3"/>
            </w:pPr>
          </w:p>
        </w:tc>
        <w:tc>
          <w:tcPr>
            <w:tcW w:w="454" w:type="dxa"/>
          </w:tcPr>
          <w:p w14:paraId="6EF4DDFA" w14:textId="77777777" w:rsidR="001D6213" w:rsidRDefault="001D6213">
            <w:pPr>
              <w:pStyle w:val="a3"/>
            </w:pPr>
          </w:p>
        </w:tc>
        <w:tc>
          <w:tcPr>
            <w:tcW w:w="454" w:type="dxa"/>
          </w:tcPr>
          <w:p w14:paraId="42F4A700" w14:textId="77777777" w:rsidR="001D6213" w:rsidRDefault="001D6213">
            <w:pPr>
              <w:pStyle w:val="a3"/>
            </w:pPr>
          </w:p>
        </w:tc>
        <w:tc>
          <w:tcPr>
            <w:tcW w:w="454" w:type="dxa"/>
          </w:tcPr>
          <w:p w14:paraId="3EB77182" w14:textId="77777777" w:rsidR="001D6213" w:rsidRDefault="001D6213">
            <w:pPr>
              <w:pStyle w:val="a3"/>
            </w:pPr>
          </w:p>
        </w:tc>
        <w:tc>
          <w:tcPr>
            <w:tcW w:w="454" w:type="dxa"/>
          </w:tcPr>
          <w:p w14:paraId="1E8A5F25" w14:textId="77777777" w:rsidR="001D6213" w:rsidRDefault="001D6213">
            <w:pPr>
              <w:pStyle w:val="a3"/>
            </w:pPr>
          </w:p>
        </w:tc>
        <w:tc>
          <w:tcPr>
            <w:tcW w:w="450" w:type="dxa"/>
          </w:tcPr>
          <w:p w14:paraId="3D70DCE4" w14:textId="77777777" w:rsidR="001D6213" w:rsidRDefault="001D6213">
            <w:pPr>
              <w:pStyle w:val="a3"/>
            </w:pPr>
          </w:p>
        </w:tc>
        <w:tc>
          <w:tcPr>
            <w:tcW w:w="435" w:type="dxa"/>
          </w:tcPr>
          <w:p w14:paraId="2DD6F77D" w14:textId="77777777" w:rsidR="001D6213" w:rsidRDefault="001D6213">
            <w:pPr>
              <w:pStyle w:val="a3"/>
            </w:pPr>
          </w:p>
        </w:tc>
        <w:tc>
          <w:tcPr>
            <w:tcW w:w="454" w:type="dxa"/>
          </w:tcPr>
          <w:p w14:paraId="2AE13607" w14:textId="77777777" w:rsidR="001D6213" w:rsidRDefault="001D6213">
            <w:pPr>
              <w:pStyle w:val="a3"/>
            </w:pPr>
          </w:p>
        </w:tc>
        <w:tc>
          <w:tcPr>
            <w:tcW w:w="454" w:type="dxa"/>
          </w:tcPr>
          <w:p w14:paraId="1CE26630" w14:textId="77777777" w:rsidR="001D6213" w:rsidRDefault="001D6213">
            <w:pPr>
              <w:pStyle w:val="a3"/>
            </w:pPr>
          </w:p>
        </w:tc>
        <w:tc>
          <w:tcPr>
            <w:tcW w:w="454" w:type="dxa"/>
          </w:tcPr>
          <w:p w14:paraId="34770965" w14:textId="77777777" w:rsidR="001D6213" w:rsidRDefault="001D6213">
            <w:pPr>
              <w:pStyle w:val="a3"/>
            </w:pPr>
          </w:p>
        </w:tc>
        <w:tc>
          <w:tcPr>
            <w:tcW w:w="454" w:type="dxa"/>
          </w:tcPr>
          <w:p w14:paraId="55B025E2" w14:textId="77777777" w:rsidR="001D6213" w:rsidRDefault="001D6213">
            <w:pPr>
              <w:pStyle w:val="a3"/>
            </w:pPr>
          </w:p>
        </w:tc>
        <w:tc>
          <w:tcPr>
            <w:tcW w:w="454" w:type="dxa"/>
          </w:tcPr>
          <w:p w14:paraId="61AA1FCC" w14:textId="77777777" w:rsidR="001D6213" w:rsidRDefault="001D6213">
            <w:pPr>
              <w:pStyle w:val="a3"/>
            </w:pPr>
          </w:p>
        </w:tc>
        <w:tc>
          <w:tcPr>
            <w:tcW w:w="454" w:type="dxa"/>
          </w:tcPr>
          <w:p w14:paraId="5692C700" w14:textId="77777777" w:rsidR="001D6213" w:rsidRDefault="001D6213">
            <w:pPr>
              <w:pStyle w:val="a3"/>
            </w:pPr>
          </w:p>
        </w:tc>
        <w:tc>
          <w:tcPr>
            <w:tcW w:w="454" w:type="dxa"/>
          </w:tcPr>
          <w:p w14:paraId="57E9286F" w14:textId="77777777" w:rsidR="001D6213" w:rsidRDefault="001D6213">
            <w:pPr>
              <w:pStyle w:val="a3"/>
            </w:pPr>
          </w:p>
        </w:tc>
        <w:tc>
          <w:tcPr>
            <w:tcW w:w="454" w:type="dxa"/>
          </w:tcPr>
          <w:p w14:paraId="26C11792" w14:textId="77777777" w:rsidR="001D6213" w:rsidRDefault="001D6213">
            <w:pPr>
              <w:pStyle w:val="a3"/>
            </w:pPr>
          </w:p>
        </w:tc>
        <w:tc>
          <w:tcPr>
            <w:tcW w:w="454" w:type="dxa"/>
          </w:tcPr>
          <w:p w14:paraId="58B20F6F" w14:textId="77777777" w:rsidR="001D6213" w:rsidRDefault="001D6213">
            <w:pPr>
              <w:pStyle w:val="a3"/>
            </w:pPr>
          </w:p>
        </w:tc>
        <w:tc>
          <w:tcPr>
            <w:tcW w:w="454" w:type="dxa"/>
          </w:tcPr>
          <w:p w14:paraId="4206F588" w14:textId="77777777" w:rsidR="001D6213" w:rsidRDefault="001D6213">
            <w:pPr>
              <w:pStyle w:val="a3"/>
            </w:pPr>
          </w:p>
        </w:tc>
      </w:tr>
    </w:tbl>
    <w:p w14:paraId="2B8F7F8F" w14:textId="77777777" w:rsidR="001D6213" w:rsidRDefault="001D6213">
      <w:pPr>
        <w:sectPr w:rsidR="001D6213">
          <w:pgSz w:w="16838" w:h="11906" w:orient="landscape"/>
          <w:pgMar w:top="850" w:right="567" w:bottom="1134" w:left="1417" w:header="709" w:footer="709" w:gutter="0"/>
          <w:cols w:space="720"/>
        </w:sectPr>
      </w:pPr>
    </w:p>
    <w:p w14:paraId="3B1D58A8" w14:textId="77777777" w:rsidR="001D6213" w:rsidRDefault="00C92F3B">
      <w:pPr>
        <w:pStyle w:val="a3"/>
        <w:jc w:val="right"/>
      </w:pPr>
      <w:r>
        <w:rPr>
          <w:i/>
          <w:iCs/>
        </w:rPr>
        <w:lastRenderedPageBreak/>
        <w:t> </w:t>
      </w:r>
      <w:r>
        <w:rPr>
          <w:sz w:val="24"/>
          <w:szCs w:val="24"/>
        </w:rPr>
        <w:t>Приложение № 2</w:t>
      </w:r>
    </w:p>
    <w:p w14:paraId="6FDEF859" w14:textId="77777777" w:rsidR="001D6213" w:rsidRDefault="00C92F3B">
      <w:pPr>
        <w:pStyle w:val="a3"/>
        <w:ind w:firstLine="5102"/>
        <w:jc w:val="right"/>
      </w:pPr>
      <w:r>
        <w:rPr>
          <w:sz w:val="24"/>
          <w:szCs w:val="24"/>
        </w:rPr>
        <w:t>Порядок сбора и обмена данными результатов    измерений перетоков электрической энергии</w:t>
      </w:r>
    </w:p>
    <w:p w14:paraId="57EA6DEF" w14:textId="77777777" w:rsidR="001D6213" w:rsidRDefault="00C92F3B">
      <w:pPr>
        <w:pStyle w:val="a3"/>
        <w:ind w:firstLine="5102"/>
        <w:jc w:val="right"/>
      </w:pPr>
      <w:r>
        <w:rPr>
          <w:sz w:val="24"/>
          <w:szCs w:val="24"/>
        </w:rPr>
        <w:t>и мощности по точкам учета (форма)</w:t>
      </w:r>
    </w:p>
    <w:p w14:paraId="5788508D" w14:textId="77777777" w:rsidR="001D6213" w:rsidRDefault="001D6213">
      <w:pPr>
        <w:pStyle w:val="a3"/>
        <w:ind w:firstLine="5102"/>
        <w:jc w:val="right"/>
      </w:pPr>
    </w:p>
    <w:p w14:paraId="23870C30" w14:textId="77777777" w:rsidR="001D6213" w:rsidRDefault="001D6213">
      <w:pPr>
        <w:pStyle w:val="a3"/>
        <w:ind w:firstLine="5102"/>
        <w:jc w:val="right"/>
      </w:pPr>
    </w:p>
    <w:p w14:paraId="0EEB548C" w14:textId="77777777" w:rsidR="001D6213" w:rsidRDefault="001D6213">
      <w:pPr>
        <w:pStyle w:val="a3"/>
        <w:ind w:firstLine="5102"/>
        <w:jc w:val="both"/>
      </w:pPr>
    </w:p>
    <w:p w14:paraId="751740CB" w14:textId="77777777" w:rsidR="001D6213" w:rsidRDefault="00C92F3B">
      <w:pPr>
        <w:pStyle w:val="4"/>
        <w:jc w:val="center"/>
      </w:pPr>
      <w:r>
        <w:rPr>
          <w:sz w:val="24"/>
          <w:szCs w:val="24"/>
        </w:rPr>
        <w:t>1. Порядок сбора и обмена данными результатов измерений перетоков электрической энергии и мощности по точкам учета.</w:t>
      </w:r>
    </w:p>
    <w:p w14:paraId="181DA5F5" w14:textId="77777777" w:rsidR="001D6213" w:rsidRDefault="001D6213">
      <w:pPr>
        <w:pStyle w:val="a3"/>
      </w:pPr>
    </w:p>
    <w:p w14:paraId="4474655F" w14:textId="77777777" w:rsidR="001D6213" w:rsidRDefault="00C92F3B">
      <w:pPr>
        <w:pStyle w:val="a3"/>
        <w:ind w:firstLine="709"/>
        <w:jc w:val="both"/>
      </w:pPr>
      <w:r>
        <w:rPr>
          <w:sz w:val="24"/>
          <w:szCs w:val="24"/>
        </w:rPr>
        <w:t xml:space="preserve">1.1. Стороны обязуются обеспечить сбор и передачу результатов измерений электрической энергии и мощности по точкам </w:t>
      </w:r>
      <w:proofErr w:type="gramStart"/>
      <w:r>
        <w:rPr>
          <w:sz w:val="24"/>
          <w:szCs w:val="24"/>
        </w:rPr>
        <w:t>учета</w:t>
      </w:r>
      <w:proofErr w:type="gramEnd"/>
      <w:r>
        <w:rPr>
          <w:sz w:val="24"/>
          <w:szCs w:val="24"/>
        </w:rPr>
        <w:t xml:space="preserve"> указанным в Перечне точек поставки электрической энергии и мощности, являющимся приложением к</w:t>
      </w:r>
      <w:r>
        <w:rPr>
          <w:rFonts w:ascii="Calibri" w:hAnsi="Calibri" w:cs="Calibri"/>
          <w:color w:val="178CCD"/>
        </w:rPr>
        <w:t xml:space="preserve"> </w:t>
      </w:r>
      <w:r>
        <w:rPr>
          <w:sz w:val="24"/>
          <w:szCs w:val="24"/>
        </w:rPr>
        <w:t>Договору.</w:t>
      </w:r>
    </w:p>
    <w:p w14:paraId="4061BE49" w14:textId="77777777" w:rsidR="001D6213" w:rsidRDefault="00C92F3B">
      <w:pPr>
        <w:pStyle w:val="a3"/>
        <w:ind w:firstLine="709"/>
        <w:jc w:val="both"/>
      </w:pPr>
      <w:r>
        <w:rPr>
          <w:sz w:val="24"/>
          <w:szCs w:val="24"/>
        </w:rPr>
        <w:t xml:space="preserve">1.2.  Перечень точек поставки электрической энергии и мощности, являющийся приложением </w:t>
      </w:r>
      <w:proofErr w:type="gramStart"/>
      <w:r>
        <w:rPr>
          <w:sz w:val="24"/>
          <w:szCs w:val="24"/>
        </w:rPr>
        <w:t>к</w:t>
      </w:r>
      <w:r>
        <w:rPr>
          <w:rFonts w:ascii="Calibri" w:hAnsi="Calibri" w:cs="Calibri"/>
          <w:color w:val="178CCD"/>
        </w:rPr>
        <w:t xml:space="preserve"> </w:t>
      </w:r>
      <w:r>
        <w:rPr>
          <w:sz w:val="24"/>
          <w:szCs w:val="24"/>
        </w:rPr>
        <w:t>Договору</w:t>
      </w:r>
      <w:proofErr w:type="gramEnd"/>
      <w:r>
        <w:rPr>
          <w:sz w:val="24"/>
          <w:szCs w:val="24"/>
        </w:rPr>
        <w:t xml:space="preserve"> может корректироваться по взаимному соглашению Сторон.</w:t>
      </w:r>
    </w:p>
    <w:p w14:paraId="00CDC905" w14:textId="77777777" w:rsidR="001D6213" w:rsidRDefault="00C92F3B">
      <w:pPr>
        <w:pStyle w:val="a3"/>
        <w:ind w:firstLine="709"/>
        <w:jc w:val="both"/>
      </w:pPr>
      <w:r>
        <w:rPr>
          <w:sz w:val="24"/>
          <w:szCs w:val="24"/>
        </w:rPr>
        <w:t>1.3.  Стороны имеют равное право на получение данных результатов измерений, включая доступ к приборам учета любой из Сторон в соответствии с действующим законодательством Российской Федерации.</w:t>
      </w:r>
    </w:p>
    <w:p w14:paraId="71A577C4" w14:textId="77777777" w:rsidR="001D6213" w:rsidRDefault="00C92F3B">
      <w:pPr>
        <w:pStyle w:val="a3"/>
        <w:ind w:firstLine="709"/>
        <w:jc w:val="both"/>
      </w:pPr>
      <w:r>
        <w:rPr>
          <w:sz w:val="24"/>
          <w:szCs w:val="24"/>
        </w:rPr>
        <w:t>1.4. Стороны обязуются, осуществлять обмен результатами измерений (получасовых значений электроэнергии) за отчетные сутки в виде макетов в формате XML 80020, высылаемых до 12.00 часов по московскому времени рабочего дня, следующего за отчетным на электронные адреса, указанные в п. 3.1.</w:t>
      </w:r>
    </w:p>
    <w:p w14:paraId="73F087D2" w14:textId="77777777" w:rsidR="001D6213" w:rsidRDefault="00C92F3B">
      <w:pPr>
        <w:pStyle w:val="a3"/>
        <w:ind w:firstLine="709"/>
        <w:jc w:val="both"/>
      </w:pPr>
      <w:r>
        <w:rPr>
          <w:sz w:val="24"/>
          <w:szCs w:val="24"/>
        </w:rPr>
        <w:t>1.5. В случае отсутствия или недостоверности результатов измерений Сторона, выявившая этот факт, извещает другую Сторону. Отсутствующие или достоверные измерения подлежат досылке в составе отдельных макетов в срок не позднее 3-го рабочего дня, следующего за отчетным.</w:t>
      </w:r>
    </w:p>
    <w:p w14:paraId="6D978523" w14:textId="77777777" w:rsidR="001D6213" w:rsidRDefault="001D6213">
      <w:pPr>
        <w:pStyle w:val="a3"/>
        <w:jc w:val="both"/>
      </w:pPr>
    </w:p>
    <w:p w14:paraId="68DB87AC" w14:textId="77777777" w:rsidR="001D6213" w:rsidRDefault="00C92F3B">
      <w:pPr>
        <w:pStyle w:val="4"/>
        <w:ind w:firstLine="709"/>
        <w:jc w:val="center"/>
      </w:pPr>
      <w:r>
        <w:rPr>
          <w:sz w:val="24"/>
          <w:szCs w:val="24"/>
        </w:rPr>
        <w:t xml:space="preserve">2.  </w:t>
      </w:r>
      <w:proofErr w:type="gramStart"/>
      <w:r>
        <w:rPr>
          <w:sz w:val="24"/>
          <w:szCs w:val="24"/>
        </w:rPr>
        <w:t>Дополнительные  условия</w:t>
      </w:r>
      <w:proofErr w:type="gramEnd"/>
      <w:r>
        <w:rPr>
          <w:sz w:val="24"/>
          <w:szCs w:val="24"/>
        </w:rPr>
        <w:t>.</w:t>
      </w:r>
    </w:p>
    <w:p w14:paraId="48F0CA58" w14:textId="77777777" w:rsidR="001D6213" w:rsidRDefault="00C92F3B">
      <w:pPr>
        <w:pStyle w:val="a3"/>
        <w:ind w:firstLine="709"/>
        <w:jc w:val="both"/>
      </w:pPr>
      <w:r>
        <w:rPr>
          <w:sz w:val="24"/>
          <w:szCs w:val="24"/>
        </w:rPr>
        <w:t>2.1. Стороны обязуются обеспечить наличие и работоспособность систем учета электрической энергии (мощности), расположенных на принадлежащих им на праве собственности и/или ином предусмотренном федеральным законом основании объектах электросетевого хозяйства, соблюдать в течение всего срока действия настоящего Соглашения эксплуатационные требования, установленные изготовителем и уполномоченным органом по техническому регулированию и метрологии.</w:t>
      </w:r>
    </w:p>
    <w:p w14:paraId="588F6B48" w14:textId="77777777" w:rsidR="001D6213" w:rsidRDefault="00C92F3B">
      <w:pPr>
        <w:pStyle w:val="4"/>
        <w:ind w:firstLine="709"/>
        <w:jc w:val="center"/>
      </w:pPr>
      <w:r>
        <w:rPr>
          <w:sz w:val="24"/>
          <w:szCs w:val="24"/>
        </w:rPr>
        <w:t>3.  Список лиц, ответственных за взаимный обмен данными АИИС учета электроэнергии и электронные адреса для взаимного обмена данными.</w:t>
      </w:r>
    </w:p>
    <w:p w14:paraId="111396C8" w14:textId="77777777" w:rsidR="001D6213" w:rsidRDefault="00C92F3B">
      <w:pPr>
        <w:pStyle w:val="a3"/>
        <w:ind w:firstLine="709"/>
        <w:jc w:val="both"/>
      </w:pPr>
      <w:r>
        <w:rPr>
          <w:sz w:val="24"/>
          <w:szCs w:val="24"/>
        </w:rPr>
        <w:t>3.1. Список лиц, ответственных лиц за организацию информационного обмена со стороны ООО «Транснефтьэнерго»:</w:t>
      </w:r>
    </w:p>
    <w:p w14:paraId="378C202B" w14:textId="77777777" w:rsidR="001D6213" w:rsidRDefault="001D6213">
      <w:pPr>
        <w:pStyle w:val="a3"/>
        <w:ind w:firstLine="709"/>
        <w:jc w:val="both"/>
      </w:pPr>
    </w:p>
    <w:tbl>
      <w:tblPr>
        <w:tblW w:w="5000" w:type="pct"/>
        <w:tblLayout w:type="fixed"/>
        <w:tblCellMar>
          <w:left w:w="10" w:type="dxa"/>
          <w:right w:w="10" w:type="dxa"/>
        </w:tblCellMar>
        <w:tblLook w:val="04A0" w:firstRow="1" w:lastRow="0" w:firstColumn="1" w:lastColumn="0" w:noHBand="0" w:noVBand="1"/>
      </w:tblPr>
      <w:tblGrid>
        <w:gridCol w:w="2475"/>
        <w:gridCol w:w="2475"/>
        <w:gridCol w:w="2476"/>
        <w:gridCol w:w="2476"/>
      </w:tblGrid>
      <w:tr w:rsidR="001D6213" w14:paraId="610B2BEC" w14:textId="77777777">
        <w:tc>
          <w:tcPr>
            <w:tcW w:w="1250" w:type="pct"/>
            <w:tcBorders>
              <w:top w:val="single" w:sz="8" w:space="0" w:color="000000"/>
              <w:left w:val="single" w:sz="8" w:space="0" w:color="000000"/>
              <w:bottom w:val="single" w:sz="8" w:space="0" w:color="000000"/>
              <w:right w:val="single" w:sz="8" w:space="0" w:color="000000"/>
            </w:tcBorders>
          </w:tcPr>
          <w:p w14:paraId="15BADD3A" w14:textId="77777777" w:rsidR="001D6213" w:rsidRDefault="00C92F3B">
            <w:pPr>
              <w:pStyle w:val="a3"/>
              <w:jc w:val="center"/>
            </w:pPr>
            <w:r>
              <w:t>№</w:t>
            </w:r>
          </w:p>
        </w:tc>
        <w:tc>
          <w:tcPr>
            <w:tcW w:w="1250" w:type="pct"/>
            <w:tcBorders>
              <w:top w:val="single" w:sz="8" w:space="0" w:color="000000"/>
              <w:left w:val="single" w:sz="8" w:space="0" w:color="000000"/>
              <w:bottom w:val="single" w:sz="8" w:space="0" w:color="000000"/>
              <w:right w:val="single" w:sz="8" w:space="0" w:color="000000"/>
            </w:tcBorders>
          </w:tcPr>
          <w:p w14:paraId="3CC5B81D" w14:textId="77777777" w:rsidR="001D6213" w:rsidRDefault="00C92F3B">
            <w:pPr>
              <w:pStyle w:val="a3"/>
              <w:jc w:val="center"/>
            </w:pPr>
            <w:r>
              <w:t>Ф.И.О.</w:t>
            </w:r>
          </w:p>
        </w:tc>
        <w:tc>
          <w:tcPr>
            <w:tcW w:w="1250" w:type="pct"/>
            <w:tcBorders>
              <w:top w:val="single" w:sz="8" w:space="0" w:color="000000"/>
              <w:left w:val="single" w:sz="8" w:space="0" w:color="000000"/>
              <w:bottom w:val="single" w:sz="8" w:space="0" w:color="000000"/>
              <w:right w:val="single" w:sz="8" w:space="0" w:color="000000"/>
            </w:tcBorders>
          </w:tcPr>
          <w:p w14:paraId="0834F34D" w14:textId="77777777" w:rsidR="001D6213" w:rsidRDefault="00C92F3B">
            <w:pPr>
              <w:pStyle w:val="a3"/>
              <w:jc w:val="center"/>
            </w:pPr>
            <w:r>
              <w:t>Должность</w:t>
            </w:r>
          </w:p>
        </w:tc>
        <w:tc>
          <w:tcPr>
            <w:tcW w:w="1250" w:type="pct"/>
            <w:tcBorders>
              <w:top w:val="single" w:sz="8" w:space="0" w:color="000000"/>
              <w:left w:val="single" w:sz="8" w:space="0" w:color="000000"/>
              <w:bottom w:val="single" w:sz="8" w:space="0" w:color="000000"/>
              <w:right w:val="single" w:sz="8" w:space="0" w:color="000000"/>
            </w:tcBorders>
          </w:tcPr>
          <w:p w14:paraId="72667E60" w14:textId="77777777" w:rsidR="001D6213" w:rsidRDefault="00C92F3B">
            <w:pPr>
              <w:pStyle w:val="a3"/>
              <w:jc w:val="center"/>
            </w:pPr>
            <w:r>
              <w:t>Электронный адрес, Телефон</w:t>
            </w:r>
          </w:p>
        </w:tc>
      </w:tr>
      <w:tr w:rsidR="001D6213" w14:paraId="2C427256" w14:textId="77777777">
        <w:tc>
          <w:tcPr>
            <w:tcW w:w="1250" w:type="pct"/>
            <w:tcBorders>
              <w:top w:val="single" w:sz="8" w:space="0" w:color="000000"/>
              <w:left w:val="single" w:sz="8" w:space="0" w:color="000000"/>
              <w:bottom w:val="single" w:sz="8" w:space="0" w:color="000000"/>
              <w:right w:val="single" w:sz="8" w:space="0" w:color="000000"/>
            </w:tcBorders>
          </w:tcPr>
          <w:p w14:paraId="04A0F11A" w14:textId="77777777" w:rsidR="001D6213" w:rsidRDefault="00C92F3B">
            <w:pPr>
              <w:pStyle w:val="a3"/>
              <w:jc w:val="both"/>
            </w:pPr>
            <w:r>
              <w:t>1.</w:t>
            </w:r>
          </w:p>
        </w:tc>
        <w:tc>
          <w:tcPr>
            <w:tcW w:w="1250" w:type="pct"/>
            <w:tcBorders>
              <w:top w:val="single" w:sz="8" w:space="0" w:color="000000"/>
              <w:left w:val="single" w:sz="8" w:space="0" w:color="000000"/>
              <w:bottom w:val="single" w:sz="8" w:space="0" w:color="000000"/>
              <w:right w:val="single" w:sz="8" w:space="0" w:color="000000"/>
            </w:tcBorders>
          </w:tcPr>
          <w:p w14:paraId="2D4E294B" w14:textId="77777777" w:rsidR="001D6213" w:rsidRDefault="00C92F3B">
            <w:pPr>
              <w:pStyle w:val="a3"/>
            </w:pPr>
            <w:r>
              <w:t>Сервер</w:t>
            </w:r>
          </w:p>
        </w:tc>
        <w:tc>
          <w:tcPr>
            <w:tcW w:w="1250" w:type="pct"/>
            <w:tcBorders>
              <w:top w:val="single" w:sz="8" w:space="0" w:color="000000"/>
              <w:left w:val="single" w:sz="8" w:space="0" w:color="000000"/>
              <w:bottom w:val="single" w:sz="8" w:space="0" w:color="000000"/>
              <w:right w:val="single" w:sz="8" w:space="0" w:color="000000"/>
            </w:tcBorders>
          </w:tcPr>
          <w:p w14:paraId="2A92FA97" w14:textId="77777777" w:rsidR="001D6213" w:rsidRDefault="001D6213">
            <w:pPr>
              <w:pStyle w:val="a3"/>
            </w:pPr>
          </w:p>
        </w:tc>
        <w:tc>
          <w:tcPr>
            <w:tcW w:w="1250" w:type="pct"/>
            <w:tcBorders>
              <w:top w:val="single" w:sz="8" w:space="0" w:color="000000"/>
              <w:left w:val="single" w:sz="8" w:space="0" w:color="000000"/>
              <w:bottom w:val="single" w:sz="8" w:space="0" w:color="000000"/>
              <w:right w:val="single" w:sz="8" w:space="0" w:color="000000"/>
            </w:tcBorders>
          </w:tcPr>
          <w:p w14:paraId="63A42C40" w14:textId="77777777" w:rsidR="001D6213" w:rsidRDefault="00C92F3B">
            <w:pPr>
              <w:pStyle w:val="a3"/>
            </w:pPr>
            <w:r>
              <w:t>prosoft@tne.transneft.ru</w:t>
            </w:r>
          </w:p>
        </w:tc>
      </w:tr>
      <w:tr w:rsidR="001D6213" w14:paraId="679022D2" w14:textId="77777777">
        <w:tc>
          <w:tcPr>
            <w:tcW w:w="1250" w:type="pct"/>
            <w:tcBorders>
              <w:top w:val="single" w:sz="8" w:space="0" w:color="000000"/>
              <w:left w:val="single" w:sz="8" w:space="0" w:color="000000"/>
              <w:bottom w:val="single" w:sz="8" w:space="0" w:color="000000"/>
              <w:right w:val="single" w:sz="8" w:space="0" w:color="000000"/>
            </w:tcBorders>
          </w:tcPr>
          <w:p w14:paraId="0C2913FA" w14:textId="77777777" w:rsidR="001D6213" w:rsidRDefault="00C92F3B">
            <w:pPr>
              <w:pStyle w:val="a3"/>
              <w:jc w:val="both"/>
            </w:pPr>
            <w:r>
              <w:t>2.</w:t>
            </w:r>
          </w:p>
        </w:tc>
        <w:tc>
          <w:tcPr>
            <w:tcW w:w="1250" w:type="pct"/>
            <w:tcBorders>
              <w:top w:val="single" w:sz="8" w:space="0" w:color="000000"/>
              <w:left w:val="single" w:sz="8" w:space="0" w:color="000000"/>
              <w:bottom w:val="single" w:sz="8" w:space="0" w:color="000000"/>
              <w:right w:val="single" w:sz="8" w:space="0" w:color="000000"/>
            </w:tcBorders>
          </w:tcPr>
          <w:p w14:paraId="1EF02348" w14:textId="77777777" w:rsidR="001D6213" w:rsidRDefault="00C92F3B">
            <w:pPr>
              <w:pStyle w:val="a3"/>
            </w:pPr>
            <w:r>
              <w:t>Бродский Николай Сергеевич</w:t>
            </w:r>
          </w:p>
        </w:tc>
        <w:tc>
          <w:tcPr>
            <w:tcW w:w="1250" w:type="pct"/>
            <w:tcBorders>
              <w:top w:val="single" w:sz="8" w:space="0" w:color="000000"/>
              <w:left w:val="single" w:sz="8" w:space="0" w:color="000000"/>
              <w:bottom w:val="single" w:sz="8" w:space="0" w:color="000000"/>
              <w:right w:val="single" w:sz="8" w:space="0" w:color="000000"/>
            </w:tcBorders>
          </w:tcPr>
          <w:p w14:paraId="7D86433D" w14:textId="77777777" w:rsidR="001D6213" w:rsidRDefault="00C92F3B">
            <w:pPr>
              <w:pStyle w:val="a3"/>
            </w:pPr>
            <w:r>
              <w:t>Начальник отдела учета электроэнергии (мощности)</w:t>
            </w:r>
          </w:p>
        </w:tc>
        <w:tc>
          <w:tcPr>
            <w:tcW w:w="1250" w:type="pct"/>
            <w:tcBorders>
              <w:top w:val="single" w:sz="8" w:space="0" w:color="000000"/>
              <w:left w:val="single" w:sz="8" w:space="0" w:color="000000"/>
              <w:bottom w:val="single" w:sz="8" w:space="0" w:color="000000"/>
              <w:right w:val="single" w:sz="8" w:space="0" w:color="000000"/>
            </w:tcBorders>
          </w:tcPr>
          <w:p w14:paraId="22CE834F" w14:textId="77777777" w:rsidR="001D6213" w:rsidRDefault="00C92F3B">
            <w:pPr>
              <w:pStyle w:val="a3"/>
            </w:pPr>
            <w:r>
              <w:t>BrodskiyNS@tne.transneft.ru 8(499)799-8632</w:t>
            </w:r>
          </w:p>
        </w:tc>
      </w:tr>
      <w:tr w:rsidR="001D6213" w14:paraId="4887779B" w14:textId="77777777">
        <w:tc>
          <w:tcPr>
            <w:tcW w:w="1250" w:type="pct"/>
            <w:tcBorders>
              <w:top w:val="single" w:sz="8" w:space="0" w:color="000000"/>
              <w:left w:val="single" w:sz="8" w:space="0" w:color="000000"/>
              <w:bottom w:val="single" w:sz="8" w:space="0" w:color="000000"/>
              <w:right w:val="single" w:sz="8" w:space="0" w:color="000000"/>
            </w:tcBorders>
          </w:tcPr>
          <w:p w14:paraId="1F94CA2D" w14:textId="77777777" w:rsidR="001D6213" w:rsidRDefault="00C92F3B">
            <w:pPr>
              <w:pStyle w:val="a3"/>
              <w:jc w:val="both"/>
            </w:pPr>
            <w:r>
              <w:lastRenderedPageBreak/>
              <w:t>3.</w:t>
            </w:r>
          </w:p>
        </w:tc>
        <w:tc>
          <w:tcPr>
            <w:tcW w:w="1250" w:type="pct"/>
            <w:tcBorders>
              <w:top w:val="single" w:sz="8" w:space="0" w:color="000000"/>
              <w:left w:val="single" w:sz="8" w:space="0" w:color="000000"/>
              <w:bottom w:val="single" w:sz="8" w:space="0" w:color="000000"/>
              <w:right w:val="single" w:sz="8" w:space="0" w:color="000000"/>
            </w:tcBorders>
          </w:tcPr>
          <w:p w14:paraId="2A1CEBCD" w14:textId="77777777" w:rsidR="001D6213" w:rsidRDefault="00C92F3B">
            <w:pPr>
              <w:pStyle w:val="a3"/>
            </w:pPr>
            <w:r>
              <w:t>Колмакова Екатерина Николаевна</w:t>
            </w:r>
          </w:p>
        </w:tc>
        <w:tc>
          <w:tcPr>
            <w:tcW w:w="1250" w:type="pct"/>
            <w:tcBorders>
              <w:top w:val="single" w:sz="8" w:space="0" w:color="000000"/>
              <w:left w:val="single" w:sz="8" w:space="0" w:color="000000"/>
              <w:bottom w:val="single" w:sz="8" w:space="0" w:color="000000"/>
              <w:right w:val="single" w:sz="8" w:space="0" w:color="000000"/>
            </w:tcBorders>
          </w:tcPr>
          <w:p w14:paraId="328EEDF1" w14:textId="77777777" w:rsidR="001D6213" w:rsidRDefault="00C92F3B">
            <w:pPr>
              <w:pStyle w:val="a3"/>
            </w:pPr>
            <w:r>
              <w:t>Зам. начальника отдела учета электроэнергии (мощности)</w:t>
            </w:r>
          </w:p>
        </w:tc>
        <w:tc>
          <w:tcPr>
            <w:tcW w:w="1250" w:type="pct"/>
            <w:tcBorders>
              <w:top w:val="single" w:sz="8" w:space="0" w:color="000000"/>
              <w:left w:val="single" w:sz="8" w:space="0" w:color="000000"/>
              <w:bottom w:val="single" w:sz="8" w:space="0" w:color="000000"/>
              <w:right w:val="single" w:sz="8" w:space="0" w:color="000000"/>
            </w:tcBorders>
          </w:tcPr>
          <w:p w14:paraId="304B018E" w14:textId="77777777" w:rsidR="001D6213" w:rsidRDefault="00C92F3B">
            <w:pPr>
              <w:pStyle w:val="a3"/>
            </w:pPr>
            <w:r>
              <w:t>KolmakovaEN@tne.transneft.ru 8(499)799-8614</w:t>
            </w:r>
          </w:p>
        </w:tc>
      </w:tr>
      <w:tr w:rsidR="001D6213" w14:paraId="2207A2D6" w14:textId="77777777">
        <w:tc>
          <w:tcPr>
            <w:tcW w:w="1250" w:type="pct"/>
            <w:tcBorders>
              <w:top w:val="single" w:sz="8" w:space="0" w:color="000000"/>
              <w:left w:val="single" w:sz="8" w:space="0" w:color="000000"/>
              <w:bottom w:val="single" w:sz="8" w:space="0" w:color="000000"/>
              <w:right w:val="single" w:sz="8" w:space="0" w:color="000000"/>
            </w:tcBorders>
          </w:tcPr>
          <w:p w14:paraId="1004590B" w14:textId="77777777" w:rsidR="001D6213" w:rsidRDefault="00C92F3B">
            <w:pPr>
              <w:pStyle w:val="a3"/>
              <w:jc w:val="both"/>
            </w:pPr>
            <w:r>
              <w:t>4.</w:t>
            </w:r>
          </w:p>
        </w:tc>
        <w:tc>
          <w:tcPr>
            <w:tcW w:w="1250" w:type="pct"/>
            <w:tcBorders>
              <w:top w:val="single" w:sz="8" w:space="0" w:color="000000"/>
              <w:left w:val="single" w:sz="8" w:space="0" w:color="000000"/>
              <w:bottom w:val="single" w:sz="8" w:space="0" w:color="000000"/>
              <w:right w:val="single" w:sz="8" w:space="0" w:color="000000"/>
            </w:tcBorders>
          </w:tcPr>
          <w:p w14:paraId="11D8A569" w14:textId="0EC542FE" w:rsidR="001D6213" w:rsidRDefault="000C602A">
            <w:pPr>
              <w:pStyle w:val="a3"/>
            </w:pPr>
            <w:proofErr w:type="spellStart"/>
            <w:r w:rsidRPr="00191086">
              <w:t>Нефедкин</w:t>
            </w:r>
            <w:proofErr w:type="spellEnd"/>
            <w:r w:rsidRPr="00191086">
              <w:t xml:space="preserve"> Дмитрий Григорьевич</w:t>
            </w:r>
          </w:p>
        </w:tc>
        <w:tc>
          <w:tcPr>
            <w:tcW w:w="1250" w:type="pct"/>
            <w:tcBorders>
              <w:top w:val="single" w:sz="8" w:space="0" w:color="000000"/>
              <w:left w:val="single" w:sz="8" w:space="0" w:color="000000"/>
              <w:bottom w:val="single" w:sz="8" w:space="0" w:color="000000"/>
              <w:right w:val="single" w:sz="8" w:space="0" w:color="000000"/>
            </w:tcBorders>
          </w:tcPr>
          <w:p w14:paraId="3F4E5947" w14:textId="330C9694" w:rsidR="001D6213" w:rsidRDefault="000C602A">
            <w:pPr>
              <w:pStyle w:val="a3"/>
            </w:pPr>
            <w:r>
              <w:t>Ведущий специалист отдела учета электроэнергии (мощности)</w:t>
            </w:r>
          </w:p>
        </w:tc>
        <w:tc>
          <w:tcPr>
            <w:tcW w:w="1250" w:type="pct"/>
            <w:tcBorders>
              <w:top w:val="single" w:sz="8" w:space="0" w:color="000000"/>
              <w:left w:val="single" w:sz="8" w:space="0" w:color="000000"/>
              <w:bottom w:val="single" w:sz="8" w:space="0" w:color="000000"/>
              <w:right w:val="single" w:sz="8" w:space="0" w:color="000000"/>
            </w:tcBorders>
          </w:tcPr>
          <w:p w14:paraId="6260436D" w14:textId="73D41F12" w:rsidR="001D6213" w:rsidRDefault="005271E4">
            <w:pPr>
              <w:pStyle w:val="a3"/>
            </w:pPr>
            <w:hyperlink r:id="rId10" w:history="1">
              <w:r w:rsidR="000C602A" w:rsidRPr="006200B9">
                <w:rPr>
                  <w:rStyle w:val="a9"/>
                  <w:lang w:val="en-US"/>
                </w:rPr>
                <w:t>NefedkinDG@tne.transneft.ru</w:t>
              </w:r>
            </w:hyperlink>
            <w:r w:rsidR="000C602A">
              <w:t xml:space="preserve"> 8(495)950-8775</w:t>
            </w:r>
          </w:p>
        </w:tc>
      </w:tr>
      <w:tr w:rsidR="000C602A" w14:paraId="6BB2A3B8" w14:textId="77777777">
        <w:tc>
          <w:tcPr>
            <w:tcW w:w="1250" w:type="pct"/>
            <w:tcBorders>
              <w:top w:val="single" w:sz="8" w:space="0" w:color="000000"/>
              <w:left w:val="single" w:sz="8" w:space="0" w:color="000000"/>
              <w:bottom w:val="single" w:sz="8" w:space="0" w:color="000000"/>
              <w:right w:val="single" w:sz="8" w:space="0" w:color="000000"/>
            </w:tcBorders>
          </w:tcPr>
          <w:p w14:paraId="19FEB759" w14:textId="77777777" w:rsidR="000C602A" w:rsidRDefault="000C602A" w:rsidP="000C602A">
            <w:pPr>
              <w:pStyle w:val="a3"/>
              <w:jc w:val="both"/>
            </w:pPr>
            <w:r>
              <w:t>5.</w:t>
            </w:r>
          </w:p>
        </w:tc>
        <w:tc>
          <w:tcPr>
            <w:tcW w:w="1250" w:type="pct"/>
            <w:tcBorders>
              <w:top w:val="single" w:sz="8" w:space="0" w:color="000000"/>
              <w:left w:val="single" w:sz="8" w:space="0" w:color="000000"/>
              <w:bottom w:val="single" w:sz="8" w:space="0" w:color="000000"/>
              <w:right w:val="single" w:sz="8" w:space="0" w:color="000000"/>
            </w:tcBorders>
          </w:tcPr>
          <w:p w14:paraId="5BCC8F5F" w14:textId="5BE62044" w:rsidR="000C602A" w:rsidRDefault="000C602A" w:rsidP="000C602A">
            <w:pPr>
              <w:pStyle w:val="a3"/>
            </w:pPr>
            <w:r w:rsidRPr="00191086">
              <w:t>Мазаев Дмитрий Сергеевич</w:t>
            </w:r>
          </w:p>
        </w:tc>
        <w:tc>
          <w:tcPr>
            <w:tcW w:w="1250" w:type="pct"/>
            <w:tcBorders>
              <w:top w:val="single" w:sz="8" w:space="0" w:color="000000"/>
              <w:left w:val="single" w:sz="8" w:space="0" w:color="000000"/>
              <w:bottom w:val="single" w:sz="8" w:space="0" w:color="000000"/>
              <w:right w:val="single" w:sz="8" w:space="0" w:color="000000"/>
            </w:tcBorders>
          </w:tcPr>
          <w:p w14:paraId="51A518A3" w14:textId="2A3966B6" w:rsidR="000C602A" w:rsidRDefault="000C602A" w:rsidP="000C602A">
            <w:pPr>
              <w:pStyle w:val="a3"/>
            </w:pPr>
            <w:r>
              <w:t>Ведущий специалист отдела учета электроэнергии (мощности)</w:t>
            </w:r>
          </w:p>
        </w:tc>
        <w:tc>
          <w:tcPr>
            <w:tcW w:w="1250" w:type="pct"/>
            <w:tcBorders>
              <w:top w:val="single" w:sz="8" w:space="0" w:color="000000"/>
              <w:left w:val="single" w:sz="8" w:space="0" w:color="000000"/>
              <w:bottom w:val="single" w:sz="8" w:space="0" w:color="000000"/>
              <w:right w:val="single" w:sz="8" w:space="0" w:color="000000"/>
            </w:tcBorders>
          </w:tcPr>
          <w:p w14:paraId="6492B83B" w14:textId="4422A022" w:rsidR="000C602A" w:rsidRDefault="005271E4" w:rsidP="000C602A">
            <w:pPr>
              <w:pStyle w:val="a3"/>
            </w:pPr>
            <w:hyperlink r:id="rId11" w:history="1">
              <w:r w:rsidR="000C602A" w:rsidRPr="006200B9">
                <w:rPr>
                  <w:rStyle w:val="a9"/>
                  <w:lang w:val="en-US"/>
                </w:rPr>
                <w:t>MazaevDS</w:t>
              </w:r>
              <w:r w:rsidR="000C602A" w:rsidRPr="008F5D40">
                <w:rPr>
                  <w:rStyle w:val="a9"/>
                </w:rPr>
                <w:t>@</w:t>
              </w:r>
              <w:r w:rsidR="000C602A" w:rsidRPr="006200B9">
                <w:rPr>
                  <w:rStyle w:val="a9"/>
                  <w:lang w:val="en-US"/>
                </w:rPr>
                <w:t>tne</w:t>
              </w:r>
              <w:r w:rsidR="000C602A" w:rsidRPr="008F5D40">
                <w:rPr>
                  <w:rStyle w:val="a9"/>
                </w:rPr>
                <w:t>.</w:t>
              </w:r>
              <w:r w:rsidR="000C602A" w:rsidRPr="006200B9">
                <w:rPr>
                  <w:rStyle w:val="a9"/>
                  <w:lang w:val="en-US"/>
                </w:rPr>
                <w:t>transneft</w:t>
              </w:r>
              <w:r w:rsidR="000C602A" w:rsidRPr="008F5D40">
                <w:rPr>
                  <w:rStyle w:val="a9"/>
                </w:rPr>
                <w:t>.</w:t>
              </w:r>
              <w:proofErr w:type="spellStart"/>
              <w:r w:rsidR="000C602A" w:rsidRPr="006200B9">
                <w:rPr>
                  <w:rStyle w:val="a9"/>
                  <w:lang w:val="en-US"/>
                </w:rPr>
                <w:t>ru</w:t>
              </w:r>
              <w:proofErr w:type="spellEnd"/>
            </w:hyperlink>
            <w:r w:rsidR="000C602A">
              <w:t xml:space="preserve"> 8(499)799-8688 доб. 3874</w:t>
            </w:r>
          </w:p>
        </w:tc>
      </w:tr>
      <w:tr w:rsidR="000C602A" w14:paraId="60FEF567" w14:textId="77777777">
        <w:tc>
          <w:tcPr>
            <w:tcW w:w="1250" w:type="pct"/>
            <w:tcBorders>
              <w:top w:val="single" w:sz="8" w:space="0" w:color="000000"/>
              <w:left w:val="single" w:sz="8" w:space="0" w:color="000000"/>
              <w:bottom w:val="single" w:sz="8" w:space="0" w:color="000000"/>
              <w:right w:val="single" w:sz="8" w:space="0" w:color="000000"/>
            </w:tcBorders>
          </w:tcPr>
          <w:p w14:paraId="7C81D27F" w14:textId="30194A51" w:rsidR="000C602A" w:rsidRDefault="000C602A" w:rsidP="000C602A">
            <w:pPr>
              <w:pStyle w:val="a3"/>
              <w:jc w:val="both"/>
            </w:pPr>
            <w:r>
              <w:t>6</w:t>
            </w:r>
          </w:p>
        </w:tc>
        <w:tc>
          <w:tcPr>
            <w:tcW w:w="1250" w:type="pct"/>
            <w:tcBorders>
              <w:top w:val="single" w:sz="8" w:space="0" w:color="000000"/>
              <w:left w:val="single" w:sz="8" w:space="0" w:color="000000"/>
              <w:bottom w:val="single" w:sz="8" w:space="0" w:color="000000"/>
              <w:right w:val="single" w:sz="8" w:space="0" w:color="000000"/>
            </w:tcBorders>
          </w:tcPr>
          <w:p w14:paraId="1B755A82" w14:textId="49761C14" w:rsidR="000C602A" w:rsidRPr="00191086" w:rsidRDefault="000C602A" w:rsidP="000C602A">
            <w:pPr>
              <w:pStyle w:val="a3"/>
            </w:pPr>
            <w:r w:rsidRPr="00191086">
              <w:t>Попов Илья Андреевич</w:t>
            </w:r>
          </w:p>
        </w:tc>
        <w:tc>
          <w:tcPr>
            <w:tcW w:w="1250" w:type="pct"/>
            <w:tcBorders>
              <w:top w:val="single" w:sz="8" w:space="0" w:color="000000"/>
              <w:left w:val="single" w:sz="8" w:space="0" w:color="000000"/>
              <w:bottom w:val="single" w:sz="8" w:space="0" w:color="000000"/>
              <w:right w:val="single" w:sz="8" w:space="0" w:color="000000"/>
            </w:tcBorders>
          </w:tcPr>
          <w:p w14:paraId="001DF72F" w14:textId="6A1F1420" w:rsidR="000C602A" w:rsidRDefault="000C602A" w:rsidP="000C602A">
            <w:pPr>
              <w:pStyle w:val="a3"/>
            </w:pPr>
            <w:r>
              <w:t>Ведущий специалист отдела учета электроэнергии (мощности)</w:t>
            </w:r>
          </w:p>
        </w:tc>
        <w:tc>
          <w:tcPr>
            <w:tcW w:w="1250" w:type="pct"/>
            <w:tcBorders>
              <w:top w:val="single" w:sz="8" w:space="0" w:color="000000"/>
              <w:left w:val="single" w:sz="8" w:space="0" w:color="000000"/>
              <w:bottom w:val="single" w:sz="8" w:space="0" w:color="000000"/>
              <w:right w:val="single" w:sz="8" w:space="0" w:color="000000"/>
            </w:tcBorders>
          </w:tcPr>
          <w:p w14:paraId="18A08444" w14:textId="54AA7622" w:rsidR="000C602A" w:rsidRDefault="005271E4" w:rsidP="000C602A">
            <w:pPr>
              <w:pStyle w:val="a3"/>
            </w:pPr>
            <w:hyperlink r:id="rId12" w:history="1">
              <w:r w:rsidR="000C602A" w:rsidRPr="006200B9">
                <w:rPr>
                  <w:rStyle w:val="a9"/>
                  <w:lang w:val="en-US"/>
                </w:rPr>
                <w:t>PopovIA</w:t>
              </w:r>
              <w:r w:rsidR="000C602A" w:rsidRPr="008F5D40">
                <w:rPr>
                  <w:rStyle w:val="a9"/>
                </w:rPr>
                <w:t>@</w:t>
              </w:r>
              <w:r w:rsidR="000C602A" w:rsidRPr="006200B9">
                <w:rPr>
                  <w:rStyle w:val="a9"/>
                  <w:lang w:val="en-US"/>
                </w:rPr>
                <w:t>tne</w:t>
              </w:r>
              <w:r w:rsidR="000C602A" w:rsidRPr="008F5D40">
                <w:rPr>
                  <w:rStyle w:val="a9"/>
                </w:rPr>
                <w:t>.</w:t>
              </w:r>
              <w:r w:rsidR="000C602A" w:rsidRPr="006200B9">
                <w:rPr>
                  <w:rStyle w:val="a9"/>
                  <w:lang w:val="en-US"/>
                </w:rPr>
                <w:t>transneft</w:t>
              </w:r>
              <w:r w:rsidR="000C602A" w:rsidRPr="008F5D40">
                <w:rPr>
                  <w:rStyle w:val="a9"/>
                </w:rPr>
                <w:t>.</w:t>
              </w:r>
              <w:r w:rsidR="000C602A" w:rsidRPr="006200B9">
                <w:rPr>
                  <w:rStyle w:val="a9"/>
                  <w:lang w:val="en-US"/>
                </w:rPr>
                <w:t>ru</w:t>
              </w:r>
            </w:hyperlink>
            <w:r w:rsidR="000C602A">
              <w:t xml:space="preserve"> 8(499)799-8688 доб. 3807</w:t>
            </w:r>
          </w:p>
        </w:tc>
      </w:tr>
    </w:tbl>
    <w:p w14:paraId="3F3FC673" w14:textId="77777777" w:rsidR="001D6213" w:rsidRDefault="001D6213">
      <w:pPr>
        <w:pStyle w:val="a3"/>
        <w:ind w:firstLine="709"/>
        <w:jc w:val="both"/>
      </w:pPr>
    </w:p>
    <w:p w14:paraId="0CAD0651" w14:textId="77777777" w:rsidR="001D6213" w:rsidRDefault="001D6213">
      <w:pPr>
        <w:pStyle w:val="a3"/>
        <w:ind w:firstLine="709"/>
        <w:jc w:val="both"/>
      </w:pPr>
    </w:p>
    <w:p w14:paraId="64D8116A" w14:textId="77777777" w:rsidR="001D6213" w:rsidRDefault="001D6213">
      <w:pPr>
        <w:pStyle w:val="a3"/>
        <w:ind w:firstLine="709"/>
        <w:jc w:val="both"/>
      </w:pPr>
    </w:p>
    <w:p w14:paraId="5020EDFE" w14:textId="77777777" w:rsidR="001D6213" w:rsidRDefault="001D6213">
      <w:pPr>
        <w:pStyle w:val="4"/>
      </w:pPr>
    </w:p>
    <w:p w14:paraId="1A5704FD" w14:textId="77777777" w:rsidR="001D6213" w:rsidRDefault="001D6213">
      <w:pPr>
        <w:sectPr w:rsidR="001D6213">
          <w:pgSz w:w="11906" w:h="16838"/>
          <w:pgMar w:top="850" w:right="567" w:bottom="1134" w:left="1417" w:header="709" w:footer="709" w:gutter="0"/>
          <w:cols w:space="720"/>
        </w:sectPr>
      </w:pPr>
    </w:p>
    <w:tbl>
      <w:tblPr>
        <w:tblW w:w="5000" w:type="pct"/>
        <w:tblLayout w:type="fixed"/>
        <w:tblCellMar>
          <w:left w:w="10" w:type="dxa"/>
          <w:right w:w="10" w:type="dxa"/>
        </w:tblCellMar>
        <w:tblLook w:val="04A0" w:firstRow="1" w:lastRow="0" w:firstColumn="1" w:lastColumn="0" w:noHBand="0" w:noVBand="1"/>
      </w:tblPr>
      <w:tblGrid>
        <w:gridCol w:w="444"/>
        <w:gridCol w:w="1319"/>
        <w:gridCol w:w="1178"/>
        <w:gridCol w:w="978"/>
        <w:gridCol w:w="1209"/>
        <w:gridCol w:w="911"/>
        <w:gridCol w:w="999"/>
        <w:gridCol w:w="1042"/>
        <w:gridCol w:w="1408"/>
        <w:gridCol w:w="1440"/>
        <w:gridCol w:w="1455"/>
        <w:gridCol w:w="1078"/>
        <w:gridCol w:w="1393"/>
      </w:tblGrid>
      <w:tr w:rsidR="001D6213" w14:paraId="29264A70" w14:textId="77777777">
        <w:tc>
          <w:tcPr>
            <w:tcW w:w="476" w:type="dxa"/>
            <w:vAlign w:val="bottom"/>
          </w:tcPr>
          <w:p w14:paraId="17671DFA" w14:textId="77777777" w:rsidR="001D6213" w:rsidRDefault="001D6213">
            <w:pPr>
              <w:pStyle w:val="a3"/>
              <w:jc w:val="center"/>
            </w:pPr>
          </w:p>
        </w:tc>
        <w:tc>
          <w:tcPr>
            <w:tcW w:w="1423" w:type="dxa"/>
            <w:vAlign w:val="bottom"/>
          </w:tcPr>
          <w:p w14:paraId="69F5BEE8" w14:textId="77777777" w:rsidR="001D6213" w:rsidRDefault="00C92F3B">
            <w:pPr>
              <w:pStyle w:val="a3"/>
              <w:jc w:val="center"/>
            </w:pPr>
            <w:r>
              <w:rPr>
                <w:sz w:val="24"/>
                <w:szCs w:val="24"/>
              </w:rPr>
              <w:br/>
            </w:r>
          </w:p>
        </w:tc>
        <w:tc>
          <w:tcPr>
            <w:tcW w:w="1270" w:type="dxa"/>
            <w:vAlign w:val="bottom"/>
          </w:tcPr>
          <w:p w14:paraId="13A9C83D" w14:textId="77777777" w:rsidR="001D6213" w:rsidRDefault="00C92F3B">
            <w:pPr>
              <w:pStyle w:val="a3"/>
              <w:jc w:val="center"/>
            </w:pPr>
            <w:r>
              <w:rPr>
                <w:sz w:val="24"/>
                <w:szCs w:val="24"/>
              </w:rPr>
              <w:br/>
            </w:r>
          </w:p>
        </w:tc>
        <w:tc>
          <w:tcPr>
            <w:tcW w:w="1054" w:type="dxa"/>
            <w:vAlign w:val="bottom"/>
          </w:tcPr>
          <w:p w14:paraId="73738C98" w14:textId="77777777" w:rsidR="001D6213" w:rsidRDefault="00C92F3B">
            <w:pPr>
              <w:pStyle w:val="a3"/>
              <w:jc w:val="center"/>
            </w:pPr>
            <w:r>
              <w:rPr>
                <w:sz w:val="24"/>
                <w:szCs w:val="24"/>
              </w:rPr>
              <w:br/>
            </w:r>
          </w:p>
        </w:tc>
        <w:tc>
          <w:tcPr>
            <w:tcW w:w="1304" w:type="dxa"/>
            <w:vAlign w:val="bottom"/>
          </w:tcPr>
          <w:p w14:paraId="32E5AB84" w14:textId="77777777" w:rsidR="001D6213" w:rsidRDefault="00C92F3B">
            <w:pPr>
              <w:pStyle w:val="a3"/>
              <w:jc w:val="center"/>
            </w:pPr>
            <w:r>
              <w:rPr>
                <w:sz w:val="24"/>
                <w:szCs w:val="24"/>
              </w:rPr>
              <w:br/>
            </w:r>
          </w:p>
        </w:tc>
        <w:tc>
          <w:tcPr>
            <w:tcW w:w="981" w:type="dxa"/>
            <w:vAlign w:val="bottom"/>
          </w:tcPr>
          <w:p w14:paraId="2FF1AA04" w14:textId="77777777" w:rsidR="001D6213" w:rsidRDefault="00C92F3B">
            <w:pPr>
              <w:pStyle w:val="a3"/>
              <w:jc w:val="center"/>
            </w:pPr>
            <w:r>
              <w:rPr>
                <w:sz w:val="24"/>
                <w:szCs w:val="24"/>
              </w:rPr>
              <w:br/>
            </w:r>
          </w:p>
        </w:tc>
        <w:tc>
          <w:tcPr>
            <w:tcW w:w="1077" w:type="dxa"/>
            <w:vAlign w:val="bottom"/>
          </w:tcPr>
          <w:p w14:paraId="651424BB" w14:textId="77777777" w:rsidR="001D6213" w:rsidRDefault="00C92F3B">
            <w:pPr>
              <w:pStyle w:val="a3"/>
              <w:jc w:val="center"/>
            </w:pPr>
            <w:r>
              <w:rPr>
                <w:sz w:val="24"/>
                <w:szCs w:val="24"/>
              </w:rPr>
              <w:br/>
            </w:r>
          </w:p>
        </w:tc>
        <w:tc>
          <w:tcPr>
            <w:tcW w:w="1123" w:type="dxa"/>
            <w:vAlign w:val="bottom"/>
          </w:tcPr>
          <w:p w14:paraId="50D20C80" w14:textId="77777777" w:rsidR="001D6213" w:rsidRDefault="00C92F3B">
            <w:pPr>
              <w:pStyle w:val="a3"/>
              <w:jc w:val="center"/>
            </w:pPr>
            <w:r>
              <w:rPr>
                <w:sz w:val="24"/>
                <w:szCs w:val="24"/>
              </w:rPr>
              <w:br/>
            </w:r>
          </w:p>
        </w:tc>
        <w:tc>
          <w:tcPr>
            <w:tcW w:w="1519" w:type="dxa"/>
            <w:vAlign w:val="bottom"/>
          </w:tcPr>
          <w:p w14:paraId="253659ED" w14:textId="77777777" w:rsidR="001D6213" w:rsidRDefault="00C92F3B">
            <w:pPr>
              <w:pStyle w:val="a3"/>
            </w:pPr>
            <w:r>
              <w:rPr>
                <w:sz w:val="24"/>
                <w:szCs w:val="24"/>
              </w:rPr>
              <w:br/>
            </w:r>
          </w:p>
        </w:tc>
        <w:tc>
          <w:tcPr>
            <w:tcW w:w="5787" w:type="dxa"/>
            <w:gridSpan w:val="4"/>
            <w:vAlign w:val="center"/>
          </w:tcPr>
          <w:p w14:paraId="3124A141" w14:textId="77777777" w:rsidR="001D6213" w:rsidRDefault="00C92F3B">
            <w:pPr>
              <w:pStyle w:val="a3"/>
              <w:jc w:val="right"/>
            </w:pPr>
            <w:r>
              <w:rPr>
                <w:sz w:val="24"/>
                <w:szCs w:val="24"/>
              </w:rPr>
              <w:t>Приложение № 3</w:t>
            </w:r>
          </w:p>
          <w:p w14:paraId="654B1161" w14:textId="77777777" w:rsidR="001D6213" w:rsidRDefault="00C92F3B">
            <w:pPr>
              <w:pStyle w:val="a3"/>
              <w:jc w:val="right"/>
            </w:pPr>
            <w:r>
              <w:rPr>
                <w:sz w:val="24"/>
                <w:szCs w:val="24"/>
              </w:rPr>
              <w:t>Сводный акт первичного учета электрической энергии (форма)</w:t>
            </w:r>
          </w:p>
          <w:p w14:paraId="0BE69D1E" w14:textId="77777777" w:rsidR="001D6213" w:rsidRDefault="001D6213">
            <w:pPr>
              <w:pStyle w:val="a3"/>
              <w:jc w:val="right"/>
            </w:pPr>
          </w:p>
        </w:tc>
      </w:tr>
      <w:tr w:rsidR="001D6213" w14:paraId="32CD107D" w14:textId="77777777">
        <w:tc>
          <w:tcPr>
            <w:tcW w:w="476" w:type="dxa"/>
            <w:vAlign w:val="bottom"/>
          </w:tcPr>
          <w:p w14:paraId="3D02698E" w14:textId="77777777" w:rsidR="001D6213" w:rsidRDefault="00C92F3B">
            <w:pPr>
              <w:pStyle w:val="a3"/>
              <w:jc w:val="center"/>
            </w:pPr>
            <w:r>
              <w:rPr>
                <w:sz w:val="24"/>
                <w:szCs w:val="24"/>
              </w:rPr>
              <w:br/>
            </w:r>
          </w:p>
        </w:tc>
        <w:tc>
          <w:tcPr>
            <w:tcW w:w="1423" w:type="dxa"/>
            <w:vAlign w:val="bottom"/>
          </w:tcPr>
          <w:p w14:paraId="20982F46" w14:textId="77777777" w:rsidR="001D6213" w:rsidRDefault="00C92F3B">
            <w:pPr>
              <w:pStyle w:val="a3"/>
              <w:jc w:val="center"/>
            </w:pPr>
            <w:r>
              <w:rPr>
                <w:sz w:val="24"/>
                <w:szCs w:val="24"/>
              </w:rPr>
              <w:br/>
            </w:r>
          </w:p>
        </w:tc>
        <w:tc>
          <w:tcPr>
            <w:tcW w:w="1270" w:type="dxa"/>
            <w:vAlign w:val="bottom"/>
          </w:tcPr>
          <w:p w14:paraId="095A5D3C" w14:textId="77777777" w:rsidR="001D6213" w:rsidRDefault="00C92F3B">
            <w:pPr>
              <w:pStyle w:val="a3"/>
              <w:jc w:val="center"/>
            </w:pPr>
            <w:r>
              <w:rPr>
                <w:sz w:val="24"/>
                <w:szCs w:val="24"/>
              </w:rPr>
              <w:br/>
            </w:r>
          </w:p>
        </w:tc>
        <w:tc>
          <w:tcPr>
            <w:tcW w:w="1054" w:type="dxa"/>
            <w:vAlign w:val="bottom"/>
          </w:tcPr>
          <w:p w14:paraId="6AB7813D" w14:textId="77777777" w:rsidR="001D6213" w:rsidRDefault="00C92F3B">
            <w:pPr>
              <w:pStyle w:val="a3"/>
              <w:jc w:val="center"/>
            </w:pPr>
            <w:r>
              <w:rPr>
                <w:sz w:val="24"/>
                <w:szCs w:val="24"/>
              </w:rPr>
              <w:br/>
            </w:r>
          </w:p>
        </w:tc>
        <w:tc>
          <w:tcPr>
            <w:tcW w:w="1304" w:type="dxa"/>
            <w:vAlign w:val="bottom"/>
          </w:tcPr>
          <w:p w14:paraId="1CE5F514" w14:textId="77777777" w:rsidR="001D6213" w:rsidRDefault="00C92F3B">
            <w:pPr>
              <w:pStyle w:val="a3"/>
              <w:jc w:val="center"/>
            </w:pPr>
            <w:r>
              <w:rPr>
                <w:sz w:val="24"/>
                <w:szCs w:val="24"/>
              </w:rPr>
              <w:br/>
            </w:r>
          </w:p>
        </w:tc>
        <w:tc>
          <w:tcPr>
            <w:tcW w:w="981" w:type="dxa"/>
            <w:vAlign w:val="bottom"/>
          </w:tcPr>
          <w:p w14:paraId="3CF7B3AB" w14:textId="77777777" w:rsidR="001D6213" w:rsidRDefault="00C92F3B">
            <w:pPr>
              <w:pStyle w:val="a3"/>
              <w:jc w:val="center"/>
            </w:pPr>
            <w:r>
              <w:rPr>
                <w:sz w:val="24"/>
                <w:szCs w:val="24"/>
              </w:rPr>
              <w:br/>
            </w:r>
          </w:p>
        </w:tc>
        <w:tc>
          <w:tcPr>
            <w:tcW w:w="1077" w:type="dxa"/>
            <w:vAlign w:val="bottom"/>
          </w:tcPr>
          <w:p w14:paraId="05B471D4" w14:textId="77777777" w:rsidR="001D6213" w:rsidRDefault="00C92F3B">
            <w:pPr>
              <w:pStyle w:val="a3"/>
              <w:jc w:val="center"/>
            </w:pPr>
            <w:r>
              <w:rPr>
                <w:sz w:val="24"/>
                <w:szCs w:val="24"/>
              </w:rPr>
              <w:br/>
            </w:r>
          </w:p>
        </w:tc>
        <w:tc>
          <w:tcPr>
            <w:tcW w:w="1123" w:type="dxa"/>
            <w:vAlign w:val="bottom"/>
          </w:tcPr>
          <w:p w14:paraId="767F8929" w14:textId="77777777" w:rsidR="001D6213" w:rsidRDefault="00C92F3B">
            <w:pPr>
              <w:pStyle w:val="a3"/>
              <w:jc w:val="center"/>
            </w:pPr>
            <w:r>
              <w:rPr>
                <w:sz w:val="24"/>
                <w:szCs w:val="24"/>
              </w:rPr>
              <w:br/>
            </w:r>
          </w:p>
        </w:tc>
        <w:tc>
          <w:tcPr>
            <w:tcW w:w="1519" w:type="dxa"/>
            <w:vAlign w:val="bottom"/>
          </w:tcPr>
          <w:p w14:paraId="15BDDE1C" w14:textId="77777777" w:rsidR="001D6213" w:rsidRDefault="00C92F3B">
            <w:pPr>
              <w:pStyle w:val="a3"/>
            </w:pPr>
            <w:r>
              <w:rPr>
                <w:sz w:val="24"/>
                <w:szCs w:val="24"/>
              </w:rPr>
              <w:br/>
            </w:r>
          </w:p>
        </w:tc>
        <w:tc>
          <w:tcPr>
            <w:tcW w:w="1553" w:type="dxa"/>
            <w:vAlign w:val="bottom"/>
          </w:tcPr>
          <w:p w14:paraId="2FFEA786" w14:textId="77777777" w:rsidR="001D6213" w:rsidRDefault="00C92F3B">
            <w:pPr>
              <w:pStyle w:val="a3"/>
            </w:pPr>
            <w:r>
              <w:rPr>
                <w:sz w:val="24"/>
                <w:szCs w:val="24"/>
              </w:rPr>
              <w:br/>
            </w:r>
          </w:p>
        </w:tc>
        <w:tc>
          <w:tcPr>
            <w:tcW w:w="1570" w:type="dxa"/>
            <w:vAlign w:val="bottom"/>
          </w:tcPr>
          <w:p w14:paraId="576D80DE" w14:textId="77777777" w:rsidR="001D6213" w:rsidRDefault="00C92F3B">
            <w:pPr>
              <w:pStyle w:val="a3"/>
            </w:pPr>
            <w:r>
              <w:rPr>
                <w:sz w:val="24"/>
                <w:szCs w:val="24"/>
              </w:rPr>
              <w:br/>
            </w:r>
          </w:p>
        </w:tc>
        <w:tc>
          <w:tcPr>
            <w:tcW w:w="1162" w:type="dxa"/>
            <w:vAlign w:val="bottom"/>
          </w:tcPr>
          <w:p w14:paraId="1EF59F8A" w14:textId="77777777" w:rsidR="001D6213" w:rsidRDefault="00C92F3B">
            <w:pPr>
              <w:pStyle w:val="a3"/>
            </w:pPr>
            <w:r>
              <w:rPr>
                <w:sz w:val="24"/>
                <w:szCs w:val="24"/>
              </w:rPr>
              <w:br/>
            </w:r>
          </w:p>
        </w:tc>
        <w:tc>
          <w:tcPr>
            <w:tcW w:w="1502" w:type="dxa"/>
            <w:vAlign w:val="bottom"/>
          </w:tcPr>
          <w:p w14:paraId="4FF63145" w14:textId="77777777" w:rsidR="001D6213" w:rsidRDefault="00C92F3B">
            <w:pPr>
              <w:pStyle w:val="a3"/>
            </w:pPr>
            <w:r>
              <w:rPr>
                <w:sz w:val="24"/>
                <w:szCs w:val="24"/>
              </w:rPr>
              <w:br/>
            </w:r>
          </w:p>
        </w:tc>
      </w:tr>
      <w:tr w:rsidR="001D6213" w14:paraId="5C8AC4EA" w14:textId="77777777">
        <w:tc>
          <w:tcPr>
            <w:tcW w:w="16014" w:type="dxa"/>
            <w:gridSpan w:val="13"/>
            <w:vAlign w:val="center"/>
          </w:tcPr>
          <w:p w14:paraId="7FFE5EE0" w14:textId="77777777" w:rsidR="001D6213" w:rsidRDefault="00C92F3B">
            <w:pPr>
              <w:pStyle w:val="a3"/>
              <w:jc w:val="center"/>
            </w:pPr>
            <w:r>
              <w:rPr>
                <w:b/>
                <w:bCs/>
                <w:sz w:val="18"/>
                <w:szCs w:val="18"/>
              </w:rPr>
              <w:t>СВОДНЫЙ АКТ ПЕРВИЧНОГО УЧЕТА ЭЛЕКТРИЧЕСКОЙ ЭНЕРГИИ (форма)</w:t>
            </w:r>
          </w:p>
        </w:tc>
      </w:tr>
      <w:tr w:rsidR="001D6213" w14:paraId="5068982E" w14:textId="77777777">
        <w:tc>
          <w:tcPr>
            <w:tcW w:w="476" w:type="dxa"/>
            <w:vAlign w:val="bottom"/>
          </w:tcPr>
          <w:p w14:paraId="52B1237E" w14:textId="77777777" w:rsidR="001D6213" w:rsidRDefault="00C92F3B">
            <w:pPr>
              <w:pStyle w:val="a3"/>
            </w:pPr>
            <w:r>
              <w:rPr>
                <w:sz w:val="24"/>
                <w:szCs w:val="24"/>
              </w:rPr>
              <w:br/>
            </w:r>
          </w:p>
        </w:tc>
        <w:tc>
          <w:tcPr>
            <w:tcW w:w="2693" w:type="dxa"/>
            <w:gridSpan w:val="2"/>
            <w:vAlign w:val="center"/>
          </w:tcPr>
          <w:p w14:paraId="70AB747C" w14:textId="48DAC1A4" w:rsidR="001D6213" w:rsidRDefault="00D65AFA">
            <w:pPr>
              <w:pStyle w:val="a3"/>
              <w:jc w:val="right"/>
            </w:pPr>
            <w:r>
              <w:rPr>
                <w:sz w:val="18"/>
                <w:szCs w:val="18"/>
              </w:rPr>
              <w:t>КЛИЕНТ</w:t>
            </w:r>
            <w:r w:rsidR="00C92F3B">
              <w:rPr>
                <w:sz w:val="18"/>
                <w:szCs w:val="18"/>
              </w:rPr>
              <w:t>:</w:t>
            </w:r>
          </w:p>
        </w:tc>
        <w:tc>
          <w:tcPr>
            <w:tcW w:w="2358" w:type="dxa"/>
            <w:gridSpan w:val="2"/>
            <w:vAlign w:val="center"/>
          </w:tcPr>
          <w:p w14:paraId="7CA09F78" w14:textId="77777777" w:rsidR="001D6213" w:rsidRDefault="00C92F3B">
            <w:pPr>
              <w:pStyle w:val="a3"/>
            </w:pPr>
            <w:r>
              <w:rPr>
                <w:sz w:val="24"/>
                <w:szCs w:val="24"/>
              </w:rPr>
              <w:br/>
            </w:r>
          </w:p>
        </w:tc>
        <w:tc>
          <w:tcPr>
            <w:tcW w:w="981" w:type="dxa"/>
            <w:vAlign w:val="bottom"/>
          </w:tcPr>
          <w:p w14:paraId="3912CA7C" w14:textId="77777777" w:rsidR="001D6213" w:rsidRDefault="00C92F3B">
            <w:pPr>
              <w:pStyle w:val="a3"/>
            </w:pPr>
            <w:r>
              <w:rPr>
                <w:sz w:val="24"/>
                <w:szCs w:val="24"/>
              </w:rPr>
              <w:br/>
            </w:r>
          </w:p>
        </w:tc>
        <w:tc>
          <w:tcPr>
            <w:tcW w:w="1077" w:type="dxa"/>
            <w:vAlign w:val="bottom"/>
          </w:tcPr>
          <w:p w14:paraId="20EED5AF" w14:textId="77777777" w:rsidR="001D6213" w:rsidRDefault="00C92F3B">
            <w:pPr>
              <w:pStyle w:val="a3"/>
            </w:pPr>
            <w:r>
              <w:rPr>
                <w:sz w:val="24"/>
                <w:szCs w:val="24"/>
              </w:rPr>
              <w:br/>
            </w:r>
          </w:p>
        </w:tc>
        <w:tc>
          <w:tcPr>
            <w:tcW w:w="1123" w:type="dxa"/>
            <w:vAlign w:val="bottom"/>
          </w:tcPr>
          <w:p w14:paraId="05885DDD" w14:textId="77777777" w:rsidR="001D6213" w:rsidRDefault="00C92F3B">
            <w:pPr>
              <w:pStyle w:val="a3"/>
            </w:pPr>
            <w:r>
              <w:rPr>
                <w:sz w:val="24"/>
                <w:szCs w:val="24"/>
              </w:rPr>
              <w:br/>
            </w:r>
          </w:p>
        </w:tc>
        <w:tc>
          <w:tcPr>
            <w:tcW w:w="1519" w:type="dxa"/>
            <w:vAlign w:val="bottom"/>
          </w:tcPr>
          <w:p w14:paraId="5B859F1B" w14:textId="77777777" w:rsidR="001D6213" w:rsidRDefault="00C92F3B">
            <w:pPr>
              <w:pStyle w:val="a3"/>
            </w:pPr>
            <w:r>
              <w:rPr>
                <w:sz w:val="24"/>
                <w:szCs w:val="24"/>
              </w:rPr>
              <w:br/>
            </w:r>
          </w:p>
        </w:tc>
        <w:tc>
          <w:tcPr>
            <w:tcW w:w="1553" w:type="dxa"/>
            <w:vAlign w:val="bottom"/>
          </w:tcPr>
          <w:p w14:paraId="3035B503" w14:textId="77777777" w:rsidR="001D6213" w:rsidRDefault="00C92F3B">
            <w:pPr>
              <w:pStyle w:val="a3"/>
            </w:pPr>
            <w:r>
              <w:rPr>
                <w:sz w:val="24"/>
                <w:szCs w:val="24"/>
              </w:rPr>
              <w:br/>
            </w:r>
          </w:p>
        </w:tc>
        <w:tc>
          <w:tcPr>
            <w:tcW w:w="1570" w:type="dxa"/>
            <w:vAlign w:val="bottom"/>
          </w:tcPr>
          <w:p w14:paraId="176E04A4" w14:textId="77777777" w:rsidR="001D6213" w:rsidRDefault="00C92F3B">
            <w:pPr>
              <w:pStyle w:val="a3"/>
            </w:pPr>
            <w:r>
              <w:rPr>
                <w:sz w:val="24"/>
                <w:szCs w:val="24"/>
              </w:rPr>
              <w:br/>
            </w:r>
          </w:p>
        </w:tc>
        <w:tc>
          <w:tcPr>
            <w:tcW w:w="1162" w:type="dxa"/>
            <w:vAlign w:val="bottom"/>
          </w:tcPr>
          <w:p w14:paraId="72B4C52B" w14:textId="77777777" w:rsidR="001D6213" w:rsidRDefault="00C92F3B">
            <w:pPr>
              <w:pStyle w:val="a3"/>
            </w:pPr>
            <w:r>
              <w:rPr>
                <w:sz w:val="24"/>
                <w:szCs w:val="24"/>
              </w:rPr>
              <w:br/>
            </w:r>
          </w:p>
        </w:tc>
        <w:tc>
          <w:tcPr>
            <w:tcW w:w="1502" w:type="dxa"/>
            <w:vAlign w:val="bottom"/>
          </w:tcPr>
          <w:p w14:paraId="1BFCE84D" w14:textId="77777777" w:rsidR="001D6213" w:rsidRDefault="00C92F3B">
            <w:pPr>
              <w:pStyle w:val="a3"/>
            </w:pPr>
            <w:r>
              <w:rPr>
                <w:sz w:val="24"/>
                <w:szCs w:val="24"/>
              </w:rPr>
              <w:br/>
            </w:r>
          </w:p>
        </w:tc>
      </w:tr>
      <w:tr w:rsidR="001D6213" w14:paraId="4D132335" w14:textId="77777777">
        <w:tc>
          <w:tcPr>
            <w:tcW w:w="476" w:type="dxa"/>
            <w:vAlign w:val="bottom"/>
          </w:tcPr>
          <w:p w14:paraId="57A2FE1E" w14:textId="77777777" w:rsidR="001D6213" w:rsidRDefault="00C92F3B">
            <w:pPr>
              <w:pStyle w:val="a3"/>
            </w:pPr>
            <w:r>
              <w:rPr>
                <w:sz w:val="24"/>
                <w:szCs w:val="24"/>
              </w:rPr>
              <w:br/>
            </w:r>
          </w:p>
        </w:tc>
        <w:tc>
          <w:tcPr>
            <w:tcW w:w="2693" w:type="dxa"/>
            <w:gridSpan w:val="2"/>
            <w:vAlign w:val="center"/>
          </w:tcPr>
          <w:p w14:paraId="22FBA3D6" w14:textId="77777777" w:rsidR="001D6213" w:rsidRDefault="00C92F3B">
            <w:pPr>
              <w:pStyle w:val="a3"/>
              <w:jc w:val="right"/>
            </w:pPr>
            <w:r>
              <w:rPr>
                <w:sz w:val="18"/>
                <w:szCs w:val="18"/>
              </w:rPr>
              <w:t>НОМЕР ДОГОВОРА:</w:t>
            </w:r>
          </w:p>
        </w:tc>
        <w:tc>
          <w:tcPr>
            <w:tcW w:w="7058" w:type="dxa"/>
            <w:gridSpan w:val="6"/>
            <w:vAlign w:val="center"/>
          </w:tcPr>
          <w:p w14:paraId="2AC9018A" w14:textId="77777777" w:rsidR="001D6213" w:rsidRDefault="00C92F3B">
            <w:pPr>
              <w:pStyle w:val="a3"/>
            </w:pPr>
            <w:r>
              <w:rPr>
                <w:sz w:val="24"/>
                <w:szCs w:val="24"/>
              </w:rPr>
              <w:br/>
            </w:r>
          </w:p>
        </w:tc>
        <w:tc>
          <w:tcPr>
            <w:tcW w:w="1553" w:type="dxa"/>
            <w:vAlign w:val="bottom"/>
          </w:tcPr>
          <w:p w14:paraId="7C4CD8D5" w14:textId="77777777" w:rsidR="001D6213" w:rsidRDefault="00C92F3B">
            <w:pPr>
              <w:pStyle w:val="a3"/>
            </w:pPr>
            <w:r>
              <w:rPr>
                <w:sz w:val="24"/>
                <w:szCs w:val="24"/>
              </w:rPr>
              <w:br/>
            </w:r>
          </w:p>
        </w:tc>
        <w:tc>
          <w:tcPr>
            <w:tcW w:w="1570" w:type="dxa"/>
            <w:vAlign w:val="bottom"/>
          </w:tcPr>
          <w:p w14:paraId="2B274B15" w14:textId="77777777" w:rsidR="001D6213" w:rsidRDefault="00C92F3B">
            <w:pPr>
              <w:pStyle w:val="a3"/>
            </w:pPr>
            <w:r>
              <w:rPr>
                <w:sz w:val="24"/>
                <w:szCs w:val="24"/>
              </w:rPr>
              <w:br/>
            </w:r>
          </w:p>
        </w:tc>
        <w:tc>
          <w:tcPr>
            <w:tcW w:w="1162" w:type="dxa"/>
            <w:vAlign w:val="bottom"/>
          </w:tcPr>
          <w:p w14:paraId="1D782718" w14:textId="77777777" w:rsidR="001D6213" w:rsidRDefault="00C92F3B">
            <w:pPr>
              <w:pStyle w:val="a3"/>
            </w:pPr>
            <w:r>
              <w:rPr>
                <w:sz w:val="24"/>
                <w:szCs w:val="24"/>
              </w:rPr>
              <w:br/>
            </w:r>
          </w:p>
        </w:tc>
        <w:tc>
          <w:tcPr>
            <w:tcW w:w="1502" w:type="dxa"/>
            <w:vAlign w:val="bottom"/>
          </w:tcPr>
          <w:p w14:paraId="25807B9E" w14:textId="77777777" w:rsidR="001D6213" w:rsidRDefault="00C92F3B">
            <w:pPr>
              <w:pStyle w:val="a3"/>
            </w:pPr>
            <w:r>
              <w:rPr>
                <w:sz w:val="24"/>
                <w:szCs w:val="24"/>
              </w:rPr>
              <w:br/>
            </w:r>
          </w:p>
        </w:tc>
      </w:tr>
      <w:tr w:rsidR="001D6213" w14:paraId="4E42C4A7" w14:textId="77777777">
        <w:tc>
          <w:tcPr>
            <w:tcW w:w="476" w:type="dxa"/>
            <w:vAlign w:val="bottom"/>
          </w:tcPr>
          <w:p w14:paraId="723A74AE" w14:textId="77777777" w:rsidR="001D6213" w:rsidRDefault="00C92F3B">
            <w:pPr>
              <w:pStyle w:val="a3"/>
            </w:pPr>
            <w:r>
              <w:rPr>
                <w:sz w:val="24"/>
                <w:szCs w:val="24"/>
              </w:rPr>
              <w:br/>
            </w:r>
          </w:p>
        </w:tc>
        <w:tc>
          <w:tcPr>
            <w:tcW w:w="2693" w:type="dxa"/>
            <w:gridSpan w:val="2"/>
            <w:vAlign w:val="center"/>
          </w:tcPr>
          <w:p w14:paraId="479B1B8A" w14:textId="77777777" w:rsidR="001D6213" w:rsidRDefault="00C92F3B">
            <w:pPr>
              <w:pStyle w:val="a3"/>
              <w:jc w:val="right"/>
            </w:pPr>
            <w:r>
              <w:rPr>
                <w:sz w:val="18"/>
                <w:szCs w:val="18"/>
              </w:rPr>
              <w:t>ЭНЕРГОЗОНА:</w:t>
            </w:r>
          </w:p>
        </w:tc>
        <w:tc>
          <w:tcPr>
            <w:tcW w:w="2358" w:type="dxa"/>
            <w:gridSpan w:val="2"/>
            <w:vAlign w:val="center"/>
          </w:tcPr>
          <w:p w14:paraId="247C5F5E" w14:textId="77777777" w:rsidR="001D6213" w:rsidRDefault="00C92F3B">
            <w:pPr>
              <w:pStyle w:val="a3"/>
            </w:pPr>
            <w:r>
              <w:rPr>
                <w:sz w:val="24"/>
                <w:szCs w:val="24"/>
              </w:rPr>
              <w:br/>
            </w:r>
          </w:p>
        </w:tc>
        <w:tc>
          <w:tcPr>
            <w:tcW w:w="981" w:type="dxa"/>
            <w:vAlign w:val="bottom"/>
          </w:tcPr>
          <w:p w14:paraId="526351A5" w14:textId="77777777" w:rsidR="001D6213" w:rsidRDefault="00C92F3B">
            <w:pPr>
              <w:pStyle w:val="a3"/>
            </w:pPr>
            <w:r>
              <w:rPr>
                <w:sz w:val="24"/>
                <w:szCs w:val="24"/>
              </w:rPr>
              <w:br/>
            </w:r>
          </w:p>
        </w:tc>
        <w:tc>
          <w:tcPr>
            <w:tcW w:w="1077" w:type="dxa"/>
            <w:vAlign w:val="bottom"/>
          </w:tcPr>
          <w:p w14:paraId="473FFF22" w14:textId="77777777" w:rsidR="001D6213" w:rsidRDefault="00C92F3B">
            <w:pPr>
              <w:pStyle w:val="a3"/>
            </w:pPr>
            <w:r>
              <w:rPr>
                <w:sz w:val="24"/>
                <w:szCs w:val="24"/>
              </w:rPr>
              <w:br/>
            </w:r>
          </w:p>
        </w:tc>
        <w:tc>
          <w:tcPr>
            <w:tcW w:w="1123" w:type="dxa"/>
            <w:vAlign w:val="bottom"/>
          </w:tcPr>
          <w:p w14:paraId="7D2B8D2B" w14:textId="77777777" w:rsidR="001D6213" w:rsidRDefault="00C92F3B">
            <w:pPr>
              <w:pStyle w:val="a3"/>
            </w:pPr>
            <w:r>
              <w:rPr>
                <w:sz w:val="24"/>
                <w:szCs w:val="24"/>
              </w:rPr>
              <w:br/>
            </w:r>
          </w:p>
        </w:tc>
        <w:tc>
          <w:tcPr>
            <w:tcW w:w="1519" w:type="dxa"/>
            <w:vAlign w:val="bottom"/>
          </w:tcPr>
          <w:p w14:paraId="0AD3B850" w14:textId="77777777" w:rsidR="001D6213" w:rsidRDefault="00C92F3B">
            <w:pPr>
              <w:pStyle w:val="a3"/>
            </w:pPr>
            <w:r>
              <w:rPr>
                <w:sz w:val="24"/>
                <w:szCs w:val="24"/>
              </w:rPr>
              <w:br/>
            </w:r>
          </w:p>
        </w:tc>
        <w:tc>
          <w:tcPr>
            <w:tcW w:w="1553" w:type="dxa"/>
            <w:vAlign w:val="bottom"/>
          </w:tcPr>
          <w:p w14:paraId="77529B1E" w14:textId="77777777" w:rsidR="001D6213" w:rsidRDefault="00C92F3B">
            <w:pPr>
              <w:pStyle w:val="a3"/>
            </w:pPr>
            <w:r>
              <w:rPr>
                <w:sz w:val="24"/>
                <w:szCs w:val="24"/>
              </w:rPr>
              <w:br/>
            </w:r>
          </w:p>
        </w:tc>
        <w:tc>
          <w:tcPr>
            <w:tcW w:w="1570" w:type="dxa"/>
            <w:vAlign w:val="bottom"/>
          </w:tcPr>
          <w:p w14:paraId="3715C7BC" w14:textId="77777777" w:rsidR="001D6213" w:rsidRDefault="00C92F3B">
            <w:pPr>
              <w:pStyle w:val="a3"/>
            </w:pPr>
            <w:r>
              <w:rPr>
                <w:sz w:val="24"/>
                <w:szCs w:val="24"/>
              </w:rPr>
              <w:br/>
            </w:r>
          </w:p>
        </w:tc>
        <w:tc>
          <w:tcPr>
            <w:tcW w:w="1162" w:type="dxa"/>
            <w:vAlign w:val="bottom"/>
          </w:tcPr>
          <w:p w14:paraId="599C3842" w14:textId="77777777" w:rsidR="001D6213" w:rsidRDefault="00C92F3B">
            <w:pPr>
              <w:pStyle w:val="a3"/>
            </w:pPr>
            <w:r>
              <w:rPr>
                <w:sz w:val="24"/>
                <w:szCs w:val="24"/>
              </w:rPr>
              <w:br/>
            </w:r>
          </w:p>
        </w:tc>
        <w:tc>
          <w:tcPr>
            <w:tcW w:w="1502" w:type="dxa"/>
            <w:vAlign w:val="bottom"/>
          </w:tcPr>
          <w:p w14:paraId="59272852" w14:textId="77777777" w:rsidR="001D6213" w:rsidRDefault="00C92F3B">
            <w:pPr>
              <w:pStyle w:val="a3"/>
            </w:pPr>
            <w:r>
              <w:rPr>
                <w:sz w:val="24"/>
                <w:szCs w:val="24"/>
              </w:rPr>
              <w:br/>
            </w:r>
          </w:p>
        </w:tc>
      </w:tr>
      <w:tr w:rsidR="001D6213" w14:paraId="40FF5F8A" w14:textId="77777777">
        <w:tc>
          <w:tcPr>
            <w:tcW w:w="476" w:type="dxa"/>
            <w:tcBorders>
              <w:bottom w:val="single" w:sz="8" w:space="0" w:color="000000"/>
            </w:tcBorders>
            <w:vAlign w:val="bottom"/>
          </w:tcPr>
          <w:p w14:paraId="727F25F6" w14:textId="77777777" w:rsidR="001D6213" w:rsidRDefault="00C92F3B">
            <w:pPr>
              <w:pStyle w:val="a3"/>
            </w:pPr>
            <w:r>
              <w:rPr>
                <w:sz w:val="24"/>
                <w:szCs w:val="24"/>
              </w:rPr>
              <w:br/>
            </w:r>
          </w:p>
        </w:tc>
        <w:tc>
          <w:tcPr>
            <w:tcW w:w="2693" w:type="dxa"/>
            <w:gridSpan w:val="2"/>
            <w:tcBorders>
              <w:bottom w:val="single" w:sz="8" w:space="0" w:color="000000"/>
            </w:tcBorders>
            <w:vAlign w:val="center"/>
          </w:tcPr>
          <w:p w14:paraId="12E052C5" w14:textId="77777777" w:rsidR="001D6213" w:rsidRDefault="00C92F3B">
            <w:pPr>
              <w:pStyle w:val="a3"/>
              <w:jc w:val="right"/>
            </w:pPr>
            <w:r>
              <w:rPr>
                <w:sz w:val="18"/>
                <w:szCs w:val="18"/>
              </w:rPr>
              <w:t>РАСЧЕТНЫЙ ПЕРИОД:</w:t>
            </w:r>
          </w:p>
        </w:tc>
        <w:tc>
          <w:tcPr>
            <w:tcW w:w="2358" w:type="dxa"/>
            <w:gridSpan w:val="2"/>
            <w:tcBorders>
              <w:bottom w:val="single" w:sz="8" w:space="0" w:color="000000"/>
            </w:tcBorders>
            <w:vAlign w:val="center"/>
          </w:tcPr>
          <w:p w14:paraId="42D4018B" w14:textId="77777777" w:rsidR="001D6213" w:rsidRDefault="00C92F3B">
            <w:pPr>
              <w:pStyle w:val="a3"/>
            </w:pPr>
            <w:r>
              <w:rPr>
                <w:sz w:val="24"/>
                <w:szCs w:val="24"/>
              </w:rPr>
              <w:br/>
            </w:r>
          </w:p>
        </w:tc>
        <w:tc>
          <w:tcPr>
            <w:tcW w:w="981" w:type="dxa"/>
            <w:tcBorders>
              <w:bottom w:val="single" w:sz="8" w:space="0" w:color="000000"/>
            </w:tcBorders>
            <w:vAlign w:val="bottom"/>
          </w:tcPr>
          <w:p w14:paraId="5A4C1141" w14:textId="77777777" w:rsidR="001D6213" w:rsidRDefault="00C92F3B">
            <w:pPr>
              <w:pStyle w:val="a3"/>
            </w:pPr>
            <w:r>
              <w:rPr>
                <w:sz w:val="24"/>
                <w:szCs w:val="24"/>
              </w:rPr>
              <w:br/>
            </w:r>
          </w:p>
        </w:tc>
        <w:tc>
          <w:tcPr>
            <w:tcW w:w="1077" w:type="dxa"/>
            <w:tcBorders>
              <w:bottom w:val="single" w:sz="8" w:space="0" w:color="000000"/>
            </w:tcBorders>
            <w:vAlign w:val="bottom"/>
          </w:tcPr>
          <w:p w14:paraId="333EC9B3" w14:textId="77777777" w:rsidR="001D6213" w:rsidRDefault="00C92F3B">
            <w:pPr>
              <w:pStyle w:val="a3"/>
            </w:pPr>
            <w:r>
              <w:rPr>
                <w:sz w:val="24"/>
                <w:szCs w:val="24"/>
              </w:rPr>
              <w:br/>
            </w:r>
          </w:p>
        </w:tc>
        <w:tc>
          <w:tcPr>
            <w:tcW w:w="1123" w:type="dxa"/>
            <w:tcBorders>
              <w:bottom w:val="single" w:sz="8" w:space="0" w:color="000000"/>
            </w:tcBorders>
            <w:vAlign w:val="bottom"/>
          </w:tcPr>
          <w:p w14:paraId="0ACC9EC3" w14:textId="77777777" w:rsidR="001D6213" w:rsidRDefault="00C92F3B">
            <w:pPr>
              <w:pStyle w:val="a3"/>
            </w:pPr>
            <w:r>
              <w:rPr>
                <w:sz w:val="24"/>
                <w:szCs w:val="24"/>
              </w:rPr>
              <w:br/>
            </w:r>
          </w:p>
        </w:tc>
        <w:tc>
          <w:tcPr>
            <w:tcW w:w="1519" w:type="dxa"/>
            <w:tcBorders>
              <w:bottom w:val="single" w:sz="8" w:space="0" w:color="000000"/>
            </w:tcBorders>
            <w:vAlign w:val="bottom"/>
          </w:tcPr>
          <w:p w14:paraId="66F3644C" w14:textId="77777777" w:rsidR="001D6213" w:rsidRDefault="00C92F3B">
            <w:pPr>
              <w:pStyle w:val="a3"/>
            </w:pPr>
            <w:r>
              <w:rPr>
                <w:sz w:val="24"/>
                <w:szCs w:val="24"/>
              </w:rPr>
              <w:br/>
            </w:r>
          </w:p>
        </w:tc>
        <w:tc>
          <w:tcPr>
            <w:tcW w:w="1553" w:type="dxa"/>
            <w:tcBorders>
              <w:bottom w:val="single" w:sz="8" w:space="0" w:color="000000"/>
            </w:tcBorders>
            <w:vAlign w:val="bottom"/>
          </w:tcPr>
          <w:p w14:paraId="225BA010" w14:textId="77777777" w:rsidR="001D6213" w:rsidRDefault="00C92F3B">
            <w:pPr>
              <w:pStyle w:val="a3"/>
            </w:pPr>
            <w:r>
              <w:rPr>
                <w:sz w:val="24"/>
                <w:szCs w:val="24"/>
              </w:rPr>
              <w:br/>
            </w:r>
          </w:p>
        </w:tc>
        <w:tc>
          <w:tcPr>
            <w:tcW w:w="1570" w:type="dxa"/>
            <w:tcBorders>
              <w:bottom w:val="single" w:sz="8" w:space="0" w:color="000000"/>
            </w:tcBorders>
            <w:vAlign w:val="bottom"/>
          </w:tcPr>
          <w:p w14:paraId="3018413B" w14:textId="77777777" w:rsidR="001D6213" w:rsidRDefault="00C92F3B">
            <w:pPr>
              <w:pStyle w:val="a3"/>
            </w:pPr>
            <w:r>
              <w:rPr>
                <w:sz w:val="24"/>
                <w:szCs w:val="24"/>
              </w:rPr>
              <w:br/>
            </w:r>
          </w:p>
        </w:tc>
        <w:tc>
          <w:tcPr>
            <w:tcW w:w="1162" w:type="dxa"/>
            <w:tcBorders>
              <w:bottom w:val="single" w:sz="8" w:space="0" w:color="000000"/>
            </w:tcBorders>
            <w:vAlign w:val="bottom"/>
          </w:tcPr>
          <w:p w14:paraId="2D8B4FD9" w14:textId="77777777" w:rsidR="001D6213" w:rsidRDefault="00C92F3B">
            <w:pPr>
              <w:pStyle w:val="a3"/>
            </w:pPr>
            <w:r>
              <w:rPr>
                <w:sz w:val="24"/>
                <w:szCs w:val="24"/>
              </w:rPr>
              <w:br/>
            </w:r>
          </w:p>
        </w:tc>
        <w:tc>
          <w:tcPr>
            <w:tcW w:w="1502" w:type="dxa"/>
            <w:tcBorders>
              <w:bottom w:val="single" w:sz="8" w:space="0" w:color="000000"/>
            </w:tcBorders>
            <w:vAlign w:val="bottom"/>
          </w:tcPr>
          <w:p w14:paraId="54830262" w14:textId="77777777" w:rsidR="001D6213" w:rsidRDefault="00C92F3B">
            <w:pPr>
              <w:pStyle w:val="a3"/>
            </w:pPr>
            <w:r>
              <w:rPr>
                <w:sz w:val="24"/>
                <w:szCs w:val="24"/>
              </w:rPr>
              <w:br/>
            </w:r>
          </w:p>
        </w:tc>
      </w:tr>
      <w:tr w:rsidR="001D6213" w14:paraId="58572E9F" w14:textId="77777777">
        <w:tc>
          <w:tcPr>
            <w:tcW w:w="476" w:type="dxa"/>
            <w:vMerge w:val="restart"/>
            <w:tcBorders>
              <w:top w:val="single" w:sz="8" w:space="0" w:color="000000"/>
              <w:left w:val="single" w:sz="8" w:space="0" w:color="000000"/>
              <w:right w:val="single" w:sz="8" w:space="0" w:color="000000"/>
            </w:tcBorders>
            <w:shd w:val="clear" w:color="auto" w:fill="F2F2F2"/>
            <w:vAlign w:val="center"/>
          </w:tcPr>
          <w:p w14:paraId="2001073A" w14:textId="77777777" w:rsidR="001D6213" w:rsidRDefault="00C92F3B">
            <w:pPr>
              <w:pStyle w:val="a3"/>
              <w:shd w:val="clear" w:color="auto" w:fill="F2F2F2"/>
              <w:jc w:val="center"/>
              <w:rPr>
                <w:shd w:val="clear" w:color="auto" w:fill="F2F2F2"/>
              </w:rPr>
            </w:pPr>
            <w:r>
              <w:rPr>
                <w:b/>
                <w:bCs/>
                <w:sz w:val="24"/>
                <w:szCs w:val="24"/>
                <w:shd w:val="clear" w:color="000000" w:fill="F2F2F2"/>
              </w:rPr>
              <w:t>№ п/п</w:t>
            </w:r>
          </w:p>
        </w:tc>
        <w:tc>
          <w:tcPr>
            <w:tcW w:w="1423" w:type="dxa"/>
            <w:vMerge w:val="restart"/>
            <w:tcBorders>
              <w:top w:val="single" w:sz="8" w:space="0" w:color="000000"/>
              <w:left w:val="single" w:sz="8" w:space="0" w:color="000000"/>
              <w:right w:val="single" w:sz="8" w:space="0" w:color="000000"/>
            </w:tcBorders>
            <w:shd w:val="clear" w:color="auto" w:fill="F2F2F2"/>
            <w:vAlign w:val="center"/>
          </w:tcPr>
          <w:p w14:paraId="627F0A98" w14:textId="77777777" w:rsidR="001D6213" w:rsidRDefault="00C92F3B">
            <w:pPr>
              <w:pStyle w:val="a3"/>
              <w:shd w:val="clear" w:color="auto" w:fill="F2F2F2"/>
              <w:jc w:val="center"/>
              <w:rPr>
                <w:shd w:val="clear" w:color="auto" w:fill="F2F2F2"/>
              </w:rPr>
            </w:pPr>
            <w:r>
              <w:rPr>
                <w:b/>
                <w:bCs/>
                <w:sz w:val="24"/>
                <w:szCs w:val="24"/>
                <w:shd w:val="clear" w:color="000000" w:fill="F2F2F2"/>
              </w:rPr>
              <w:t>Наименование объекта учета</w:t>
            </w:r>
          </w:p>
        </w:tc>
        <w:tc>
          <w:tcPr>
            <w:tcW w:w="1270" w:type="dxa"/>
            <w:vMerge w:val="restart"/>
            <w:tcBorders>
              <w:top w:val="single" w:sz="8" w:space="0" w:color="000000"/>
              <w:left w:val="single" w:sz="8" w:space="0" w:color="000000"/>
              <w:right w:val="single" w:sz="8" w:space="0" w:color="000000"/>
            </w:tcBorders>
            <w:shd w:val="clear" w:color="auto" w:fill="F2F2F2"/>
            <w:vAlign w:val="center"/>
          </w:tcPr>
          <w:p w14:paraId="3EC650D8" w14:textId="77777777" w:rsidR="001D6213" w:rsidRDefault="00C92F3B">
            <w:pPr>
              <w:pStyle w:val="a3"/>
              <w:shd w:val="clear" w:color="auto" w:fill="F2F2F2"/>
              <w:jc w:val="center"/>
              <w:rPr>
                <w:shd w:val="clear" w:color="auto" w:fill="F2F2F2"/>
              </w:rPr>
            </w:pPr>
            <w:r>
              <w:rPr>
                <w:b/>
                <w:bCs/>
                <w:sz w:val="24"/>
                <w:szCs w:val="24"/>
                <w:shd w:val="clear" w:color="000000" w:fill="F2F2F2"/>
              </w:rPr>
              <w:t xml:space="preserve">Тарифный (расчетный) уровень напряжения, </w:t>
            </w:r>
            <w:proofErr w:type="spellStart"/>
            <w:r>
              <w:rPr>
                <w:b/>
                <w:bCs/>
                <w:sz w:val="24"/>
                <w:szCs w:val="24"/>
                <w:shd w:val="clear" w:color="000000" w:fill="F2F2F2"/>
              </w:rPr>
              <w:t>кВ</w:t>
            </w:r>
            <w:proofErr w:type="spellEnd"/>
            <w:r>
              <w:rPr>
                <w:b/>
                <w:bCs/>
                <w:sz w:val="24"/>
                <w:szCs w:val="24"/>
                <w:shd w:val="clear" w:color="000000" w:fill="F2F2F2"/>
              </w:rPr>
              <w:t xml:space="preserve"> (ВН, СН1, СН2, НН)</w:t>
            </w:r>
          </w:p>
        </w:tc>
        <w:tc>
          <w:tcPr>
            <w:tcW w:w="1054" w:type="dxa"/>
            <w:vMerge w:val="restart"/>
            <w:tcBorders>
              <w:top w:val="single" w:sz="8" w:space="0" w:color="000000"/>
              <w:left w:val="single" w:sz="8" w:space="0" w:color="000000"/>
              <w:right w:val="single" w:sz="8" w:space="0" w:color="000000"/>
            </w:tcBorders>
            <w:shd w:val="clear" w:color="auto" w:fill="F2F2F2"/>
            <w:vAlign w:val="center"/>
          </w:tcPr>
          <w:p w14:paraId="59185053" w14:textId="77777777" w:rsidR="001D6213" w:rsidRDefault="00C92F3B">
            <w:pPr>
              <w:pStyle w:val="a3"/>
              <w:shd w:val="clear" w:color="auto" w:fill="F2F2F2"/>
              <w:jc w:val="center"/>
              <w:rPr>
                <w:shd w:val="clear" w:color="auto" w:fill="F2F2F2"/>
              </w:rPr>
            </w:pPr>
            <w:r>
              <w:rPr>
                <w:b/>
                <w:bCs/>
                <w:sz w:val="24"/>
                <w:szCs w:val="24"/>
                <w:shd w:val="clear" w:color="000000" w:fill="F2F2F2"/>
              </w:rPr>
              <w:t>Заводской номер прибора учета</w:t>
            </w:r>
          </w:p>
        </w:tc>
        <w:tc>
          <w:tcPr>
            <w:tcW w:w="1304" w:type="dxa"/>
            <w:vMerge w:val="restart"/>
            <w:tcBorders>
              <w:top w:val="single" w:sz="8" w:space="0" w:color="000000"/>
              <w:left w:val="single" w:sz="8" w:space="0" w:color="000000"/>
              <w:right w:val="single" w:sz="8" w:space="0" w:color="000000"/>
            </w:tcBorders>
            <w:shd w:val="clear" w:color="auto" w:fill="F2F2F2"/>
            <w:vAlign w:val="center"/>
          </w:tcPr>
          <w:p w14:paraId="14CE6289" w14:textId="77777777" w:rsidR="001D6213" w:rsidRDefault="00C92F3B">
            <w:pPr>
              <w:pStyle w:val="a3"/>
              <w:shd w:val="clear" w:color="auto" w:fill="F2F2F2"/>
              <w:jc w:val="center"/>
              <w:rPr>
                <w:shd w:val="clear" w:color="auto" w:fill="F2F2F2"/>
              </w:rPr>
            </w:pPr>
            <w:r>
              <w:rPr>
                <w:b/>
                <w:bCs/>
                <w:sz w:val="24"/>
                <w:szCs w:val="24"/>
                <w:shd w:val="clear" w:color="000000" w:fill="F2F2F2"/>
              </w:rPr>
              <w:t>Направление перетока</w:t>
            </w:r>
          </w:p>
        </w:tc>
        <w:tc>
          <w:tcPr>
            <w:tcW w:w="2058"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4CA6E834" w14:textId="77777777" w:rsidR="001D6213" w:rsidRDefault="00C92F3B">
            <w:pPr>
              <w:pStyle w:val="a3"/>
              <w:shd w:val="clear" w:color="auto" w:fill="F2F2F2"/>
              <w:jc w:val="center"/>
              <w:rPr>
                <w:shd w:val="clear" w:color="auto" w:fill="F2F2F2"/>
              </w:rPr>
            </w:pPr>
            <w:r>
              <w:rPr>
                <w:b/>
                <w:bCs/>
                <w:sz w:val="24"/>
                <w:szCs w:val="24"/>
                <w:shd w:val="clear" w:color="000000" w:fill="F2F2F2"/>
              </w:rPr>
              <w:t>Показания расчетного счетчика</w:t>
            </w:r>
          </w:p>
        </w:tc>
        <w:tc>
          <w:tcPr>
            <w:tcW w:w="1123"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3A26E2D7" w14:textId="77777777" w:rsidR="001D6213" w:rsidRDefault="00C92F3B">
            <w:pPr>
              <w:pStyle w:val="a3"/>
              <w:shd w:val="clear" w:color="auto" w:fill="F2F2F2"/>
              <w:jc w:val="center"/>
              <w:rPr>
                <w:shd w:val="clear" w:color="auto" w:fill="F2F2F2"/>
              </w:rPr>
            </w:pPr>
            <w:r>
              <w:rPr>
                <w:b/>
                <w:bCs/>
                <w:sz w:val="24"/>
                <w:szCs w:val="24"/>
                <w:shd w:val="clear" w:color="000000" w:fill="F2F2F2"/>
              </w:rPr>
              <w:t>Разность показаний расчетного счетчика</w:t>
            </w:r>
          </w:p>
        </w:tc>
        <w:tc>
          <w:tcPr>
            <w:tcW w:w="1519" w:type="dxa"/>
            <w:vMerge w:val="restart"/>
            <w:tcBorders>
              <w:top w:val="single" w:sz="8" w:space="0" w:color="000000"/>
              <w:left w:val="single" w:sz="8" w:space="0" w:color="000000"/>
              <w:right w:val="single" w:sz="8" w:space="0" w:color="000000"/>
            </w:tcBorders>
            <w:shd w:val="clear" w:color="auto" w:fill="F2F2F2"/>
            <w:vAlign w:val="center"/>
          </w:tcPr>
          <w:p w14:paraId="00D924AE" w14:textId="77777777" w:rsidR="001D6213" w:rsidRDefault="00C92F3B">
            <w:pPr>
              <w:pStyle w:val="a3"/>
              <w:shd w:val="clear" w:color="auto" w:fill="F2F2F2"/>
              <w:jc w:val="center"/>
              <w:rPr>
                <w:shd w:val="clear" w:color="auto" w:fill="F2F2F2"/>
              </w:rPr>
            </w:pPr>
            <w:r>
              <w:rPr>
                <w:b/>
                <w:bCs/>
                <w:sz w:val="24"/>
                <w:szCs w:val="24"/>
                <w:shd w:val="clear" w:color="000000" w:fill="F2F2F2"/>
              </w:rPr>
              <w:t>Коэффициент трансформации</w:t>
            </w:r>
          </w:p>
        </w:tc>
        <w:tc>
          <w:tcPr>
            <w:tcW w:w="1553" w:type="dxa"/>
            <w:vMerge w:val="restart"/>
            <w:tcBorders>
              <w:top w:val="single" w:sz="8" w:space="0" w:color="000000"/>
              <w:left w:val="single" w:sz="8" w:space="0" w:color="000000"/>
              <w:right w:val="single" w:sz="8" w:space="0" w:color="000000"/>
            </w:tcBorders>
            <w:shd w:val="clear" w:color="auto" w:fill="F2F2F2"/>
            <w:vAlign w:val="center"/>
          </w:tcPr>
          <w:p w14:paraId="2560E122" w14:textId="77777777" w:rsidR="001D6213" w:rsidRDefault="00C92F3B">
            <w:pPr>
              <w:pStyle w:val="a3"/>
              <w:shd w:val="clear" w:color="auto" w:fill="F2F2F2"/>
              <w:jc w:val="center"/>
              <w:rPr>
                <w:shd w:val="clear" w:color="auto" w:fill="F2F2F2"/>
              </w:rPr>
            </w:pPr>
            <w:r>
              <w:rPr>
                <w:b/>
                <w:bCs/>
                <w:sz w:val="24"/>
                <w:szCs w:val="24"/>
                <w:shd w:val="clear" w:color="000000" w:fill="F2F2F2"/>
              </w:rPr>
              <w:t>Количество электроэнергии, учтенной расчетным счетчиком, кВт*ч</w:t>
            </w:r>
          </w:p>
        </w:tc>
        <w:tc>
          <w:tcPr>
            <w:tcW w:w="2732"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14:paraId="10A9987E" w14:textId="77777777" w:rsidR="001D6213" w:rsidRDefault="00C92F3B">
            <w:pPr>
              <w:pStyle w:val="a3"/>
              <w:shd w:val="clear" w:color="auto" w:fill="F2F2F2"/>
              <w:jc w:val="center"/>
              <w:rPr>
                <w:shd w:val="clear" w:color="auto" w:fill="F2F2F2"/>
              </w:rPr>
            </w:pPr>
            <w:r>
              <w:rPr>
                <w:b/>
                <w:bCs/>
                <w:sz w:val="24"/>
                <w:szCs w:val="24"/>
                <w:shd w:val="clear" w:color="000000" w:fill="F2F2F2"/>
              </w:rPr>
              <w:t>Количество электроэнергии, приведенное к границам балансовой принадлежности, кВт*ч</w:t>
            </w:r>
          </w:p>
        </w:tc>
        <w:tc>
          <w:tcPr>
            <w:tcW w:w="1502"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554BCF29" w14:textId="77777777" w:rsidR="001D6213" w:rsidRDefault="00C92F3B">
            <w:pPr>
              <w:pStyle w:val="a3"/>
              <w:shd w:val="clear" w:color="auto" w:fill="F2F2F2"/>
              <w:jc w:val="center"/>
              <w:rPr>
                <w:shd w:val="clear" w:color="auto" w:fill="F2F2F2"/>
              </w:rPr>
            </w:pPr>
            <w:r>
              <w:rPr>
                <w:b/>
                <w:bCs/>
                <w:sz w:val="24"/>
                <w:szCs w:val="24"/>
                <w:shd w:val="clear" w:color="000000" w:fill="F2F2F2"/>
              </w:rPr>
              <w:t>Примечания (технологические отметки)</w:t>
            </w:r>
          </w:p>
        </w:tc>
      </w:tr>
      <w:tr w:rsidR="001D6213" w14:paraId="1A067336" w14:textId="77777777">
        <w:tc>
          <w:tcPr>
            <w:tcW w:w="476" w:type="dxa"/>
            <w:vMerge/>
            <w:tcBorders>
              <w:top w:val="single" w:sz="8" w:space="0" w:color="000000"/>
              <w:left w:val="single" w:sz="8" w:space="0" w:color="000000"/>
              <w:bottom w:val="single" w:sz="8" w:space="0" w:color="000000"/>
            </w:tcBorders>
          </w:tcPr>
          <w:p w14:paraId="23A4804D" w14:textId="77777777" w:rsidR="001D6213" w:rsidRDefault="001D6213"/>
        </w:tc>
        <w:tc>
          <w:tcPr>
            <w:tcW w:w="1423" w:type="dxa"/>
            <w:vMerge/>
            <w:tcBorders>
              <w:top w:val="single" w:sz="8" w:space="0" w:color="000000"/>
              <w:left w:val="single" w:sz="8" w:space="0" w:color="000000"/>
              <w:bottom w:val="single" w:sz="8" w:space="0" w:color="000000"/>
            </w:tcBorders>
          </w:tcPr>
          <w:p w14:paraId="78DACB15" w14:textId="77777777" w:rsidR="001D6213" w:rsidRDefault="001D6213"/>
        </w:tc>
        <w:tc>
          <w:tcPr>
            <w:tcW w:w="1270" w:type="dxa"/>
            <w:vMerge/>
            <w:tcBorders>
              <w:top w:val="single" w:sz="8" w:space="0" w:color="000000"/>
              <w:left w:val="single" w:sz="8" w:space="0" w:color="000000"/>
              <w:bottom w:val="single" w:sz="8" w:space="0" w:color="000000"/>
            </w:tcBorders>
          </w:tcPr>
          <w:p w14:paraId="7CADDEE9" w14:textId="77777777" w:rsidR="001D6213" w:rsidRDefault="001D6213"/>
        </w:tc>
        <w:tc>
          <w:tcPr>
            <w:tcW w:w="1054" w:type="dxa"/>
            <w:vMerge/>
            <w:tcBorders>
              <w:top w:val="single" w:sz="8" w:space="0" w:color="000000"/>
              <w:left w:val="single" w:sz="8" w:space="0" w:color="000000"/>
              <w:bottom w:val="single" w:sz="8" w:space="0" w:color="000000"/>
            </w:tcBorders>
          </w:tcPr>
          <w:p w14:paraId="354D7B45" w14:textId="77777777" w:rsidR="001D6213" w:rsidRDefault="001D6213"/>
        </w:tc>
        <w:tc>
          <w:tcPr>
            <w:tcW w:w="1304" w:type="dxa"/>
            <w:vMerge/>
            <w:tcBorders>
              <w:top w:val="single" w:sz="8" w:space="0" w:color="000000"/>
              <w:left w:val="single" w:sz="8" w:space="0" w:color="000000"/>
              <w:bottom w:val="single" w:sz="8" w:space="0" w:color="000000"/>
              <w:right w:val="single" w:sz="8" w:space="0" w:color="000000"/>
            </w:tcBorders>
          </w:tcPr>
          <w:p w14:paraId="787ECBD2" w14:textId="77777777" w:rsidR="001D6213" w:rsidRDefault="001D6213"/>
        </w:tc>
        <w:tc>
          <w:tcPr>
            <w:tcW w:w="981"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35E3B9D" w14:textId="77777777" w:rsidR="001D6213" w:rsidRDefault="00C92F3B">
            <w:pPr>
              <w:pStyle w:val="a3"/>
              <w:shd w:val="clear" w:color="auto" w:fill="F2F2F2"/>
              <w:jc w:val="center"/>
              <w:rPr>
                <w:shd w:val="clear" w:color="auto" w:fill="F2F2F2"/>
              </w:rPr>
            </w:pPr>
            <w:r>
              <w:rPr>
                <w:b/>
                <w:bCs/>
                <w:sz w:val="24"/>
                <w:szCs w:val="24"/>
                <w:shd w:val="clear" w:color="000000" w:fill="F2F2F2"/>
              </w:rPr>
              <w:t>на 00:00ч. 1-го числа текущего месяца</w:t>
            </w:r>
          </w:p>
        </w:tc>
        <w:tc>
          <w:tcPr>
            <w:tcW w:w="1077" w:type="dxa"/>
            <w:tcBorders>
              <w:top w:val="single" w:sz="8" w:space="0" w:color="000000"/>
              <w:left w:val="single" w:sz="8" w:space="0" w:color="000000"/>
              <w:bottom w:val="single" w:sz="8" w:space="0" w:color="000000"/>
            </w:tcBorders>
            <w:shd w:val="clear" w:color="auto" w:fill="F2F2F2"/>
            <w:vAlign w:val="center"/>
          </w:tcPr>
          <w:p w14:paraId="4121C77C" w14:textId="77777777" w:rsidR="001D6213" w:rsidRDefault="00C92F3B">
            <w:pPr>
              <w:pStyle w:val="a3"/>
              <w:shd w:val="clear" w:color="auto" w:fill="F2F2F2"/>
              <w:jc w:val="center"/>
              <w:rPr>
                <w:shd w:val="clear" w:color="auto" w:fill="F2F2F2"/>
              </w:rPr>
            </w:pPr>
            <w:r>
              <w:rPr>
                <w:b/>
                <w:bCs/>
                <w:sz w:val="24"/>
                <w:szCs w:val="24"/>
                <w:shd w:val="clear" w:color="000000" w:fill="F2F2F2"/>
              </w:rPr>
              <w:t>на 00:00ч. 1-го числа истекшего месяца</w:t>
            </w:r>
          </w:p>
        </w:tc>
        <w:tc>
          <w:tcPr>
            <w:tcW w:w="1123" w:type="dxa"/>
            <w:vMerge/>
            <w:tcBorders>
              <w:top w:val="single" w:sz="8" w:space="0" w:color="000000"/>
              <w:left w:val="single" w:sz="8" w:space="0" w:color="000000"/>
              <w:bottom w:val="single" w:sz="8" w:space="0" w:color="000000"/>
            </w:tcBorders>
          </w:tcPr>
          <w:p w14:paraId="47EEA488" w14:textId="77777777" w:rsidR="001D6213" w:rsidRDefault="001D6213"/>
        </w:tc>
        <w:tc>
          <w:tcPr>
            <w:tcW w:w="1519" w:type="dxa"/>
            <w:vMerge/>
            <w:tcBorders>
              <w:top w:val="single" w:sz="8" w:space="0" w:color="000000"/>
              <w:left w:val="single" w:sz="8" w:space="0" w:color="000000"/>
              <w:bottom w:val="single" w:sz="8" w:space="0" w:color="000000"/>
            </w:tcBorders>
          </w:tcPr>
          <w:p w14:paraId="292ACFFF" w14:textId="77777777" w:rsidR="001D6213" w:rsidRDefault="001D6213"/>
        </w:tc>
        <w:tc>
          <w:tcPr>
            <w:tcW w:w="1553" w:type="dxa"/>
            <w:vMerge/>
            <w:tcBorders>
              <w:top w:val="single" w:sz="8" w:space="0" w:color="000000"/>
              <w:left w:val="single" w:sz="8" w:space="0" w:color="000000"/>
              <w:bottom w:val="single" w:sz="8" w:space="0" w:color="000000"/>
              <w:right w:val="single" w:sz="8" w:space="0" w:color="000000"/>
            </w:tcBorders>
          </w:tcPr>
          <w:p w14:paraId="6A7A3443" w14:textId="77777777" w:rsidR="001D6213" w:rsidRDefault="001D6213"/>
        </w:tc>
        <w:tc>
          <w:tcPr>
            <w:tcW w:w="157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D33EB3E" w14:textId="77777777" w:rsidR="001D6213" w:rsidRDefault="00C92F3B">
            <w:pPr>
              <w:pStyle w:val="a3"/>
              <w:shd w:val="clear" w:color="auto" w:fill="F2F2F2"/>
              <w:jc w:val="center"/>
              <w:rPr>
                <w:shd w:val="clear" w:color="auto" w:fill="F2F2F2"/>
              </w:rPr>
            </w:pPr>
            <w:r>
              <w:rPr>
                <w:b/>
                <w:bCs/>
                <w:sz w:val="24"/>
                <w:szCs w:val="24"/>
                <w:shd w:val="clear" w:color="000000" w:fill="F2F2F2"/>
              </w:rPr>
              <w:t>Вычисляемая добавка (потери в ЛЭП, ТР), кВт*ч с учетом знака</w:t>
            </w:r>
          </w:p>
        </w:tc>
        <w:tc>
          <w:tcPr>
            <w:tcW w:w="1162" w:type="dxa"/>
            <w:tcBorders>
              <w:top w:val="single" w:sz="8" w:space="0" w:color="000000"/>
              <w:left w:val="single" w:sz="8" w:space="0" w:color="000000"/>
              <w:bottom w:val="single" w:sz="8" w:space="0" w:color="000000"/>
            </w:tcBorders>
            <w:shd w:val="clear" w:color="auto" w:fill="F2F2F2"/>
            <w:vAlign w:val="center"/>
          </w:tcPr>
          <w:p w14:paraId="7BD4A1DB" w14:textId="77777777" w:rsidR="001D6213" w:rsidRDefault="00C92F3B">
            <w:pPr>
              <w:pStyle w:val="a3"/>
              <w:shd w:val="clear" w:color="auto" w:fill="F2F2F2"/>
              <w:jc w:val="center"/>
              <w:rPr>
                <w:shd w:val="clear" w:color="auto" w:fill="F2F2F2"/>
              </w:rPr>
            </w:pPr>
            <w:r>
              <w:rPr>
                <w:b/>
                <w:bCs/>
                <w:sz w:val="24"/>
                <w:szCs w:val="24"/>
                <w:shd w:val="clear" w:color="000000" w:fill="F2F2F2"/>
              </w:rPr>
              <w:t>Отчетное количество э/энергии (</w:t>
            </w:r>
            <w:proofErr w:type="spellStart"/>
            <w:r>
              <w:rPr>
                <w:b/>
                <w:bCs/>
                <w:sz w:val="24"/>
                <w:szCs w:val="24"/>
                <w:shd w:val="clear" w:color="000000" w:fill="F2F2F2"/>
              </w:rPr>
              <w:t>Wg</w:t>
            </w:r>
            <w:proofErr w:type="spellEnd"/>
            <w:r>
              <w:rPr>
                <w:b/>
                <w:bCs/>
                <w:sz w:val="24"/>
                <w:szCs w:val="24"/>
                <w:shd w:val="clear" w:color="000000" w:fill="F2F2F2"/>
              </w:rPr>
              <w:t>), кВт*ч</w:t>
            </w:r>
          </w:p>
        </w:tc>
        <w:tc>
          <w:tcPr>
            <w:tcW w:w="1502" w:type="dxa"/>
            <w:vMerge/>
            <w:tcBorders>
              <w:top w:val="single" w:sz="8" w:space="0" w:color="000000"/>
              <w:left w:val="single" w:sz="8" w:space="0" w:color="000000"/>
              <w:bottom w:val="single" w:sz="8" w:space="0" w:color="000000"/>
              <w:right w:val="single" w:sz="8" w:space="0" w:color="000000"/>
            </w:tcBorders>
          </w:tcPr>
          <w:p w14:paraId="275243F9" w14:textId="77777777" w:rsidR="001D6213" w:rsidRDefault="001D6213"/>
        </w:tc>
      </w:tr>
      <w:tr w:rsidR="001D6213" w14:paraId="0368D061" w14:textId="77777777">
        <w:tc>
          <w:tcPr>
            <w:tcW w:w="476"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47EAA99" w14:textId="77777777" w:rsidR="001D6213" w:rsidRDefault="00C92F3B">
            <w:pPr>
              <w:pStyle w:val="a3"/>
              <w:shd w:val="clear" w:color="auto" w:fill="F2F2F2"/>
              <w:jc w:val="center"/>
              <w:rPr>
                <w:shd w:val="clear" w:color="auto" w:fill="F2F2F2"/>
              </w:rPr>
            </w:pPr>
            <w:r>
              <w:rPr>
                <w:b/>
                <w:bCs/>
                <w:sz w:val="24"/>
                <w:szCs w:val="24"/>
                <w:shd w:val="clear" w:color="000000" w:fill="F2F2F2"/>
              </w:rPr>
              <w:t>1</w:t>
            </w:r>
          </w:p>
        </w:tc>
        <w:tc>
          <w:tcPr>
            <w:tcW w:w="142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A636A1B" w14:textId="77777777" w:rsidR="001D6213" w:rsidRDefault="00C92F3B">
            <w:pPr>
              <w:pStyle w:val="a3"/>
              <w:shd w:val="clear" w:color="auto" w:fill="F2F2F2"/>
              <w:jc w:val="center"/>
              <w:rPr>
                <w:shd w:val="clear" w:color="auto" w:fill="F2F2F2"/>
              </w:rPr>
            </w:pPr>
            <w:r>
              <w:rPr>
                <w:b/>
                <w:bCs/>
                <w:sz w:val="24"/>
                <w:szCs w:val="24"/>
                <w:shd w:val="clear" w:color="000000" w:fill="F2F2F2"/>
              </w:rPr>
              <w:t>2</w:t>
            </w:r>
          </w:p>
        </w:tc>
        <w:tc>
          <w:tcPr>
            <w:tcW w:w="127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2EA3BF7" w14:textId="77777777" w:rsidR="001D6213" w:rsidRDefault="00C92F3B">
            <w:pPr>
              <w:pStyle w:val="a3"/>
              <w:shd w:val="clear" w:color="auto" w:fill="F2F2F2"/>
              <w:jc w:val="center"/>
              <w:rPr>
                <w:shd w:val="clear" w:color="auto" w:fill="F2F2F2"/>
              </w:rPr>
            </w:pPr>
            <w:r>
              <w:rPr>
                <w:b/>
                <w:bCs/>
                <w:sz w:val="24"/>
                <w:szCs w:val="24"/>
                <w:shd w:val="clear" w:color="000000" w:fill="F2F2F2"/>
              </w:rPr>
              <w:t>3</w:t>
            </w:r>
          </w:p>
        </w:tc>
        <w:tc>
          <w:tcPr>
            <w:tcW w:w="105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F0B4860" w14:textId="77777777" w:rsidR="001D6213" w:rsidRDefault="00C92F3B">
            <w:pPr>
              <w:pStyle w:val="a3"/>
              <w:shd w:val="clear" w:color="auto" w:fill="F2F2F2"/>
              <w:jc w:val="center"/>
              <w:rPr>
                <w:shd w:val="clear" w:color="auto" w:fill="F2F2F2"/>
              </w:rPr>
            </w:pPr>
            <w:r>
              <w:rPr>
                <w:b/>
                <w:bCs/>
                <w:sz w:val="24"/>
                <w:szCs w:val="24"/>
                <w:shd w:val="clear" w:color="000000" w:fill="F2F2F2"/>
              </w:rPr>
              <w:t>4</w:t>
            </w:r>
          </w:p>
        </w:tc>
        <w:tc>
          <w:tcPr>
            <w:tcW w:w="13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EE455F4" w14:textId="77777777" w:rsidR="001D6213" w:rsidRDefault="00C92F3B">
            <w:pPr>
              <w:pStyle w:val="a3"/>
              <w:shd w:val="clear" w:color="auto" w:fill="F2F2F2"/>
              <w:jc w:val="center"/>
              <w:rPr>
                <w:shd w:val="clear" w:color="auto" w:fill="F2F2F2"/>
              </w:rPr>
            </w:pPr>
            <w:r>
              <w:rPr>
                <w:b/>
                <w:bCs/>
                <w:sz w:val="24"/>
                <w:szCs w:val="24"/>
                <w:shd w:val="clear" w:color="000000" w:fill="F2F2F2"/>
              </w:rPr>
              <w:t>5</w:t>
            </w:r>
          </w:p>
        </w:tc>
        <w:tc>
          <w:tcPr>
            <w:tcW w:w="981"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8C24BA1" w14:textId="77777777" w:rsidR="001D6213" w:rsidRDefault="00C92F3B">
            <w:pPr>
              <w:pStyle w:val="a3"/>
              <w:shd w:val="clear" w:color="auto" w:fill="F2F2F2"/>
              <w:jc w:val="center"/>
              <w:rPr>
                <w:shd w:val="clear" w:color="auto" w:fill="F2F2F2"/>
              </w:rPr>
            </w:pPr>
            <w:r>
              <w:rPr>
                <w:b/>
                <w:bCs/>
                <w:sz w:val="24"/>
                <w:szCs w:val="24"/>
                <w:shd w:val="clear" w:color="000000" w:fill="F2F2F2"/>
              </w:rPr>
              <w:t>6</w:t>
            </w:r>
          </w:p>
        </w:tc>
        <w:tc>
          <w:tcPr>
            <w:tcW w:w="1077"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0DC3F19" w14:textId="77777777" w:rsidR="001D6213" w:rsidRDefault="00C92F3B">
            <w:pPr>
              <w:pStyle w:val="a3"/>
              <w:shd w:val="clear" w:color="auto" w:fill="F2F2F2"/>
              <w:jc w:val="center"/>
              <w:rPr>
                <w:shd w:val="clear" w:color="auto" w:fill="F2F2F2"/>
              </w:rPr>
            </w:pPr>
            <w:r>
              <w:rPr>
                <w:b/>
                <w:bCs/>
                <w:sz w:val="24"/>
                <w:szCs w:val="24"/>
                <w:shd w:val="clear" w:color="000000" w:fill="F2F2F2"/>
              </w:rPr>
              <w:t>7</w:t>
            </w:r>
          </w:p>
        </w:tc>
        <w:tc>
          <w:tcPr>
            <w:tcW w:w="112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C6D733C" w14:textId="77777777" w:rsidR="001D6213" w:rsidRDefault="00C92F3B">
            <w:pPr>
              <w:pStyle w:val="a3"/>
              <w:shd w:val="clear" w:color="auto" w:fill="F2F2F2"/>
              <w:jc w:val="center"/>
              <w:rPr>
                <w:shd w:val="clear" w:color="auto" w:fill="F2F2F2"/>
              </w:rPr>
            </w:pPr>
            <w:r>
              <w:rPr>
                <w:b/>
                <w:bCs/>
                <w:sz w:val="24"/>
                <w:szCs w:val="24"/>
                <w:shd w:val="clear" w:color="000000" w:fill="F2F2F2"/>
              </w:rPr>
              <w:t>8</w:t>
            </w:r>
          </w:p>
        </w:tc>
        <w:tc>
          <w:tcPr>
            <w:tcW w:w="151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DEA6D68" w14:textId="77777777" w:rsidR="001D6213" w:rsidRDefault="00C92F3B">
            <w:pPr>
              <w:pStyle w:val="a3"/>
              <w:shd w:val="clear" w:color="auto" w:fill="F2F2F2"/>
              <w:jc w:val="center"/>
              <w:rPr>
                <w:shd w:val="clear" w:color="auto" w:fill="F2F2F2"/>
              </w:rPr>
            </w:pPr>
            <w:r>
              <w:rPr>
                <w:b/>
                <w:bCs/>
                <w:sz w:val="24"/>
                <w:szCs w:val="24"/>
                <w:shd w:val="clear" w:color="000000" w:fill="F2F2F2"/>
              </w:rPr>
              <w:t>9</w:t>
            </w:r>
          </w:p>
        </w:tc>
        <w:tc>
          <w:tcPr>
            <w:tcW w:w="1553"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57419DC" w14:textId="77777777" w:rsidR="001D6213" w:rsidRDefault="00C92F3B">
            <w:pPr>
              <w:pStyle w:val="a3"/>
              <w:shd w:val="clear" w:color="auto" w:fill="F2F2F2"/>
              <w:jc w:val="center"/>
              <w:rPr>
                <w:shd w:val="clear" w:color="auto" w:fill="F2F2F2"/>
              </w:rPr>
            </w:pPr>
            <w:r>
              <w:rPr>
                <w:b/>
                <w:bCs/>
                <w:sz w:val="24"/>
                <w:szCs w:val="24"/>
                <w:shd w:val="clear" w:color="000000" w:fill="F2F2F2"/>
              </w:rPr>
              <w:t>10</w:t>
            </w:r>
          </w:p>
        </w:tc>
        <w:tc>
          <w:tcPr>
            <w:tcW w:w="157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210AFB0" w14:textId="77777777" w:rsidR="001D6213" w:rsidRDefault="00C92F3B">
            <w:pPr>
              <w:pStyle w:val="a3"/>
              <w:shd w:val="clear" w:color="auto" w:fill="F2F2F2"/>
              <w:jc w:val="center"/>
              <w:rPr>
                <w:shd w:val="clear" w:color="auto" w:fill="F2F2F2"/>
              </w:rPr>
            </w:pPr>
            <w:r>
              <w:rPr>
                <w:b/>
                <w:bCs/>
                <w:sz w:val="24"/>
                <w:szCs w:val="24"/>
                <w:shd w:val="clear" w:color="000000" w:fill="F2F2F2"/>
              </w:rPr>
              <w:t>11</w:t>
            </w:r>
          </w:p>
        </w:tc>
        <w:tc>
          <w:tcPr>
            <w:tcW w:w="116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530D790" w14:textId="77777777" w:rsidR="001D6213" w:rsidRDefault="00C92F3B">
            <w:pPr>
              <w:pStyle w:val="a3"/>
              <w:shd w:val="clear" w:color="auto" w:fill="F2F2F2"/>
              <w:jc w:val="center"/>
              <w:rPr>
                <w:shd w:val="clear" w:color="auto" w:fill="F2F2F2"/>
              </w:rPr>
            </w:pPr>
            <w:r>
              <w:rPr>
                <w:b/>
                <w:bCs/>
                <w:sz w:val="24"/>
                <w:szCs w:val="24"/>
                <w:shd w:val="clear" w:color="000000" w:fill="F2F2F2"/>
              </w:rPr>
              <w:t>12</w:t>
            </w:r>
          </w:p>
        </w:tc>
        <w:tc>
          <w:tcPr>
            <w:tcW w:w="150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DCAAD58" w14:textId="77777777" w:rsidR="001D6213" w:rsidRDefault="00C92F3B">
            <w:pPr>
              <w:pStyle w:val="a3"/>
              <w:shd w:val="clear" w:color="auto" w:fill="F2F2F2"/>
              <w:jc w:val="center"/>
              <w:rPr>
                <w:shd w:val="clear" w:color="auto" w:fill="F2F2F2"/>
              </w:rPr>
            </w:pPr>
            <w:r>
              <w:rPr>
                <w:b/>
                <w:bCs/>
                <w:sz w:val="24"/>
                <w:szCs w:val="24"/>
                <w:shd w:val="clear" w:color="000000" w:fill="F2F2F2"/>
              </w:rPr>
              <w:t>13</w:t>
            </w:r>
          </w:p>
        </w:tc>
      </w:tr>
      <w:tr w:rsidR="001D6213" w14:paraId="3E68B34C" w14:textId="77777777">
        <w:tc>
          <w:tcPr>
            <w:tcW w:w="16014" w:type="dxa"/>
            <w:gridSpan w:val="13"/>
            <w:tcBorders>
              <w:top w:val="single" w:sz="8" w:space="0" w:color="000000"/>
              <w:left w:val="single" w:sz="8" w:space="0" w:color="000000"/>
              <w:bottom w:val="single" w:sz="8" w:space="0" w:color="000000"/>
              <w:right w:val="single" w:sz="8" w:space="0" w:color="000000"/>
            </w:tcBorders>
            <w:shd w:val="clear" w:color="auto" w:fill="F2F2F2"/>
            <w:vAlign w:val="center"/>
          </w:tcPr>
          <w:p w14:paraId="670ED0AF" w14:textId="77777777" w:rsidR="001D6213" w:rsidRDefault="00C92F3B">
            <w:pPr>
              <w:pStyle w:val="a3"/>
              <w:shd w:val="clear" w:color="auto" w:fill="F2F2F2"/>
              <w:rPr>
                <w:shd w:val="clear" w:color="auto" w:fill="F2F2F2"/>
              </w:rPr>
            </w:pPr>
            <w:r>
              <w:rPr>
                <w:sz w:val="24"/>
                <w:szCs w:val="24"/>
                <w:shd w:val="clear" w:color="000000" w:fill="F2F2F2"/>
              </w:rPr>
              <w:t>I. Получено электроэнергии</w:t>
            </w:r>
          </w:p>
        </w:tc>
      </w:tr>
      <w:tr w:rsidR="001D6213" w14:paraId="788C31C3" w14:textId="77777777">
        <w:tc>
          <w:tcPr>
            <w:tcW w:w="476" w:type="dxa"/>
            <w:tcBorders>
              <w:top w:val="single" w:sz="8" w:space="0" w:color="000000"/>
              <w:left w:val="single" w:sz="8" w:space="0" w:color="000000"/>
              <w:bottom w:val="single" w:sz="8" w:space="0" w:color="000000"/>
              <w:right w:val="single" w:sz="8" w:space="0" w:color="000000"/>
            </w:tcBorders>
            <w:vAlign w:val="center"/>
          </w:tcPr>
          <w:p w14:paraId="51B34FC3" w14:textId="77777777" w:rsidR="001D6213" w:rsidRDefault="00C92F3B">
            <w:pPr>
              <w:pStyle w:val="a3"/>
              <w:jc w:val="center"/>
            </w:pPr>
            <w:r>
              <w:rPr>
                <w:sz w:val="24"/>
                <w:szCs w:val="24"/>
              </w:rPr>
              <w:t>1</w:t>
            </w:r>
          </w:p>
        </w:tc>
        <w:tc>
          <w:tcPr>
            <w:tcW w:w="1423" w:type="dxa"/>
            <w:tcBorders>
              <w:top w:val="single" w:sz="8" w:space="0" w:color="000000"/>
              <w:left w:val="single" w:sz="8" w:space="0" w:color="000000"/>
              <w:bottom w:val="single" w:sz="8" w:space="0" w:color="000000"/>
              <w:right w:val="single" w:sz="8" w:space="0" w:color="000000"/>
            </w:tcBorders>
            <w:vAlign w:val="center"/>
          </w:tcPr>
          <w:p w14:paraId="6707CDEB" w14:textId="77777777" w:rsidR="001D6213" w:rsidRDefault="00C92F3B">
            <w:pPr>
              <w:pStyle w:val="a3"/>
              <w:jc w:val="center"/>
            </w:pPr>
            <w:r>
              <w:rPr>
                <w:sz w:val="24"/>
                <w:szCs w:val="24"/>
              </w:rPr>
              <w:t> </w:t>
            </w:r>
          </w:p>
        </w:tc>
        <w:tc>
          <w:tcPr>
            <w:tcW w:w="1270" w:type="dxa"/>
            <w:tcBorders>
              <w:top w:val="single" w:sz="8" w:space="0" w:color="000000"/>
              <w:left w:val="single" w:sz="8" w:space="0" w:color="000000"/>
              <w:bottom w:val="single" w:sz="8" w:space="0" w:color="000000"/>
              <w:right w:val="single" w:sz="8" w:space="0" w:color="000000"/>
            </w:tcBorders>
            <w:vAlign w:val="center"/>
          </w:tcPr>
          <w:p w14:paraId="3173A7A8" w14:textId="77777777" w:rsidR="001D6213" w:rsidRDefault="00C92F3B">
            <w:pPr>
              <w:pStyle w:val="a3"/>
              <w:jc w:val="center"/>
            </w:pPr>
            <w:r>
              <w:rPr>
                <w:sz w:val="24"/>
                <w:szCs w:val="24"/>
              </w:rPr>
              <w:t> </w:t>
            </w:r>
          </w:p>
        </w:tc>
        <w:tc>
          <w:tcPr>
            <w:tcW w:w="1054" w:type="dxa"/>
            <w:tcBorders>
              <w:top w:val="single" w:sz="8" w:space="0" w:color="000000"/>
              <w:left w:val="single" w:sz="8" w:space="0" w:color="000000"/>
              <w:bottom w:val="single" w:sz="8" w:space="0" w:color="000000"/>
              <w:right w:val="single" w:sz="8" w:space="0" w:color="000000"/>
            </w:tcBorders>
            <w:vAlign w:val="center"/>
          </w:tcPr>
          <w:p w14:paraId="3CF3B877" w14:textId="77777777" w:rsidR="001D6213" w:rsidRDefault="00C92F3B">
            <w:pPr>
              <w:pStyle w:val="a3"/>
              <w:jc w:val="center"/>
            </w:pPr>
            <w:r>
              <w:rPr>
                <w:sz w:val="24"/>
                <w:szCs w:val="24"/>
              </w:rPr>
              <w:t> </w:t>
            </w:r>
          </w:p>
        </w:tc>
        <w:tc>
          <w:tcPr>
            <w:tcW w:w="1304" w:type="dxa"/>
            <w:tcBorders>
              <w:top w:val="single" w:sz="8" w:space="0" w:color="000000"/>
              <w:left w:val="single" w:sz="8" w:space="0" w:color="000000"/>
              <w:bottom w:val="single" w:sz="8" w:space="0" w:color="000000"/>
              <w:right w:val="single" w:sz="8" w:space="0" w:color="000000"/>
            </w:tcBorders>
            <w:vAlign w:val="center"/>
          </w:tcPr>
          <w:p w14:paraId="6CF87E4D" w14:textId="77777777" w:rsidR="001D6213" w:rsidRDefault="00C92F3B">
            <w:pPr>
              <w:pStyle w:val="a3"/>
              <w:jc w:val="center"/>
            </w:pPr>
            <w:r>
              <w:rPr>
                <w:sz w:val="24"/>
                <w:szCs w:val="24"/>
              </w:rPr>
              <w:t> </w:t>
            </w:r>
          </w:p>
        </w:tc>
        <w:tc>
          <w:tcPr>
            <w:tcW w:w="981" w:type="dxa"/>
            <w:tcBorders>
              <w:top w:val="single" w:sz="8" w:space="0" w:color="000000"/>
              <w:left w:val="single" w:sz="8" w:space="0" w:color="000000"/>
              <w:bottom w:val="single" w:sz="8" w:space="0" w:color="000000"/>
              <w:right w:val="single" w:sz="8" w:space="0" w:color="000000"/>
            </w:tcBorders>
            <w:vAlign w:val="center"/>
          </w:tcPr>
          <w:p w14:paraId="14123E58" w14:textId="77777777" w:rsidR="001D6213" w:rsidRDefault="00C92F3B">
            <w:pPr>
              <w:pStyle w:val="a3"/>
              <w:jc w:val="center"/>
            </w:pPr>
            <w:r>
              <w:rPr>
                <w:sz w:val="24"/>
                <w:szCs w:val="24"/>
              </w:rPr>
              <w:t> </w:t>
            </w:r>
          </w:p>
        </w:tc>
        <w:tc>
          <w:tcPr>
            <w:tcW w:w="1077" w:type="dxa"/>
            <w:tcBorders>
              <w:top w:val="single" w:sz="8" w:space="0" w:color="000000"/>
              <w:left w:val="single" w:sz="8" w:space="0" w:color="000000"/>
              <w:bottom w:val="single" w:sz="8" w:space="0" w:color="000000"/>
              <w:right w:val="single" w:sz="8" w:space="0" w:color="000000"/>
            </w:tcBorders>
            <w:vAlign w:val="center"/>
          </w:tcPr>
          <w:p w14:paraId="1AEE7EE0" w14:textId="77777777" w:rsidR="001D6213" w:rsidRDefault="00C92F3B">
            <w:pPr>
              <w:pStyle w:val="a3"/>
              <w:jc w:val="center"/>
            </w:pPr>
            <w:r>
              <w:rPr>
                <w:sz w:val="24"/>
                <w:szCs w:val="24"/>
              </w:rPr>
              <w:t> </w:t>
            </w:r>
          </w:p>
        </w:tc>
        <w:tc>
          <w:tcPr>
            <w:tcW w:w="1123" w:type="dxa"/>
            <w:tcBorders>
              <w:top w:val="single" w:sz="8" w:space="0" w:color="000000"/>
              <w:left w:val="single" w:sz="8" w:space="0" w:color="000000"/>
              <w:bottom w:val="single" w:sz="8" w:space="0" w:color="000000"/>
              <w:right w:val="single" w:sz="8" w:space="0" w:color="000000"/>
            </w:tcBorders>
            <w:vAlign w:val="center"/>
          </w:tcPr>
          <w:p w14:paraId="4A862719" w14:textId="77777777" w:rsidR="001D6213" w:rsidRDefault="00C92F3B">
            <w:pPr>
              <w:pStyle w:val="a3"/>
              <w:jc w:val="center"/>
            </w:pPr>
            <w:r>
              <w:rPr>
                <w:sz w:val="24"/>
                <w:szCs w:val="24"/>
              </w:rPr>
              <w:t> </w:t>
            </w:r>
          </w:p>
        </w:tc>
        <w:tc>
          <w:tcPr>
            <w:tcW w:w="1519" w:type="dxa"/>
            <w:tcBorders>
              <w:top w:val="single" w:sz="8" w:space="0" w:color="000000"/>
              <w:left w:val="single" w:sz="8" w:space="0" w:color="000000"/>
              <w:bottom w:val="single" w:sz="8" w:space="0" w:color="000000"/>
              <w:right w:val="single" w:sz="8" w:space="0" w:color="000000"/>
            </w:tcBorders>
            <w:vAlign w:val="center"/>
          </w:tcPr>
          <w:p w14:paraId="1796CE1D" w14:textId="77777777" w:rsidR="001D6213" w:rsidRDefault="00C92F3B">
            <w:pPr>
              <w:pStyle w:val="a3"/>
              <w:jc w:val="center"/>
            </w:pPr>
            <w:r>
              <w:rPr>
                <w:sz w:val="24"/>
                <w:szCs w:val="24"/>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0F6DF4D2" w14:textId="77777777" w:rsidR="001D6213" w:rsidRDefault="00C92F3B">
            <w:pPr>
              <w:pStyle w:val="a3"/>
              <w:jc w:val="center"/>
            </w:pPr>
            <w:r>
              <w:rPr>
                <w:sz w:val="24"/>
                <w:szCs w:val="24"/>
              </w:rPr>
              <w:t> </w:t>
            </w:r>
          </w:p>
        </w:tc>
        <w:tc>
          <w:tcPr>
            <w:tcW w:w="1570" w:type="dxa"/>
            <w:tcBorders>
              <w:top w:val="single" w:sz="8" w:space="0" w:color="000000"/>
              <w:left w:val="single" w:sz="8" w:space="0" w:color="000000"/>
              <w:bottom w:val="single" w:sz="8" w:space="0" w:color="000000"/>
              <w:right w:val="single" w:sz="8" w:space="0" w:color="000000"/>
            </w:tcBorders>
            <w:vAlign w:val="center"/>
          </w:tcPr>
          <w:p w14:paraId="0855DE4E" w14:textId="77777777" w:rsidR="001D6213" w:rsidRDefault="00C92F3B">
            <w:pPr>
              <w:pStyle w:val="a3"/>
              <w:jc w:val="center"/>
            </w:pPr>
            <w:r>
              <w:rPr>
                <w:sz w:val="24"/>
                <w:szCs w:val="24"/>
              </w:rPr>
              <w:t> </w:t>
            </w:r>
          </w:p>
        </w:tc>
        <w:tc>
          <w:tcPr>
            <w:tcW w:w="1162" w:type="dxa"/>
            <w:tcBorders>
              <w:top w:val="single" w:sz="8" w:space="0" w:color="000000"/>
              <w:left w:val="single" w:sz="8" w:space="0" w:color="000000"/>
              <w:bottom w:val="single" w:sz="8" w:space="0" w:color="000000"/>
              <w:right w:val="single" w:sz="8" w:space="0" w:color="000000"/>
            </w:tcBorders>
            <w:vAlign w:val="center"/>
          </w:tcPr>
          <w:p w14:paraId="613E0AC9"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2430A08E" w14:textId="77777777" w:rsidR="001D6213" w:rsidRDefault="00C92F3B">
            <w:pPr>
              <w:pStyle w:val="a3"/>
              <w:jc w:val="center"/>
            </w:pPr>
            <w:r>
              <w:rPr>
                <w:sz w:val="24"/>
                <w:szCs w:val="24"/>
              </w:rPr>
              <w:t> </w:t>
            </w:r>
          </w:p>
        </w:tc>
      </w:tr>
      <w:tr w:rsidR="001D6213" w14:paraId="402D978D" w14:textId="77777777">
        <w:tc>
          <w:tcPr>
            <w:tcW w:w="476" w:type="dxa"/>
            <w:tcBorders>
              <w:top w:val="single" w:sz="8" w:space="0" w:color="000000"/>
              <w:left w:val="single" w:sz="8" w:space="0" w:color="000000"/>
              <w:bottom w:val="single" w:sz="8" w:space="0" w:color="000000"/>
              <w:right w:val="single" w:sz="8" w:space="0" w:color="000000"/>
            </w:tcBorders>
            <w:vAlign w:val="center"/>
          </w:tcPr>
          <w:p w14:paraId="355DFF4D" w14:textId="77777777" w:rsidR="001D6213" w:rsidRDefault="00C92F3B">
            <w:pPr>
              <w:pStyle w:val="a3"/>
              <w:jc w:val="center"/>
            </w:pPr>
            <w:r>
              <w:rPr>
                <w:sz w:val="24"/>
                <w:szCs w:val="24"/>
              </w:rPr>
              <w:t>2</w:t>
            </w:r>
          </w:p>
        </w:tc>
        <w:tc>
          <w:tcPr>
            <w:tcW w:w="1423" w:type="dxa"/>
            <w:tcBorders>
              <w:top w:val="single" w:sz="8" w:space="0" w:color="000000"/>
              <w:left w:val="single" w:sz="8" w:space="0" w:color="000000"/>
              <w:bottom w:val="single" w:sz="8" w:space="0" w:color="000000"/>
              <w:right w:val="single" w:sz="8" w:space="0" w:color="000000"/>
            </w:tcBorders>
            <w:vAlign w:val="center"/>
          </w:tcPr>
          <w:p w14:paraId="7217F161" w14:textId="77777777" w:rsidR="001D6213" w:rsidRDefault="00C92F3B">
            <w:pPr>
              <w:pStyle w:val="a3"/>
              <w:jc w:val="center"/>
            </w:pPr>
            <w:r>
              <w:rPr>
                <w:sz w:val="24"/>
                <w:szCs w:val="24"/>
              </w:rPr>
              <w:t> </w:t>
            </w:r>
          </w:p>
        </w:tc>
        <w:tc>
          <w:tcPr>
            <w:tcW w:w="1270" w:type="dxa"/>
            <w:tcBorders>
              <w:top w:val="single" w:sz="8" w:space="0" w:color="000000"/>
              <w:left w:val="single" w:sz="8" w:space="0" w:color="000000"/>
              <w:bottom w:val="single" w:sz="8" w:space="0" w:color="000000"/>
              <w:right w:val="single" w:sz="8" w:space="0" w:color="000000"/>
            </w:tcBorders>
            <w:vAlign w:val="center"/>
          </w:tcPr>
          <w:p w14:paraId="1B941039" w14:textId="77777777" w:rsidR="001D6213" w:rsidRDefault="00C92F3B">
            <w:pPr>
              <w:pStyle w:val="a3"/>
              <w:jc w:val="center"/>
            </w:pPr>
            <w:r>
              <w:rPr>
                <w:sz w:val="24"/>
                <w:szCs w:val="24"/>
              </w:rPr>
              <w:t> </w:t>
            </w:r>
          </w:p>
        </w:tc>
        <w:tc>
          <w:tcPr>
            <w:tcW w:w="1054" w:type="dxa"/>
            <w:tcBorders>
              <w:top w:val="single" w:sz="8" w:space="0" w:color="000000"/>
              <w:left w:val="single" w:sz="8" w:space="0" w:color="000000"/>
              <w:bottom w:val="single" w:sz="8" w:space="0" w:color="000000"/>
              <w:right w:val="single" w:sz="8" w:space="0" w:color="000000"/>
            </w:tcBorders>
            <w:vAlign w:val="center"/>
          </w:tcPr>
          <w:p w14:paraId="1A3F2976" w14:textId="77777777" w:rsidR="001D6213" w:rsidRDefault="00C92F3B">
            <w:pPr>
              <w:pStyle w:val="a3"/>
              <w:jc w:val="center"/>
            </w:pPr>
            <w:r>
              <w:rPr>
                <w:sz w:val="24"/>
                <w:szCs w:val="24"/>
              </w:rPr>
              <w:t> </w:t>
            </w:r>
          </w:p>
        </w:tc>
        <w:tc>
          <w:tcPr>
            <w:tcW w:w="1304" w:type="dxa"/>
            <w:tcBorders>
              <w:top w:val="single" w:sz="8" w:space="0" w:color="000000"/>
              <w:left w:val="single" w:sz="8" w:space="0" w:color="000000"/>
              <w:bottom w:val="single" w:sz="8" w:space="0" w:color="000000"/>
              <w:right w:val="single" w:sz="8" w:space="0" w:color="000000"/>
            </w:tcBorders>
            <w:vAlign w:val="center"/>
          </w:tcPr>
          <w:p w14:paraId="042643AD" w14:textId="77777777" w:rsidR="001D6213" w:rsidRDefault="00C92F3B">
            <w:pPr>
              <w:pStyle w:val="a3"/>
              <w:jc w:val="center"/>
            </w:pPr>
            <w:r>
              <w:rPr>
                <w:sz w:val="24"/>
                <w:szCs w:val="24"/>
              </w:rPr>
              <w:t> </w:t>
            </w:r>
          </w:p>
        </w:tc>
        <w:tc>
          <w:tcPr>
            <w:tcW w:w="981" w:type="dxa"/>
            <w:tcBorders>
              <w:top w:val="single" w:sz="8" w:space="0" w:color="000000"/>
              <w:left w:val="single" w:sz="8" w:space="0" w:color="000000"/>
              <w:bottom w:val="single" w:sz="8" w:space="0" w:color="000000"/>
              <w:right w:val="single" w:sz="8" w:space="0" w:color="000000"/>
            </w:tcBorders>
            <w:vAlign w:val="center"/>
          </w:tcPr>
          <w:p w14:paraId="4AFEF2FA" w14:textId="77777777" w:rsidR="001D6213" w:rsidRDefault="00C92F3B">
            <w:pPr>
              <w:pStyle w:val="a3"/>
              <w:jc w:val="center"/>
            </w:pPr>
            <w:r>
              <w:rPr>
                <w:sz w:val="24"/>
                <w:szCs w:val="24"/>
              </w:rPr>
              <w:t> </w:t>
            </w:r>
          </w:p>
        </w:tc>
        <w:tc>
          <w:tcPr>
            <w:tcW w:w="1077" w:type="dxa"/>
            <w:tcBorders>
              <w:top w:val="single" w:sz="8" w:space="0" w:color="000000"/>
              <w:left w:val="single" w:sz="8" w:space="0" w:color="000000"/>
              <w:bottom w:val="single" w:sz="8" w:space="0" w:color="000000"/>
              <w:right w:val="single" w:sz="8" w:space="0" w:color="000000"/>
            </w:tcBorders>
            <w:vAlign w:val="center"/>
          </w:tcPr>
          <w:p w14:paraId="31BC4454" w14:textId="77777777" w:rsidR="001D6213" w:rsidRDefault="00C92F3B">
            <w:pPr>
              <w:pStyle w:val="a3"/>
              <w:jc w:val="center"/>
            </w:pPr>
            <w:r>
              <w:rPr>
                <w:sz w:val="24"/>
                <w:szCs w:val="24"/>
              </w:rPr>
              <w:t> </w:t>
            </w:r>
          </w:p>
        </w:tc>
        <w:tc>
          <w:tcPr>
            <w:tcW w:w="1123" w:type="dxa"/>
            <w:tcBorders>
              <w:top w:val="single" w:sz="8" w:space="0" w:color="000000"/>
              <w:left w:val="single" w:sz="8" w:space="0" w:color="000000"/>
              <w:bottom w:val="single" w:sz="8" w:space="0" w:color="000000"/>
              <w:right w:val="single" w:sz="8" w:space="0" w:color="000000"/>
            </w:tcBorders>
            <w:vAlign w:val="center"/>
          </w:tcPr>
          <w:p w14:paraId="1E960663" w14:textId="77777777" w:rsidR="001D6213" w:rsidRDefault="00C92F3B">
            <w:pPr>
              <w:pStyle w:val="a3"/>
              <w:jc w:val="center"/>
            </w:pPr>
            <w:r>
              <w:rPr>
                <w:sz w:val="24"/>
                <w:szCs w:val="24"/>
              </w:rPr>
              <w:t> </w:t>
            </w:r>
          </w:p>
        </w:tc>
        <w:tc>
          <w:tcPr>
            <w:tcW w:w="1519" w:type="dxa"/>
            <w:tcBorders>
              <w:top w:val="single" w:sz="8" w:space="0" w:color="000000"/>
              <w:left w:val="single" w:sz="8" w:space="0" w:color="000000"/>
              <w:bottom w:val="single" w:sz="8" w:space="0" w:color="000000"/>
              <w:right w:val="single" w:sz="8" w:space="0" w:color="000000"/>
            </w:tcBorders>
            <w:vAlign w:val="center"/>
          </w:tcPr>
          <w:p w14:paraId="7C7FBC75" w14:textId="77777777" w:rsidR="001D6213" w:rsidRDefault="00C92F3B">
            <w:pPr>
              <w:pStyle w:val="a3"/>
              <w:jc w:val="center"/>
            </w:pPr>
            <w:r>
              <w:rPr>
                <w:sz w:val="24"/>
                <w:szCs w:val="24"/>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4B6DD30F" w14:textId="77777777" w:rsidR="001D6213" w:rsidRDefault="00C92F3B">
            <w:pPr>
              <w:pStyle w:val="a3"/>
              <w:jc w:val="center"/>
            </w:pPr>
            <w:r>
              <w:rPr>
                <w:sz w:val="24"/>
                <w:szCs w:val="24"/>
              </w:rPr>
              <w:t> </w:t>
            </w:r>
          </w:p>
        </w:tc>
        <w:tc>
          <w:tcPr>
            <w:tcW w:w="1570" w:type="dxa"/>
            <w:tcBorders>
              <w:top w:val="single" w:sz="8" w:space="0" w:color="000000"/>
              <w:left w:val="single" w:sz="8" w:space="0" w:color="000000"/>
              <w:bottom w:val="single" w:sz="8" w:space="0" w:color="000000"/>
              <w:right w:val="single" w:sz="8" w:space="0" w:color="000000"/>
            </w:tcBorders>
            <w:vAlign w:val="center"/>
          </w:tcPr>
          <w:p w14:paraId="4F46B858" w14:textId="77777777" w:rsidR="001D6213" w:rsidRDefault="00C92F3B">
            <w:pPr>
              <w:pStyle w:val="a3"/>
              <w:jc w:val="center"/>
            </w:pPr>
            <w:r>
              <w:rPr>
                <w:sz w:val="24"/>
                <w:szCs w:val="24"/>
              </w:rPr>
              <w:t> </w:t>
            </w:r>
          </w:p>
        </w:tc>
        <w:tc>
          <w:tcPr>
            <w:tcW w:w="1162" w:type="dxa"/>
            <w:tcBorders>
              <w:top w:val="single" w:sz="8" w:space="0" w:color="000000"/>
              <w:left w:val="single" w:sz="8" w:space="0" w:color="000000"/>
              <w:bottom w:val="single" w:sz="8" w:space="0" w:color="000000"/>
              <w:right w:val="single" w:sz="8" w:space="0" w:color="000000"/>
            </w:tcBorders>
            <w:vAlign w:val="center"/>
          </w:tcPr>
          <w:p w14:paraId="671AF643"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10665091" w14:textId="77777777" w:rsidR="001D6213" w:rsidRDefault="00C92F3B">
            <w:pPr>
              <w:pStyle w:val="a3"/>
              <w:jc w:val="center"/>
            </w:pPr>
            <w:r>
              <w:rPr>
                <w:sz w:val="24"/>
                <w:szCs w:val="24"/>
              </w:rPr>
              <w:t> </w:t>
            </w:r>
          </w:p>
        </w:tc>
      </w:tr>
      <w:tr w:rsidR="001D6213" w14:paraId="1A972FA1" w14:textId="77777777">
        <w:tc>
          <w:tcPr>
            <w:tcW w:w="13350" w:type="dxa"/>
            <w:gridSpan w:val="11"/>
            <w:tcBorders>
              <w:top w:val="single" w:sz="8" w:space="0" w:color="000000"/>
              <w:left w:val="single" w:sz="8" w:space="0" w:color="000000"/>
              <w:bottom w:val="single" w:sz="8" w:space="0" w:color="000000"/>
              <w:right w:val="single" w:sz="8" w:space="0" w:color="000000"/>
            </w:tcBorders>
            <w:vAlign w:val="center"/>
          </w:tcPr>
          <w:p w14:paraId="301BE400" w14:textId="77777777" w:rsidR="001D6213" w:rsidRDefault="00C92F3B">
            <w:pPr>
              <w:pStyle w:val="a3"/>
            </w:pPr>
            <w:r>
              <w:rPr>
                <w:sz w:val="24"/>
                <w:szCs w:val="24"/>
              </w:rPr>
              <w:lastRenderedPageBreak/>
              <w:t>Всего получено по ВН, СН1, СН2, НН:</w:t>
            </w:r>
          </w:p>
        </w:tc>
        <w:tc>
          <w:tcPr>
            <w:tcW w:w="1162" w:type="dxa"/>
            <w:tcBorders>
              <w:top w:val="single" w:sz="8" w:space="0" w:color="000000"/>
              <w:left w:val="single" w:sz="8" w:space="0" w:color="000000"/>
              <w:bottom w:val="single" w:sz="8" w:space="0" w:color="000000"/>
              <w:right w:val="single" w:sz="8" w:space="0" w:color="000000"/>
            </w:tcBorders>
            <w:vAlign w:val="center"/>
          </w:tcPr>
          <w:p w14:paraId="39069D6E"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4DD25F19" w14:textId="77777777" w:rsidR="001D6213" w:rsidRDefault="00C92F3B">
            <w:pPr>
              <w:pStyle w:val="a3"/>
              <w:jc w:val="center"/>
            </w:pPr>
            <w:r>
              <w:rPr>
                <w:sz w:val="24"/>
                <w:szCs w:val="24"/>
              </w:rPr>
              <w:t> </w:t>
            </w:r>
          </w:p>
        </w:tc>
      </w:tr>
      <w:tr w:rsidR="001D6213" w14:paraId="04AB506C" w14:textId="77777777">
        <w:tc>
          <w:tcPr>
            <w:tcW w:w="13350" w:type="dxa"/>
            <w:gridSpan w:val="11"/>
            <w:tcBorders>
              <w:top w:val="single" w:sz="8" w:space="0" w:color="000000"/>
              <w:left w:val="single" w:sz="8" w:space="0" w:color="000000"/>
              <w:bottom w:val="single" w:sz="8" w:space="0" w:color="000000"/>
              <w:right w:val="single" w:sz="8" w:space="0" w:color="000000"/>
            </w:tcBorders>
            <w:vAlign w:val="center"/>
          </w:tcPr>
          <w:p w14:paraId="350AFC65" w14:textId="77777777" w:rsidR="001D6213" w:rsidRDefault="00C92F3B">
            <w:pPr>
              <w:pStyle w:val="a3"/>
            </w:pPr>
            <w:r>
              <w:rPr>
                <w:sz w:val="24"/>
                <w:szCs w:val="24"/>
              </w:rPr>
              <w:t>II. Всего получено электроэнергии:</w:t>
            </w:r>
          </w:p>
        </w:tc>
        <w:tc>
          <w:tcPr>
            <w:tcW w:w="1162" w:type="dxa"/>
            <w:tcBorders>
              <w:top w:val="single" w:sz="8" w:space="0" w:color="000000"/>
              <w:left w:val="single" w:sz="8" w:space="0" w:color="000000"/>
              <w:bottom w:val="single" w:sz="8" w:space="0" w:color="000000"/>
              <w:right w:val="single" w:sz="8" w:space="0" w:color="000000"/>
            </w:tcBorders>
            <w:vAlign w:val="center"/>
          </w:tcPr>
          <w:p w14:paraId="01817E6B"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5FDB8C89" w14:textId="77777777" w:rsidR="001D6213" w:rsidRDefault="00C92F3B">
            <w:pPr>
              <w:pStyle w:val="a3"/>
              <w:jc w:val="center"/>
            </w:pPr>
            <w:r>
              <w:rPr>
                <w:sz w:val="24"/>
                <w:szCs w:val="24"/>
              </w:rPr>
              <w:t> </w:t>
            </w:r>
          </w:p>
        </w:tc>
      </w:tr>
      <w:tr w:rsidR="001D6213" w14:paraId="10E9B722" w14:textId="77777777">
        <w:tc>
          <w:tcPr>
            <w:tcW w:w="16014" w:type="dxa"/>
            <w:gridSpan w:val="13"/>
            <w:tcBorders>
              <w:top w:val="single" w:sz="8" w:space="0" w:color="000000"/>
              <w:left w:val="single" w:sz="8" w:space="0" w:color="000000"/>
              <w:bottom w:val="single" w:sz="8" w:space="0" w:color="000000"/>
              <w:right w:val="single" w:sz="8" w:space="0" w:color="000000"/>
            </w:tcBorders>
            <w:shd w:val="clear" w:color="auto" w:fill="F2F2F2"/>
            <w:vAlign w:val="center"/>
          </w:tcPr>
          <w:p w14:paraId="3B38E659" w14:textId="77777777" w:rsidR="001D6213" w:rsidRDefault="00C92F3B">
            <w:pPr>
              <w:pStyle w:val="a3"/>
              <w:shd w:val="clear" w:color="auto" w:fill="F2F2F2"/>
              <w:rPr>
                <w:shd w:val="clear" w:color="auto" w:fill="F2F2F2"/>
              </w:rPr>
            </w:pPr>
            <w:r>
              <w:rPr>
                <w:sz w:val="24"/>
                <w:szCs w:val="24"/>
                <w:shd w:val="clear" w:color="000000" w:fill="F2F2F2"/>
              </w:rPr>
              <w:t>III. Передано электроэнергии смежным субъектам (транзит)</w:t>
            </w:r>
          </w:p>
        </w:tc>
      </w:tr>
      <w:tr w:rsidR="001D6213" w14:paraId="67CFCCB8" w14:textId="77777777">
        <w:tc>
          <w:tcPr>
            <w:tcW w:w="476" w:type="dxa"/>
            <w:tcBorders>
              <w:top w:val="single" w:sz="8" w:space="0" w:color="000000"/>
              <w:left w:val="single" w:sz="8" w:space="0" w:color="000000"/>
              <w:bottom w:val="single" w:sz="8" w:space="0" w:color="000000"/>
              <w:right w:val="single" w:sz="8" w:space="0" w:color="000000"/>
            </w:tcBorders>
            <w:vAlign w:val="center"/>
          </w:tcPr>
          <w:p w14:paraId="71233BCF" w14:textId="77777777" w:rsidR="001D6213" w:rsidRDefault="00C92F3B">
            <w:pPr>
              <w:pStyle w:val="a3"/>
              <w:jc w:val="center"/>
            </w:pPr>
            <w:r>
              <w:rPr>
                <w:sz w:val="24"/>
                <w:szCs w:val="24"/>
              </w:rPr>
              <w:t>1</w:t>
            </w:r>
          </w:p>
        </w:tc>
        <w:tc>
          <w:tcPr>
            <w:tcW w:w="1423" w:type="dxa"/>
            <w:tcBorders>
              <w:top w:val="single" w:sz="8" w:space="0" w:color="000000"/>
              <w:left w:val="single" w:sz="8" w:space="0" w:color="000000"/>
              <w:bottom w:val="single" w:sz="8" w:space="0" w:color="000000"/>
              <w:right w:val="single" w:sz="8" w:space="0" w:color="000000"/>
            </w:tcBorders>
            <w:vAlign w:val="center"/>
          </w:tcPr>
          <w:p w14:paraId="6FBA77B2" w14:textId="77777777" w:rsidR="001D6213" w:rsidRDefault="00C92F3B">
            <w:pPr>
              <w:pStyle w:val="a3"/>
              <w:jc w:val="center"/>
            </w:pPr>
            <w:r>
              <w:rPr>
                <w:sz w:val="24"/>
                <w:szCs w:val="24"/>
              </w:rPr>
              <w:t> </w:t>
            </w:r>
          </w:p>
        </w:tc>
        <w:tc>
          <w:tcPr>
            <w:tcW w:w="1270" w:type="dxa"/>
            <w:tcBorders>
              <w:top w:val="single" w:sz="8" w:space="0" w:color="000000"/>
              <w:left w:val="single" w:sz="8" w:space="0" w:color="000000"/>
              <w:bottom w:val="single" w:sz="8" w:space="0" w:color="000000"/>
              <w:right w:val="single" w:sz="8" w:space="0" w:color="000000"/>
            </w:tcBorders>
            <w:vAlign w:val="center"/>
          </w:tcPr>
          <w:p w14:paraId="5F8EDF79" w14:textId="77777777" w:rsidR="001D6213" w:rsidRDefault="00C92F3B">
            <w:pPr>
              <w:pStyle w:val="a3"/>
              <w:jc w:val="center"/>
            </w:pPr>
            <w:r>
              <w:rPr>
                <w:sz w:val="24"/>
                <w:szCs w:val="24"/>
              </w:rPr>
              <w:t> </w:t>
            </w:r>
          </w:p>
        </w:tc>
        <w:tc>
          <w:tcPr>
            <w:tcW w:w="1054" w:type="dxa"/>
            <w:tcBorders>
              <w:top w:val="single" w:sz="8" w:space="0" w:color="000000"/>
              <w:left w:val="single" w:sz="8" w:space="0" w:color="000000"/>
              <w:bottom w:val="single" w:sz="8" w:space="0" w:color="000000"/>
              <w:right w:val="single" w:sz="8" w:space="0" w:color="000000"/>
            </w:tcBorders>
            <w:vAlign w:val="center"/>
          </w:tcPr>
          <w:p w14:paraId="07200FE2" w14:textId="77777777" w:rsidR="001D6213" w:rsidRDefault="00C92F3B">
            <w:pPr>
              <w:pStyle w:val="a3"/>
              <w:jc w:val="center"/>
            </w:pPr>
            <w:r>
              <w:rPr>
                <w:sz w:val="24"/>
                <w:szCs w:val="24"/>
              </w:rPr>
              <w:t> </w:t>
            </w:r>
          </w:p>
        </w:tc>
        <w:tc>
          <w:tcPr>
            <w:tcW w:w="1304" w:type="dxa"/>
            <w:tcBorders>
              <w:top w:val="single" w:sz="8" w:space="0" w:color="000000"/>
              <w:left w:val="single" w:sz="8" w:space="0" w:color="000000"/>
              <w:bottom w:val="single" w:sz="8" w:space="0" w:color="000000"/>
              <w:right w:val="single" w:sz="8" w:space="0" w:color="000000"/>
            </w:tcBorders>
            <w:vAlign w:val="center"/>
          </w:tcPr>
          <w:p w14:paraId="740E0C4B" w14:textId="77777777" w:rsidR="001D6213" w:rsidRDefault="00C92F3B">
            <w:pPr>
              <w:pStyle w:val="a3"/>
              <w:jc w:val="center"/>
            </w:pPr>
            <w:r>
              <w:rPr>
                <w:sz w:val="24"/>
                <w:szCs w:val="24"/>
              </w:rPr>
              <w:t> </w:t>
            </w:r>
          </w:p>
        </w:tc>
        <w:tc>
          <w:tcPr>
            <w:tcW w:w="981" w:type="dxa"/>
            <w:tcBorders>
              <w:top w:val="single" w:sz="8" w:space="0" w:color="000000"/>
              <w:left w:val="single" w:sz="8" w:space="0" w:color="000000"/>
              <w:bottom w:val="single" w:sz="8" w:space="0" w:color="000000"/>
              <w:right w:val="single" w:sz="8" w:space="0" w:color="000000"/>
            </w:tcBorders>
            <w:vAlign w:val="center"/>
          </w:tcPr>
          <w:p w14:paraId="59FA861E" w14:textId="77777777" w:rsidR="001D6213" w:rsidRDefault="00C92F3B">
            <w:pPr>
              <w:pStyle w:val="a3"/>
              <w:jc w:val="center"/>
            </w:pPr>
            <w:r>
              <w:rPr>
                <w:sz w:val="24"/>
                <w:szCs w:val="24"/>
              </w:rPr>
              <w:t> </w:t>
            </w:r>
          </w:p>
        </w:tc>
        <w:tc>
          <w:tcPr>
            <w:tcW w:w="1077" w:type="dxa"/>
            <w:tcBorders>
              <w:top w:val="single" w:sz="8" w:space="0" w:color="000000"/>
              <w:left w:val="single" w:sz="8" w:space="0" w:color="000000"/>
              <w:bottom w:val="single" w:sz="8" w:space="0" w:color="000000"/>
              <w:right w:val="single" w:sz="8" w:space="0" w:color="000000"/>
            </w:tcBorders>
            <w:vAlign w:val="center"/>
          </w:tcPr>
          <w:p w14:paraId="7AF803E3" w14:textId="77777777" w:rsidR="001D6213" w:rsidRDefault="00C92F3B">
            <w:pPr>
              <w:pStyle w:val="a3"/>
              <w:jc w:val="center"/>
            </w:pPr>
            <w:r>
              <w:rPr>
                <w:sz w:val="24"/>
                <w:szCs w:val="24"/>
              </w:rPr>
              <w:t> </w:t>
            </w:r>
          </w:p>
        </w:tc>
        <w:tc>
          <w:tcPr>
            <w:tcW w:w="1123" w:type="dxa"/>
            <w:tcBorders>
              <w:top w:val="single" w:sz="8" w:space="0" w:color="000000"/>
              <w:left w:val="single" w:sz="8" w:space="0" w:color="000000"/>
              <w:bottom w:val="single" w:sz="8" w:space="0" w:color="000000"/>
              <w:right w:val="single" w:sz="8" w:space="0" w:color="000000"/>
            </w:tcBorders>
            <w:vAlign w:val="center"/>
          </w:tcPr>
          <w:p w14:paraId="17BA1740" w14:textId="77777777" w:rsidR="001D6213" w:rsidRDefault="00C92F3B">
            <w:pPr>
              <w:pStyle w:val="a3"/>
              <w:jc w:val="center"/>
            </w:pPr>
            <w:r>
              <w:rPr>
                <w:sz w:val="24"/>
                <w:szCs w:val="24"/>
              </w:rPr>
              <w:t> </w:t>
            </w:r>
          </w:p>
        </w:tc>
        <w:tc>
          <w:tcPr>
            <w:tcW w:w="1519" w:type="dxa"/>
            <w:tcBorders>
              <w:top w:val="single" w:sz="8" w:space="0" w:color="000000"/>
              <w:left w:val="single" w:sz="8" w:space="0" w:color="000000"/>
              <w:bottom w:val="single" w:sz="8" w:space="0" w:color="000000"/>
              <w:right w:val="single" w:sz="8" w:space="0" w:color="000000"/>
            </w:tcBorders>
            <w:vAlign w:val="center"/>
          </w:tcPr>
          <w:p w14:paraId="591AA86C" w14:textId="77777777" w:rsidR="001D6213" w:rsidRDefault="00C92F3B">
            <w:pPr>
              <w:pStyle w:val="a3"/>
              <w:jc w:val="center"/>
            </w:pPr>
            <w:r>
              <w:rPr>
                <w:sz w:val="24"/>
                <w:szCs w:val="24"/>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6EBC1D95" w14:textId="77777777" w:rsidR="001D6213" w:rsidRDefault="00C92F3B">
            <w:pPr>
              <w:pStyle w:val="a3"/>
              <w:jc w:val="center"/>
            </w:pPr>
            <w:r>
              <w:rPr>
                <w:sz w:val="24"/>
                <w:szCs w:val="24"/>
              </w:rPr>
              <w:t> </w:t>
            </w:r>
          </w:p>
        </w:tc>
        <w:tc>
          <w:tcPr>
            <w:tcW w:w="1570" w:type="dxa"/>
            <w:tcBorders>
              <w:top w:val="single" w:sz="8" w:space="0" w:color="000000"/>
              <w:left w:val="single" w:sz="8" w:space="0" w:color="000000"/>
              <w:bottom w:val="single" w:sz="8" w:space="0" w:color="000000"/>
              <w:right w:val="single" w:sz="8" w:space="0" w:color="000000"/>
            </w:tcBorders>
            <w:vAlign w:val="center"/>
          </w:tcPr>
          <w:p w14:paraId="41C7E1FA" w14:textId="77777777" w:rsidR="001D6213" w:rsidRDefault="00C92F3B">
            <w:pPr>
              <w:pStyle w:val="a3"/>
              <w:jc w:val="center"/>
            </w:pPr>
            <w:r>
              <w:rPr>
                <w:sz w:val="24"/>
                <w:szCs w:val="24"/>
              </w:rPr>
              <w:t> </w:t>
            </w:r>
          </w:p>
        </w:tc>
        <w:tc>
          <w:tcPr>
            <w:tcW w:w="1162" w:type="dxa"/>
            <w:tcBorders>
              <w:top w:val="single" w:sz="8" w:space="0" w:color="000000"/>
              <w:left w:val="single" w:sz="8" w:space="0" w:color="000000"/>
              <w:bottom w:val="single" w:sz="8" w:space="0" w:color="000000"/>
              <w:right w:val="single" w:sz="8" w:space="0" w:color="000000"/>
            </w:tcBorders>
            <w:vAlign w:val="center"/>
          </w:tcPr>
          <w:p w14:paraId="2C350F9C"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0AA49AB5" w14:textId="77777777" w:rsidR="001D6213" w:rsidRDefault="00C92F3B">
            <w:pPr>
              <w:pStyle w:val="a3"/>
              <w:jc w:val="center"/>
            </w:pPr>
            <w:r>
              <w:rPr>
                <w:sz w:val="24"/>
                <w:szCs w:val="24"/>
              </w:rPr>
              <w:t> </w:t>
            </w:r>
          </w:p>
        </w:tc>
      </w:tr>
      <w:tr w:rsidR="001D6213" w14:paraId="49614275" w14:textId="77777777">
        <w:tc>
          <w:tcPr>
            <w:tcW w:w="476" w:type="dxa"/>
            <w:tcBorders>
              <w:top w:val="single" w:sz="8" w:space="0" w:color="000000"/>
              <w:left w:val="single" w:sz="8" w:space="0" w:color="000000"/>
              <w:bottom w:val="single" w:sz="8" w:space="0" w:color="000000"/>
              <w:right w:val="single" w:sz="8" w:space="0" w:color="000000"/>
            </w:tcBorders>
            <w:vAlign w:val="center"/>
          </w:tcPr>
          <w:p w14:paraId="29EDAD2D" w14:textId="77777777" w:rsidR="001D6213" w:rsidRDefault="00C92F3B">
            <w:pPr>
              <w:pStyle w:val="a3"/>
              <w:jc w:val="center"/>
            </w:pPr>
            <w:r>
              <w:rPr>
                <w:sz w:val="24"/>
                <w:szCs w:val="24"/>
              </w:rPr>
              <w:t>2</w:t>
            </w:r>
          </w:p>
        </w:tc>
        <w:tc>
          <w:tcPr>
            <w:tcW w:w="1423" w:type="dxa"/>
            <w:tcBorders>
              <w:top w:val="single" w:sz="8" w:space="0" w:color="000000"/>
              <w:left w:val="single" w:sz="8" w:space="0" w:color="000000"/>
              <w:bottom w:val="single" w:sz="8" w:space="0" w:color="000000"/>
              <w:right w:val="single" w:sz="8" w:space="0" w:color="000000"/>
            </w:tcBorders>
            <w:vAlign w:val="center"/>
          </w:tcPr>
          <w:p w14:paraId="1E195444" w14:textId="77777777" w:rsidR="001D6213" w:rsidRDefault="00C92F3B">
            <w:pPr>
              <w:pStyle w:val="a3"/>
              <w:jc w:val="center"/>
            </w:pPr>
            <w:r>
              <w:rPr>
                <w:sz w:val="24"/>
                <w:szCs w:val="24"/>
              </w:rPr>
              <w:t> </w:t>
            </w:r>
          </w:p>
        </w:tc>
        <w:tc>
          <w:tcPr>
            <w:tcW w:w="1270" w:type="dxa"/>
            <w:tcBorders>
              <w:top w:val="single" w:sz="8" w:space="0" w:color="000000"/>
              <w:left w:val="single" w:sz="8" w:space="0" w:color="000000"/>
              <w:bottom w:val="single" w:sz="8" w:space="0" w:color="000000"/>
              <w:right w:val="single" w:sz="8" w:space="0" w:color="000000"/>
            </w:tcBorders>
            <w:vAlign w:val="center"/>
          </w:tcPr>
          <w:p w14:paraId="4CC28207" w14:textId="77777777" w:rsidR="001D6213" w:rsidRDefault="00C92F3B">
            <w:pPr>
              <w:pStyle w:val="a3"/>
              <w:jc w:val="center"/>
            </w:pPr>
            <w:r>
              <w:rPr>
                <w:sz w:val="24"/>
                <w:szCs w:val="24"/>
              </w:rPr>
              <w:t> </w:t>
            </w:r>
          </w:p>
        </w:tc>
        <w:tc>
          <w:tcPr>
            <w:tcW w:w="1054" w:type="dxa"/>
            <w:tcBorders>
              <w:top w:val="single" w:sz="8" w:space="0" w:color="000000"/>
              <w:left w:val="single" w:sz="8" w:space="0" w:color="000000"/>
              <w:bottom w:val="single" w:sz="8" w:space="0" w:color="000000"/>
              <w:right w:val="single" w:sz="8" w:space="0" w:color="000000"/>
            </w:tcBorders>
            <w:vAlign w:val="center"/>
          </w:tcPr>
          <w:p w14:paraId="5D0331C4" w14:textId="77777777" w:rsidR="001D6213" w:rsidRDefault="00C92F3B">
            <w:pPr>
              <w:pStyle w:val="a3"/>
              <w:jc w:val="center"/>
            </w:pPr>
            <w:r>
              <w:rPr>
                <w:sz w:val="24"/>
                <w:szCs w:val="24"/>
              </w:rPr>
              <w:t> </w:t>
            </w:r>
          </w:p>
        </w:tc>
        <w:tc>
          <w:tcPr>
            <w:tcW w:w="1304" w:type="dxa"/>
            <w:tcBorders>
              <w:top w:val="single" w:sz="8" w:space="0" w:color="000000"/>
              <w:left w:val="single" w:sz="8" w:space="0" w:color="000000"/>
              <w:bottom w:val="single" w:sz="8" w:space="0" w:color="000000"/>
              <w:right w:val="single" w:sz="8" w:space="0" w:color="000000"/>
            </w:tcBorders>
            <w:vAlign w:val="center"/>
          </w:tcPr>
          <w:p w14:paraId="5E990345" w14:textId="77777777" w:rsidR="001D6213" w:rsidRDefault="00C92F3B">
            <w:pPr>
              <w:pStyle w:val="a3"/>
              <w:jc w:val="center"/>
            </w:pPr>
            <w:r>
              <w:rPr>
                <w:sz w:val="24"/>
                <w:szCs w:val="24"/>
              </w:rPr>
              <w:t> </w:t>
            </w:r>
          </w:p>
        </w:tc>
        <w:tc>
          <w:tcPr>
            <w:tcW w:w="981" w:type="dxa"/>
            <w:tcBorders>
              <w:top w:val="single" w:sz="8" w:space="0" w:color="000000"/>
              <w:left w:val="single" w:sz="8" w:space="0" w:color="000000"/>
              <w:bottom w:val="single" w:sz="8" w:space="0" w:color="000000"/>
              <w:right w:val="single" w:sz="8" w:space="0" w:color="000000"/>
            </w:tcBorders>
            <w:vAlign w:val="center"/>
          </w:tcPr>
          <w:p w14:paraId="2F1F4A74" w14:textId="77777777" w:rsidR="001D6213" w:rsidRDefault="00C92F3B">
            <w:pPr>
              <w:pStyle w:val="a3"/>
              <w:jc w:val="center"/>
            </w:pPr>
            <w:r>
              <w:rPr>
                <w:sz w:val="24"/>
                <w:szCs w:val="24"/>
              </w:rPr>
              <w:t> </w:t>
            </w:r>
          </w:p>
        </w:tc>
        <w:tc>
          <w:tcPr>
            <w:tcW w:w="1077" w:type="dxa"/>
            <w:tcBorders>
              <w:top w:val="single" w:sz="8" w:space="0" w:color="000000"/>
              <w:left w:val="single" w:sz="8" w:space="0" w:color="000000"/>
              <w:bottom w:val="single" w:sz="8" w:space="0" w:color="000000"/>
              <w:right w:val="single" w:sz="8" w:space="0" w:color="000000"/>
            </w:tcBorders>
            <w:vAlign w:val="center"/>
          </w:tcPr>
          <w:p w14:paraId="5E781C8E" w14:textId="77777777" w:rsidR="001D6213" w:rsidRDefault="00C92F3B">
            <w:pPr>
              <w:pStyle w:val="a3"/>
              <w:jc w:val="center"/>
            </w:pPr>
            <w:r>
              <w:rPr>
                <w:sz w:val="24"/>
                <w:szCs w:val="24"/>
              </w:rPr>
              <w:t> </w:t>
            </w:r>
          </w:p>
        </w:tc>
        <w:tc>
          <w:tcPr>
            <w:tcW w:w="1123" w:type="dxa"/>
            <w:tcBorders>
              <w:top w:val="single" w:sz="8" w:space="0" w:color="000000"/>
              <w:left w:val="single" w:sz="8" w:space="0" w:color="000000"/>
              <w:bottom w:val="single" w:sz="8" w:space="0" w:color="000000"/>
              <w:right w:val="single" w:sz="8" w:space="0" w:color="000000"/>
            </w:tcBorders>
            <w:vAlign w:val="center"/>
          </w:tcPr>
          <w:p w14:paraId="40EC5A50" w14:textId="77777777" w:rsidR="001D6213" w:rsidRDefault="00C92F3B">
            <w:pPr>
              <w:pStyle w:val="a3"/>
              <w:jc w:val="center"/>
            </w:pPr>
            <w:r>
              <w:rPr>
                <w:sz w:val="24"/>
                <w:szCs w:val="24"/>
              </w:rPr>
              <w:t> </w:t>
            </w:r>
          </w:p>
        </w:tc>
        <w:tc>
          <w:tcPr>
            <w:tcW w:w="1519" w:type="dxa"/>
            <w:tcBorders>
              <w:top w:val="single" w:sz="8" w:space="0" w:color="000000"/>
              <w:left w:val="single" w:sz="8" w:space="0" w:color="000000"/>
              <w:bottom w:val="single" w:sz="8" w:space="0" w:color="000000"/>
              <w:right w:val="single" w:sz="8" w:space="0" w:color="000000"/>
            </w:tcBorders>
            <w:vAlign w:val="center"/>
          </w:tcPr>
          <w:p w14:paraId="46518A06" w14:textId="77777777" w:rsidR="001D6213" w:rsidRDefault="00C92F3B">
            <w:pPr>
              <w:pStyle w:val="a3"/>
              <w:jc w:val="center"/>
            </w:pPr>
            <w:r>
              <w:rPr>
                <w:sz w:val="24"/>
                <w:szCs w:val="24"/>
              </w:rPr>
              <w:t> </w:t>
            </w:r>
          </w:p>
        </w:tc>
        <w:tc>
          <w:tcPr>
            <w:tcW w:w="1553" w:type="dxa"/>
            <w:tcBorders>
              <w:top w:val="single" w:sz="8" w:space="0" w:color="000000"/>
              <w:left w:val="single" w:sz="8" w:space="0" w:color="000000"/>
              <w:bottom w:val="single" w:sz="8" w:space="0" w:color="000000"/>
              <w:right w:val="single" w:sz="8" w:space="0" w:color="000000"/>
            </w:tcBorders>
            <w:vAlign w:val="center"/>
          </w:tcPr>
          <w:p w14:paraId="4128F5A6" w14:textId="77777777" w:rsidR="001D6213" w:rsidRDefault="00C92F3B">
            <w:pPr>
              <w:pStyle w:val="a3"/>
              <w:jc w:val="center"/>
            </w:pPr>
            <w:r>
              <w:rPr>
                <w:sz w:val="24"/>
                <w:szCs w:val="24"/>
              </w:rPr>
              <w:t> </w:t>
            </w:r>
          </w:p>
        </w:tc>
        <w:tc>
          <w:tcPr>
            <w:tcW w:w="1570" w:type="dxa"/>
            <w:tcBorders>
              <w:top w:val="single" w:sz="8" w:space="0" w:color="000000"/>
              <w:left w:val="single" w:sz="8" w:space="0" w:color="000000"/>
              <w:bottom w:val="single" w:sz="8" w:space="0" w:color="000000"/>
              <w:right w:val="single" w:sz="8" w:space="0" w:color="000000"/>
            </w:tcBorders>
            <w:vAlign w:val="center"/>
          </w:tcPr>
          <w:p w14:paraId="5B64C99B" w14:textId="77777777" w:rsidR="001D6213" w:rsidRDefault="00C92F3B">
            <w:pPr>
              <w:pStyle w:val="a3"/>
              <w:jc w:val="center"/>
            </w:pPr>
            <w:r>
              <w:rPr>
                <w:sz w:val="24"/>
                <w:szCs w:val="24"/>
              </w:rPr>
              <w:t> </w:t>
            </w:r>
          </w:p>
        </w:tc>
        <w:tc>
          <w:tcPr>
            <w:tcW w:w="1162" w:type="dxa"/>
            <w:tcBorders>
              <w:top w:val="single" w:sz="8" w:space="0" w:color="000000"/>
              <w:left w:val="single" w:sz="8" w:space="0" w:color="000000"/>
              <w:bottom w:val="single" w:sz="8" w:space="0" w:color="000000"/>
              <w:right w:val="single" w:sz="8" w:space="0" w:color="000000"/>
            </w:tcBorders>
            <w:vAlign w:val="center"/>
          </w:tcPr>
          <w:p w14:paraId="44971327"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72C6A2D2" w14:textId="77777777" w:rsidR="001D6213" w:rsidRDefault="00C92F3B">
            <w:pPr>
              <w:pStyle w:val="a3"/>
              <w:jc w:val="center"/>
            </w:pPr>
            <w:r>
              <w:rPr>
                <w:sz w:val="24"/>
                <w:szCs w:val="24"/>
              </w:rPr>
              <w:t> </w:t>
            </w:r>
          </w:p>
        </w:tc>
      </w:tr>
      <w:tr w:rsidR="001D6213" w14:paraId="0891A0CE" w14:textId="77777777">
        <w:tc>
          <w:tcPr>
            <w:tcW w:w="13350" w:type="dxa"/>
            <w:gridSpan w:val="11"/>
            <w:tcBorders>
              <w:top w:val="single" w:sz="8" w:space="0" w:color="000000"/>
              <w:left w:val="single" w:sz="8" w:space="0" w:color="000000"/>
              <w:bottom w:val="single" w:sz="8" w:space="0" w:color="000000"/>
              <w:right w:val="single" w:sz="8" w:space="0" w:color="000000"/>
            </w:tcBorders>
            <w:vAlign w:val="center"/>
          </w:tcPr>
          <w:p w14:paraId="333F5932" w14:textId="77777777" w:rsidR="001D6213" w:rsidRDefault="00C92F3B">
            <w:pPr>
              <w:pStyle w:val="a3"/>
            </w:pPr>
            <w:r>
              <w:rPr>
                <w:sz w:val="24"/>
                <w:szCs w:val="24"/>
              </w:rPr>
              <w:t>Всего передано по ВН, СН1, СН2, НН:</w:t>
            </w:r>
          </w:p>
        </w:tc>
        <w:tc>
          <w:tcPr>
            <w:tcW w:w="1162" w:type="dxa"/>
            <w:tcBorders>
              <w:top w:val="single" w:sz="8" w:space="0" w:color="000000"/>
              <w:left w:val="single" w:sz="8" w:space="0" w:color="000000"/>
              <w:bottom w:val="single" w:sz="8" w:space="0" w:color="000000"/>
              <w:right w:val="single" w:sz="8" w:space="0" w:color="000000"/>
            </w:tcBorders>
            <w:vAlign w:val="center"/>
          </w:tcPr>
          <w:p w14:paraId="204DB313"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5FDBA68F" w14:textId="77777777" w:rsidR="001D6213" w:rsidRDefault="00C92F3B">
            <w:pPr>
              <w:pStyle w:val="a3"/>
              <w:jc w:val="center"/>
            </w:pPr>
            <w:r>
              <w:rPr>
                <w:sz w:val="24"/>
                <w:szCs w:val="24"/>
              </w:rPr>
              <w:t> </w:t>
            </w:r>
          </w:p>
        </w:tc>
      </w:tr>
      <w:tr w:rsidR="001D6213" w14:paraId="0F0F89DC" w14:textId="77777777">
        <w:tc>
          <w:tcPr>
            <w:tcW w:w="13350" w:type="dxa"/>
            <w:gridSpan w:val="11"/>
            <w:tcBorders>
              <w:top w:val="single" w:sz="8" w:space="0" w:color="000000"/>
              <w:left w:val="single" w:sz="8" w:space="0" w:color="000000"/>
              <w:bottom w:val="single" w:sz="8" w:space="0" w:color="000000"/>
              <w:right w:val="single" w:sz="8" w:space="0" w:color="000000"/>
            </w:tcBorders>
            <w:vAlign w:val="center"/>
          </w:tcPr>
          <w:p w14:paraId="55D2C50B" w14:textId="77777777" w:rsidR="001D6213" w:rsidRDefault="00C92F3B">
            <w:pPr>
              <w:pStyle w:val="a3"/>
            </w:pPr>
            <w:r>
              <w:rPr>
                <w:sz w:val="24"/>
                <w:szCs w:val="24"/>
              </w:rPr>
              <w:t>IV. Всего передано электроэнергии:</w:t>
            </w:r>
          </w:p>
        </w:tc>
        <w:tc>
          <w:tcPr>
            <w:tcW w:w="1162" w:type="dxa"/>
            <w:tcBorders>
              <w:top w:val="single" w:sz="8" w:space="0" w:color="000000"/>
              <w:left w:val="single" w:sz="8" w:space="0" w:color="000000"/>
              <w:bottom w:val="single" w:sz="8" w:space="0" w:color="000000"/>
              <w:right w:val="single" w:sz="8" w:space="0" w:color="000000"/>
            </w:tcBorders>
            <w:vAlign w:val="center"/>
          </w:tcPr>
          <w:p w14:paraId="11DE1868"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105B065B" w14:textId="77777777" w:rsidR="001D6213" w:rsidRDefault="00C92F3B">
            <w:pPr>
              <w:pStyle w:val="a3"/>
              <w:jc w:val="center"/>
            </w:pPr>
            <w:r>
              <w:rPr>
                <w:sz w:val="24"/>
                <w:szCs w:val="24"/>
              </w:rPr>
              <w:t> </w:t>
            </w:r>
          </w:p>
        </w:tc>
      </w:tr>
      <w:tr w:rsidR="001D6213" w14:paraId="2E8E5CBF" w14:textId="77777777">
        <w:tc>
          <w:tcPr>
            <w:tcW w:w="13350" w:type="dxa"/>
            <w:gridSpan w:val="11"/>
            <w:tcBorders>
              <w:top w:val="single" w:sz="8" w:space="0" w:color="000000"/>
              <w:left w:val="single" w:sz="8" w:space="0" w:color="000000"/>
              <w:bottom w:val="single" w:sz="8" w:space="0" w:color="000000"/>
              <w:right w:val="single" w:sz="8" w:space="0" w:color="000000"/>
            </w:tcBorders>
            <w:vAlign w:val="center"/>
          </w:tcPr>
          <w:p w14:paraId="62286442" w14:textId="77777777" w:rsidR="001D6213" w:rsidRDefault="00C92F3B">
            <w:pPr>
              <w:pStyle w:val="a3"/>
            </w:pPr>
            <w:r>
              <w:rPr>
                <w:sz w:val="24"/>
                <w:szCs w:val="24"/>
              </w:rPr>
              <w:t>ИТОГО:</w:t>
            </w:r>
          </w:p>
        </w:tc>
        <w:tc>
          <w:tcPr>
            <w:tcW w:w="1162" w:type="dxa"/>
            <w:tcBorders>
              <w:top w:val="single" w:sz="8" w:space="0" w:color="000000"/>
              <w:left w:val="single" w:sz="8" w:space="0" w:color="000000"/>
              <w:bottom w:val="single" w:sz="8" w:space="0" w:color="000000"/>
              <w:right w:val="single" w:sz="8" w:space="0" w:color="000000"/>
            </w:tcBorders>
            <w:vAlign w:val="center"/>
          </w:tcPr>
          <w:p w14:paraId="429B1FAD"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541B18AC" w14:textId="77777777" w:rsidR="001D6213" w:rsidRDefault="00C92F3B">
            <w:pPr>
              <w:pStyle w:val="a3"/>
              <w:jc w:val="center"/>
            </w:pPr>
            <w:r>
              <w:rPr>
                <w:sz w:val="24"/>
                <w:szCs w:val="24"/>
              </w:rPr>
              <w:t> </w:t>
            </w:r>
          </w:p>
        </w:tc>
      </w:tr>
      <w:tr w:rsidR="001D6213" w14:paraId="6B05723A" w14:textId="77777777">
        <w:tc>
          <w:tcPr>
            <w:tcW w:w="13350" w:type="dxa"/>
            <w:gridSpan w:val="11"/>
            <w:tcBorders>
              <w:top w:val="single" w:sz="8" w:space="0" w:color="000000"/>
              <w:left w:val="single" w:sz="8" w:space="0" w:color="000000"/>
              <w:bottom w:val="single" w:sz="8" w:space="0" w:color="000000"/>
              <w:right w:val="single" w:sz="8" w:space="0" w:color="000000"/>
            </w:tcBorders>
            <w:vAlign w:val="center"/>
          </w:tcPr>
          <w:p w14:paraId="2688D232" w14:textId="77777777" w:rsidR="001D6213" w:rsidRDefault="00C92F3B">
            <w:pPr>
              <w:pStyle w:val="a3"/>
            </w:pPr>
            <w:r>
              <w:rPr>
                <w:sz w:val="24"/>
                <w:szCs w:val="24"/>
              </w:rPr>
              <w:t>В том числе по ВН, СН1, СН2, НН:</w:t>
            </w:r>
          </w:p>
        </w:tc>
        <w:tc>
          <w:tcPr>
            <w:tcW w:w="1162" w:type="dxa"/>
            <w:tcBorders>
              <w:top w:val="single" w:sz="8" w:space="0" w:color="000000"/>
              <w:left w:val="single" w:sz="8" w:space="0" w:color="000000"/>
              <w:bottom w:val="single" w:sz="8" w:space="0" w:color="000000"/>
              <w:right w:val="single" w:sz="8" w:space="0" w:color="000000"/>
            </w:tcBorders>
            <w:vAlign w:val="center"/>
          </w:tcPr>
          <w:p w14:paraId="69F49497" w14:textId="77777777" w:rsidR="001D6213" w:rsidRDefault="00C92F3B">
            <w:pPr>
              <w:pStyle w:val="a3"/>
              <w:jc w:val="center"/>
            </w:pPr>
            <w:r>
              <w:rPr>
                <w:sz w:val="24"/>
                <w:szCs w:val="24"/>
              </w:rPr>
              <w:t> </w:t>
            </w:r>
          </w:p>
        </w:tc>
        <w:tc>
          <w:tcPr>
            <w:tcW w:w="1502" w:type="dxa"/>
            <w:tcBorders>
              <w:top w:val="single" w:sz="8" w:space="0" w:color="000000"/>
              <w:left w:val="single" w:sz="8" w:space="0" w:color="000000"/>
              <w:bottom w:val="single" w:sz="8" w:space="0" w:color="000000"/>
              <w:right w:val="single" w:sz="8" w:space="0" w:color="000000"/>
            </w:tcBorders>
            <w:vAlign w:val="center"/>
          </w:tcPr>
          <w:p w14:paraId="66F5492F" w14:textId="77777777" w:rsidR="001D6213" w:rsidRDefault="00C92F3B">
            <w:pPr>
              <w:pStyle w:val="a3"/>
              <w:jc w:val="center"/>
            </w:pPr>
            <w:r>
              <w:rPr>
                <w:sz w:val="24"/>
                <w:szCs w:val="24"/>
              </w:rPr>
              <w:t> </w:t>
            </w:r>
          </w:p>
        </w:tc>
      </w:tr>
      <w:tr w:rsidR="001D6213" w14:paraId="5F54695F" w14:textId="77777777">
        <w:tc>
          <w:tcPr>
            <w:tcW w:w="1899" w:type="dxa"/>
            <w:gridSpan w:val="2"/>
          </w:tcPr>
          <w:p w14:paraId="4AFC1953" w14:textId="77777777" w:rsidR="001D6213" w:rsidRDefault="00C92F3B">
            <w:pPr>
              <w:pStyle w:val="a3"/>
            </w:pPr>
            <w:r>
              <w:rPr>
                <w:sz w:val="24"/>
                <w:szCs w:val="24"/>
              </w:rPr>
              <w:t>М.П.</w:t>
            </w:r>
          </w:p>
        </w:tc>
        <w:tc>
          <w:tcPr>
            <w:tcW w:w="1270" w:type="dxa"/>
            <w:vAlign w:val="bottom"/>
          </w:tcPr>
          <w:p w14:paraId="4464618A" w14:textId="77777777" w:rsidR="001D6213" w:rsidRDefault="00C92F3B">
            <w:pPr>
              <w:pStyle w:val="a3"/>
            </w:pPr>
            <w:r>
              <w:rPr>
                <w:sz w:val="24"/>
                <w:szCs w:val="24"/>
              </w:rPr>
              <w:br/>
            </w:r>
          </w:p>
        </w:tc>
        <w:tc>
          <w:tcPr>
            <w:tcW w:w="1054" w:type="dxa"/>
            <w:vAlign w:val="bottom"/>
          </w:tcPr>
          <w:p w14:paraId="59FEC38C" w14:textId="77777777" w:rsidR="001D6213" w:rsidRDefault="00C92F3B">
            <w:pPr>
              <w:pStyle w:val="a3"/>
            </w:pPr>
            <w:r>
              <w:rPr>
                <w:sz w:val="24"/>
                <w:szCs w:val="24"/>
              </w:rPr>
              <w:br/>
            </w:r>
          </w:p>
        </w:tc>
        <w:tc>
          <w:tcPr>
            <w:tcW w:w="1304" w:type="dxa"/>
            <w:vAlign w:val="bottom"/>
          </w:tcPr>
          <w:p w14:paraId="1DA0B897" w14:textId="77777777" w:rsidR="001D6213" w:rsidRDefault="00C92F3B">
            <w:pPr>
              <w:pStyle w:val="a3"/>
            </w:pPr>
            <w:r>
              <w:rPr>
                <w:sz w:val="24"/>
                <w:szCs w:val="24"/>
              </w:rPr>
              <w:br/>
            </w:r>
          </w:p>
        </w:tc>
        <w:tc>
          <w:tcPr>
            <w:tcW w:w="981" w:type="dxa"/>
            <w:vAlign w:val="bottom"/>
          </w:tcPr>
          <w:p w14:paraId="39D62D75" w14:textId="77777777" w:rsidR="001D6213" w:rsidRDefault="00C92F3B">
            <w:pPr>
              <w:pStyle w:val="a3"/>
            </w:pPr>
            <w:r>
              <w:rPr>
                <w:sz w:val="24"/>
                <w:szCs w:val="24"/>
              </w:rPr>
              <w:br/>
            </w:r>
          </w:p>
        </w:tc>
        <w:tc>
          <w:tcPr>
            <w:tcW w:w="1077" w:type="dxa"/>
            <w:vAlign w:val="bottom"/>
          </w:tcPr>
          <w:p w14:paraId="689AA89C" w14:textId="77777777" w:rsidR="001D6213" w:rsidRDefault="00C92F3B">
            <w:pPr>
              <w:pStyle w:val="a3"/>
            </w:pPr>
            <w:r>
              <w:rPr>
                <w:sz w:val="24"/>
                <w:szCs w:val="24"/>
              </w:rPr>
              <w:br/>
            </w:r>
          </w:p>
        </w:tc>
        <w:tc>
          <w:tcPr>
            <w:tcW w:w="1123" w:type="dxa"/>
            <w:vAlign w:val="bottom"/>
          </w:tcPr>
          <w:p w14:paraId="104350FA" w14:textId="77777777" w:rsidR="001D6213" w:rsidRDefault="00C92F3B">
            <w:pPr>
              <w:pStyle w:val="a3"/>
            </w:pPr>
            <w:r>
              <w:rPr>
                <w:sz w:val="24"/>
                <w:szCs w:val="24"/>
              </w:rPr>
              <w:br/>
            </w:r>
          </w:p>
        </w:tc>
        <w:tc>
          <w:tcPr>
            <w:tcW w:w="1519" w:type="dxa"/>
            <w:vAlign w:val="bottom"/>
          </w:tcPr>
          <w:p w14:paraId="0186344E" w14:textId="77777777" w:rsidR="001D6213" w:rsidRDefault="00C92F3B">
            <w:pPr>
              <w:pStyle w:val="a3"/>
            </w:pPr>
            <w:r>
              <w:rPr>
                <w:sz w:val="24"/>
                <w:szCs w:val="24"/>
              </w:rPr>
              <w:br/>
            </w:r>
          </w:p>
        </w:tc>
        <w:tc>
          <w:tcPr>
            <w:tcW w:w="1553" w:type="dxa"/>
            <w:vAlign w:val="bottom"/>
          </w:tcPr>
          <w:p w14:paraId="149151A1" w14:textId="77777777" w:rsidR="001D6213" w:rsidRDefault="00C92F3B">
            <w:pPr>
              <w:pStyle w:val="a3"/>
            </w:pPr>
            <w:r>
              <w:rPr>
                <w:sz w:val="24"/>
                <w:szCs w:val="24"/>
              </w:rPr>
              <w:br/>
            </w:r>
          </w:p>
        </w:tc>
        <w:tc>
          <w:tcPr>
            <w:tcW w:w="2732" w:type="dxa"/>
            <w:gridSpan w:val="2"/>
          </w:tcPr>
          <w:p w14:paraId="25F5574C" w14:textId="77777777" w:rsidR="001D6213" w:rsidRDefault="00C92F3B">
            <w:pPr>
              <w:pStyle w:val="a3"/>
            </w:pPr>
            <w:r>
              <w:rPr>
                <w:sz w:val="24"/>
                <w:szCs w:val="24"/>
              </w:rPr>
              <w:t>М.П.</w:t>
            </w:r>
          </w:p>
        </w:tc>
        <w:tc>
          <w:tcPr>
            <w:tcW w:w="1502" w:type="dxa"/>
            <w:tcBorders>
              <w:top w:val="single" w:sz="8" w:space="0" w:color="000000"/>
            </w:tcBorders>
            <w:vAlign w:val="bottom"/>
          </w:tcPr>
          <w:p w14:paraId="5022BA5D" w14:textId="77777777" w:rsidR="001D6213" w:rsidRDefault="00C92F3B">
            <w:pPr>
              <w:pStyle w:val="a3"/>
            </w:pPr>
            <w:r>
              <w:rPr>
                <w:sz w:val="24"/>
                <w:szCs w:val="24"/>
              </w:rPr>
              <w:br/>
            </w:r>
          </w:p>
        </w:tc>
      </w:tr>
    </w:tbl>
    <w:p w14:paraId="445B531A" w14:textId="77777777" w:rsidR="001D6213" w:rsidRDefault="001D6213">
      <w:pPr>
        <w:pStyle w:val="a3"/>
        <w:spacing w:after="120"/>
        <w:jc w:val="both"/>
      </w:pPr>
    </w:p>
    <w:p w14:paraId="7E8FF45E" w14:textId="77777777" w:rsidR="001D6213" w:rsidRDefault="001D6213">
      <w:pPr>
        <w:pStyle w:val="a3"/>
        <w:spacing w:after="120"/>
        <w:jc w:val="both"/>
      </w:pPr>
    </w:p>
    <w:p w14:paraId="739EB7E0" w14:textId="77777777" w:rsidR="001D6213" w:rsidRDefault="001D6213">
      <w:pPr>
        <w:pStyle w:val="a3"/>
        <w:spacing w:after="120"/>
        <w:jc w:val="both"/>
      </w:pPr>
    </w:p>
    <w:p w14:paraId="2B0104C9" w14:textId="77777777" w:rsidR="001D6213" w:rsidRDefault="001D6213">
      <w:pPr>
        <w:pStyle w:val="a3"/>
        <w:spacing w:after="120"/>
        <w:jc w:val="both"/>
      </w:pPr>
    </w:p>
    <w:p w14:paraId="612168F6" w14:textId="77777777" w:rsidR="001D6213" w:rsidRDefault="00C92F3B">
      <w:pPr>
        <w:pStyle w:val="a3"/>
      </w:pPr>
      <w:r>
        <w:t>Текст статьи</w:t>
      </w:r>
    </w:p>
    <w:p w14:paraId="59C48C51" w14:textId="77777777" w:rsidR="001D6213" w:rsidRDefault="001D6213">
      <w:pPr>
        <w:pStyle w:val="a3"/>
        <w:spacing w:after="240"/>
      </w:pPr>
    </w:p>
    <w:p w14:paraId="6447EF4B" w14:textId="77777777" w:rsidR="001D6213" w:rsidRDefault="001D6213">
      <w:pPr>
        <w:sectPr w:rsidR="001D6213">
          <w:pgSz w:w="16838" w:h="11906" w:orient="landscape"/>
          <w:pgMar w:top="850" w:right="567" w:bottom="1134" w:left="1417" w:header="709" w:footer="709" w:gutter="0"/>
          <w:cols w:space="720"/>
        </w:sectPr>
      </w:pPr>
    </w:p>
    <w:tbl>
      <w:tblPr>
        <w:tblW w:w="5000" w:type="pct"/>
        <w:tblLayout w:type="fixed"/>
        <w:tblCellMar>
          <w:left w:w="10" w:type="dxa"/>
          <w:right w:w="10" w:type="dxa"/>
        </w:tblCellMar>
        <w:tblLook w:val="04A0" w:firstRow="1" w:lastRow="0" w:firstColumn="1" w:lastColumn="0" w:noHBand="0" w:noVBand="1"/>
      </w:tblPr>
      <w:tblGrid>
        <w:gridCol w:w="1000"/>
        <w:gridCol w:w="557"/>
        <w:gridCol w:w="557"/>
        <w:gridCol w:w="557"/>
        <w:gridCol w:w="557"/>
        <w:gridCol w:w="557"/>
        <w:gridCol w:w="557"/>
        <w:gridCol w:w="558"/>
        <w:gridCol w:w="558"/>
        <w:gridCol w:w="558"/>
        <w:gridCol w:w="558"/>
        <w:gridCol w:w="558"/>
        <w:gridCol w:w="558"/>
        <w:gridCol w:w="558"/>
        <w:gridCol w:w="558"/>
        <w:gridCol w:w="558"/>
        <w:gridCol w:w="558"/>
      </w:tblGrid>
      <w:tr w:rsidR="001D6213" w14:paraId="0589A73B" w14:textId="77777777">
        <w:tc>
          <w:tcPr>
            <w:tcW w:w="1134" w:type="dxa"/>
            <w:vAlign w:val="bottom"/>
          </w:tcPr>
          <w:p w14:paraId="36B3F15B" w14:textId="77777777" w:rsidR="001D6213" w:rsidRDefault="00C92F3B">
            <w:pPr>
              <w:pStyle w:val="a3"/>
              <w:jc w:val="center"/>
            </w:pPr>
            <w:r>
              <w:rPr>
                <w:sz w:val="24"/>
                <w:szCs w:val="24"/>
              </w:rPr>
              <w:lastRenderedPageBreak/>
              <w:br/>
            </w:r>
          </w:p>
        </w:tc>
        <w:tc>
          <w:tcPr>
            <w:tcW w:w="629" w:type="dxa"/>
            <w:vAlign w:val="bottom"/>
          </w:tcPr>
          <w:p w14:paraId="303EF31F" w14:textId="77777777" w:rsidR="001D6213" w:rsidRDefault="00C92F3B">
            <w:pPr>
              <w:pStyle w:val="a3"/>
              <w:jc w:val="center"/>
            </w:pPr>
            <w:r>
              <w:rPr>
                <w:sz w:val="24"/>
                <w:szCs w:val="24"/>
              </w:rPr>
              <w:br/>
            </w:r>
          </w:p>
        </w:tc>
        <w:tc>
          <w:tcPr>
            <w:tcW w:w="629" w:type="dxa"/>
            <w:vAlign w:val="bottom"/>
          </w:tcPr>
          <w:p w14:paraId="7A01B58A" w14:textId="77777777" w:rsidR="001D6213" w:rsidRDefault="00C92F3B">
            <w:pPr>
              <w:pStyle w:val="a3"/>
              <w:jc w:val="center"/>
            </w:pPr>
            <w:r>
              <w:rPr>
                <w:sz w:val="24"/>
                <w:szCs w:val="24"/>
              </w:rPr>
              <w:br/>
            </w:r>
          </w:p>
        </w:tc>
        <w:tc>
          <w:tcPr>
            <w:tcW w:w="629" w:type="dxa"/>
            <w:vAlign w:val="bottom"/>
          </w:tcPr>
          <w:p w14:paraId="2E9E61B3" w14:textId="77777777" w:rsidR="001D6213" w:rsidRDefault="00C92F3B">
            <w:pPr>
              <w:pStyle w:val="a3"/>
              <w:jc w:val="center"/>
            </w:pPr>
            <w:r>
              <w:rPr>
                <w:sz w:val="24"/>
                <w:szCs w:val="24"/>
              </w:rPr>
              <w:br/>
            </w:r>
          </w:p>
        </w:tc>
        <w:tc>
          <w:tcPr>
            <w:tcW w:w="629" w:type="dxa"/>
            <w:vAlign w:val="bottom"/>
          </w:tcPr>
          <w:p w14:paraId="0D16DF88" w14:textId="77777777" w:rsidR="001D6213" w:rsidRDefault="00C92F3B">
            <w:pPr>
              <w:pStyle w:val="a3"/>
              <w:jc w:val="center"/>
            </w:pPr>
            <w:r>
              <w:rPr>
                <w:sz w:val="24"/>
                <w:szCs w:val="24"/>
              </w:rPr>
              <w:br/>
            </w:r>
          </w:p>
        </w:tc>
        <w:tc>
          <w:tcPr>
            <w:tcW w:w="629" w:type="dxa"/>
            <w:vAlign w:val="bottom"/>
          </w:tcPr>
          <w:p w14:paraId="418A0D2B" w14:textId="77777777" w:rsidR="001D6213" w:rsidRDefault="00C92F3B">
            <w:pPr>
              <w:pStyle w:val="a3"/>
              <w:jc w:val="center"/>
            </w:pPr>
            <w:r>
              <w:rPr>
                <w:sz w:val="24"/>
                <w:szCs w:val="24"/>
              </w:rPr>
              <w:br/>
            </w:r>
          </w:p>
        </w:tc>
        <w:tc>
          <w:tcPr>
            <w:tcW w:w="629" w:type="dxa"/>
            <w:vAlign w:val="bottom"/>
          </w:tcPr>
          <w:p w14:paraId="6827FD44" w14:textId="77777777" w:rsidR="001D6213" w:rsidRDefault="00C92F3B">
            <w:pPr>
              <w:pStyle w:val="a3"/>
              <w:jc w:val="center"/>
            </w:pPr>
            <w:r>
              <w:rPr>
                <w:sz w:val="24"/>
                <w:szCs w:val="24"/>
              </w:rPr>
              <w:br/>
            </w:r>
          </w:p>
        </w:tc>
        <w:tc>
          <w:tcPr>
            <w:tcW w:w="6290" w:type="dxa"/>
            <w:gridSpan w:val="10"/>
            <w:vAlign w:val="bottom"/>
          </w:tcPr>
          <w:p w14:paraId="612C00F4" w14:textId="77777777" w:rsidR="001D6213" w:rsidRDefault="00C92F3B">
            <w:pPr>
              <w:pStyle w:val="a3"/>
              <w:jc w:val="right"/>
            </w:pPr>
            <w:r>
              <w:rPr>
                <w:sz w:val="24"/>
                <w:szCs w:val="24"/>
              </w:rPr>
              <w:t>Приложение № 4</w:t>
            </w:r>
          </w:p>
          <w:p w14:paraId="702D7604" w14:textId="77777777" w:rsidR="001D6213" w:rsidRDefault="00C92F3B">
            <w:pPr>
              <w:pStyle w:val="a3"/>
              <w:jc w:val="right"/>
            </w:pPr>
            <w:r>
              <w:rPr>
                <w:sz w:val="24"/>
                <w:szCs w:val="24"/>
              </w:rPr>
              <w:t>Акт учета перетоков электрической энергии</w:t>
            </w:r>
          </w:p>
          <w:p w14:paraId="1B156E71" w14:textId="77777777" w:rsidR="001D6213" w:rsidRDefault="00C92F3B">
            <w:pPr>
              <w:pStyle w:val="a3"/>
              <w:jc w:val="right"/>
            </w:pPr>
            <w:r>
              <w:rPr>
                <w:sz w:val="24"/>
                <w:szCs w:val="24"/>
              </w:rPr>
              <w:t>(форма)</w:t>
            </w:r>
          </w:p>
          <w:p w14:paraId="203AA99D" w14:textId="77777777" w:rsidR="001D6213" w:rsidRDefault="001D6213">
            <w:pPr>
              <w:pStyle w:val="a3"/>
              <w:jc w:val="right"/>
            </w:pPr>
          </w:p>
        </w:tc>
      </w:tr>
      <w:tr w:rsidR="001D6213" w14:paraId="7C0AB0CB" w14:textId="77777777">
        <w:tc>
          <w:tcPr>
            <w:tcW w:w="1134" w:type="dxa"/>
            <w:vAlign w:val="bottom"/>
          </w:tcPr>
          <w:p w14:paraId="0CE148F2" w14:textId="77777777" w:rsidR="001D6213" w:rsidRDefault="00C92F3B">
            <w:pPr>
              <w:pStyle w:val="a3"/>
              <w:jc w:val="center"/>
            </w:pPr>
            <w:r>
              <w:rPr>
                <w:sz w:val="24"/>
                <w:szCs w:val="24"/>
              </w:rPr>
              <w:br/>
            </w:r>
          </w:p>
        </w:tc>
        <w:tc>
          <w:tcPr>
            <w:tcW w:w="629" w:type="dxa"/>
            <w:vAlign w:val="bottom"/>
          </w:tcPr>
          <w:p w14:paraId="39B81C78" w14:textId="77777777" w:rsidR="001D6213" w:rsidRDefault="00C92F3B">
            <w:pPr>
              <w:pStyle w:val="a3"/>
              <w:jc w:val="center"/>
            </w:pPr>
            <w:r>
              <w:rPr>
                <w:sz w:val="24"/>
                <w:szCs w:val="24"/>
              </w:rPr>
              <w:br/>
            </w:r>
          </w:p>
        </w:tc>
        <w:tc>
          <w:tcPr>
            <w:tcW w:w="629" w:type="dxa"/>
            <w:vAlign w:val="bottom"/>
          </w:tcPr>
          <w:p w14:paraId="6728F60B" w14:textId="77777777" w:rsidR="001D6213" w:rsidRDefault="00C92F3B">
            <w:pPr>
              <w:pStyle w:val="a3"/>
              <w:jc w:val="center"/>
            </w:pPr>
            <w:r>
              <w:rPr>
                <w:sz w:val="24"/>
                <w:szCs w:val="24"/>
              </w:rPr>
              <w:br/>
            </w:r>
          </w:p>
        </w:tc>
        <w:tc>
          <w:tcPr>
            <w:tcW w:w="629" w:type="dxa"/>
            <w:vAlign w:val="bottom"/>
          </w:tcPr>
          <w:p w14:paraId="2973E4A8" w14:textId="77777777" w:rsidR="001D6213" w:rsidRDefault="00C92F3B">
            <w:pPr>
              <w:pStyle w:val="a3"/>
              <w:jc w:val="center"/>
            </w:pPr>
            <w:r>
              <w:rPr>
                <w:sz w:val="24"/>
                <w:szCs w:val="24"/>
              </w:rPr>
              <w:br/>
            </w:r>
          </w:p>
        </w:tc>
        <w:tc>
          <w:tcPr>
            <w:tcW w:w="629" w:type="dxa"/>
            <w:vAlign w:val="bottom"/>
          </w:tcPr>
          <w:p w14:paraId="5E17C0A5" w14:textId="77777777" w:rsidR="001D6213" w:rsidRDefault="00C92F3B">
            <w:pPr>
              <w:pStyle w:val="a3"/>
              <w:jc w:val="center"/>
            </w:pPr>
            <w:r>
              <w:rPr>
                <w:sz w:val="24"/>
                <w:szCs w:val="24"/>
              </w:rPr>
              <w:br/>
            </w:r>
          </w:p>
        </w:tc>
        <w:tc>
          <w:tcPr>
            <w:tcW w:w="629" w:type="dxa"/>
            <w:vAlign w:val="bottom"/>
          </w:tcPr>
          <w:p w14:paraId="50465BF2" w14:textId="77777777" w:rsidR="001D6213" w:rsidRDefault="00C92F3B">
            <w:pPr>
              <w:pStyle w:val="a3"/>
              <w:jc w:val="center"/>
            </w:pPr>
            <w:r>
              <w:rPr>
                <w:sz w:val="24"/>
                <w:szCs w:val="24"/>
              </w:rPr>
              <w:br/>
            </w:r>
          </w:p>
        </w:tc>
        <w:tc>
          <w:tcPr>
            <w:tcW w:w="629" w:type="dxa"/>
            <w:vAlign w:val="bottom"/>
          </w:tcPr>
          <w:p w14:paraId="3642433C" w14:textId="77777777" w:rsidR="001D6213" w:rsidRDefault="00C92F3B">
            <w:pPr>
              <w:pStyle w:val="a3"/>
              <w:jc w:val="center"/>
            </w:pPr>
            <w:r>
              <w:rPr>
                <w:sz w:val="24"/>
                <w:szCs w:val="24"/>
              </w:rPr>
              <w:br/>
            </w:r>
          </w:p>
        </w:tc>
        <w:tc>
          <w:tcPr>
            <w:tcW w:w="629" w:type="dxa"/>
            <w:vAlign w:val="bottom"/>
          </w:tcPr>
          <w:p w14:paraId="271A12FD" w14:textId="77777777" w:rsidR="001D6213" w:rsidRDefault="00C92F3B">
            <w:pPr>
              <w:pStyle w:val="a3"/>
              <w:jc w:val="center"/>
            </w:pPr>
            <w:r>
              <w:rPr>
                <w:sz w:val="24"/>
                <w:szCs w:val="24"/>
              </w:rPr>
              <w:br/>
            </w:r>
          </w:p>
        </w:tc>
        <w:tc>
          <w:tcPr>
            <w:tcW w:w="629" w:type="dxa"/>
            <w:vAlign w:val="bottom"/>
          </w:tcPr>
          <w:p w14:paraId="2E57449C" w14:textId="77777777" w:rsidR="001D6213" w:rsidRDefault="00C92F3B">
            <w:pPr>
              <w:pStyle w:val="a3"/>
            </w:pPr>
            <w:r>
              <w:rPr>
                <w:sz w:val="24"/>
                <w:szCs w:val="24"/>
              </w:rPr>
              <w:br/>
            </w:r>
          </w:p>
        </w:tc>
        <w:tc>
          <w:tcPr>
            <w:tcW w:w="629" w:type="dxa"/>
            <w:vAlign w:val="bottom"/>
          </w:tcPr>
          <w:p w14:paraId="64EFE033" w14:textId="77777777" w:rsidR="001D6213" w:rsidRDefault="00C92F3B">
            <w:pPr>
              <w:pStyle w:val="a3"/>
            </w:pPr>
            <w:r>
              <w:rPr>
                <w:sz w:val="24"/>
                <w:szCs w:val="24"/>
              </w:rPr>
              <w:br/>
            </w:r>
          </w:p>
        </w:tc>
        <w:tc>
          <w:tcPr>
            <w:tcW w:w="629" w:type="dxa"/>
            <w:vAlign w:val="bottom"/>
          </w:tcPr>
          <w:p w14:paraId="6178E1F6" w14:textId="77777777" w:rsidR="001D6213" w:rsidRDefault="00C92F3B">
            <w:pPr>
              <w:pStyle w:val="a3"/>
            </w:pPr>
            <w:r>
              <w:rPr>
                <w:sz w:val="24"/>
                <w:szCs w:val="24"/>
              </w:rPr>
              <w:br/>
            </w:r>
          </w:p>
        </w:tc>
        <w:tc>
          <w:tcPr>
            <w:tcW w:w="629" w:type="dxa"/>
            <w:vAlign w:val="bottom"/>
          </w:tcPr>
          <w:p w14:paraId="7581879C" w14:textId="77777777" w:rsidR="001D6213" w:rsidRDefault="00C92F3B">
            <w:pPr>
              <w:pStyle w:val="a3"/>
            </w:pPr>
            <w:r>
              <w:rPr>
                <w:sz w:val="24"/>
                <w:szCs w:val="24"/>
              </w:rPr>
              <w:br/>
            </w:r>
          </w:p>
        </w:tc>
        <w:tc>
          <w:tcPr>
            <w:tcW w:w="629" w:type="dxa"/>
            <w:vAlign w:val="bottom"/>
          </w:tcPr>
          <w:p w14:paraId="053C656F" w14:textId="77777777" w:rsidR="001D6213" w:rsidRDefault="00C92F3B">
            <w:pPr>
              <w:pStyle w:val="a3"/>
            </w:pPr>
            <w:r>
              <w:rPr>
                <w:sz w:val="24"/>
                <w:szCs w:val="24"/>
              </w:rPr>
              <w:br/>
            </w:r>
          </w:p>
        </w:tc>
        <w:tc>
          <w:tcPr>
            <w:tcW w:w="629" w:type="dxa"/>
            <w:vAlign w:val="bottom"/>
          </w:tcPr>
          <w:p w14:paraId="790C0D3E" w14:textId="77777777" w:rsidR="001D6213" w:rsidRDefault="00C92F3B">
            <w:pPr>
              <w:pStyle w:val="a3"/>
            </w:pPr>
            <w:r>
              <w:rPr>
                <w:sz w:val="24"/>
                <w:szCs w:val="24"/>
              </w:rPr>
              <w:br/>
            </w:r>
          </w:p>
        </w:tc>
        <w:tc>
          <w:tcPr>
            <w:tcW w:w="629" w:type="dxa"/>
            <w:vAlign w:val="bottom"/>
          </w:tcPr>
          <w:p w14:paraId="5E64ED05" w14:textId="77777777" w:rsidR="001D6213" w:rsidRDefault="00C92F3B">
            <w:pPr>
              <w:pStyle w:val="a3"/>
            </w:pPr>
            <w:r>
              <w:rPr>
                <w:sz w:val="24"/>
                <w:szCs w:val="24"/>
              </w:rPr>
              <w:br/>
            </w:r>
          </w:p>
        </w:tc>
        <w:tc>
          <w:tcPr>
            <w:tcW w:w="629" w:type="dxa"/>
            <w:vAlign w:val="bottom"/>
          </w:tcPr>
          <w:p w14:paraId="60E5CF6D" w14:textId="77777777" w:rsidR="001D6213" w:rsidRDefault="00C92F3B">
            <w:pPr>
              <w:pStyle w:val="a3"/>
            </w:pPr>
            <w:r>
              <w:rPr>
                <w:sz w:val="24"/>
                <w:szCs w:val="24"/>
              </w:rPr>
              <w:br/>
            </w:r>
          </w:p>
        </w:tc>
        <w:tc>
          <w:tcPr>
            <w:tcW w:w="629" w:type="dxa"/>
            <w:vAlign w:val="bottom"/>
          </w:tcPr>
          <w:p w14:paraId="6B53770A" w14:textId="77777777" w:rsidR="001D6213" w:rsidRDefault="00C92F3B">
            <w:pPr>
              <w:pStyle w:val="a3"/>
            </w:pPr>
            <w:r>
              <w:rPr>
                <w:sz w:val="24"/>
                <w:szCs w:val="24"/>
              </w:rPr>
              <w:br/>
            </w:r>
          </w:p>
        </w:tc>
      </w:tr>
      <w:tr w:rsidR="001D6213" w14:paraId="62781F39" w14:textId="77777777">
        <w:tc>
          <w:tcPr>
            <w:tcW w:w="1134" w:type="dxa"/>
            <w:vAlign w:val="bottom"/>
          </w:tcPr>
          <w:p w14:paraId="412D46D2" w14:textId="77777777" w:rsidR="001D6213" w:rsidRDefault="00C92F3B">
            <w:pPr>
              <w:pStyle w:val="a3"/>
            </w:pPr>
            <w:r>
              <w:rPr>
                <w:sz w:val="24"/>
                <w:szCs w:val="24"/>
              </w:rPr>
              <w:br/>
            </w:r>
          </w:p>
        </w:tc>
        <w:tc>
          <w:tcPr>
            <w:tcW w:w="629" w:type="dxa"/>
            <w:vAlign w:val="bottom"/>
          </w:tcPr>
          <w:p w14:paraId="0102AF80" w14:textId="77777777" w:rsidR="001D6213" w:rsidRDefault="00C92F3B">
            <w:pPr>
              <w:pStyle w:val="a3"/>
            </w:pPr>
            <w:r>
              <w:rPr>
                <w:sz w:val="24"/>
                <w:szCs w:val="24"/>
              </w:rPr>
              <w:br/>
            </w:r>
          </w:p>
        </w:tc>
        <w:tc>
          <w:tcPr>
            <w:tcW w:w="629" w:type="dxa"/>
            <w:vAlign w:val="bottom"/>
          </w:tcPr>
          <w:p w14:paraId="5F13605E" w14:textId="77777777" w:rsidR="001D6213" w:rsidRDefault="00C92F3B">
            <w:pPr>
              <w:pStyle w:val="a3"/>
            </w:pPr>
            <w:r>
              <w:rPr>
                <w:sz w:val="24"/>
                <w:szCs w:val="24"/>
              </w:rPr>
              <w:br/>
            </w:r>
          </w:p>
        </w:tc>
        <w:tc>
          <w:tcPr>
            <w:tcW w:w="629" w:type="dxa"/>
            <w:vAlign w:val="bottom"/>
          </w:tcPr>
          <w:p w14:paraId="0564F010" w14:textId="77777777" w:rsidR="001D6213" w:rsidRDefault="00C92F3B">
            <w:pPr>
              <w:pStyle w:val="a3"/>
            </w:pPr>
            <w:r>
              <w:rPr>
                <w:sz w:val="24"/>
                <w:szCs w:val="24"/>
              </w:rPr>
              <w:br/>
            </w:r>
          </w:p>
        </w:tc>
        <w:tc>
          <w:tcPr>
            <w:tcW w:w="629" w:type="dxa"/>
            <w:vAlign w:val="bottom"/>
          </w:tcPr>
          <w:p w14:paraId="0C5A42B3" w14:textId="77777777" w:rsidR="001D6213" w:rsidRDefault="00C92F3B">
            <w:pPr>
              <w:pStyle w:val="a3"/>
            </w:pPr>
            <w:r>
              <w:rPr>
                <w:sz w:val="24"/>
                <w:szCs w:val="24"/>
              </w:rPr>
              <w:br/>
            </w:r>
          </w:p>
        </w:tc>
        <w:tc>
          <w:tcPr>
            <w:tcW w:w="629" w:type="dxa"/>
            <w:vAlign w:val="bottom"/>
          </w:tcPr>
          <w:p w14:paraId="7DBD78EF" w14:textId="77777777" w:rsidR="001D6213" w:rsidRDefault="00C92F3B">
            <w:pPr>
              <w:pStyle w:val="a3"/>
            </w:pPr>
            <w:r>
              <w:rPr>
                <w:sz w:val="24"/>
                <w:szCs w:val="24"/>
              </w:rPr>
              <w:br/>
            </w:r>
          </w:p>
        </w:tc>
        <w:tc>
          <w:tcPr>
            <w:tcW w:w="629" w:type="dxa"/>
            <w:vAlign w:val="bottom"/>
          </w:tcPr>
          <w:p w14:paraId="68D55398" w14:textId="77777777" w:rsidR="001D6213" w:rsidRDefault="00C92F3B">
            <w:pPr>
              <w:pStyle w:val="a3"/>
            </w:pPr>
            <w:r>
              <w:rPr>
                <w:sz w:val="24"/>
                <w:szCs w:val="24"/>
              </w:rPr>
              <w:br/>
            </w:r>
          </w:p>
        </w:tc>
        <w:tc>
          <w:tcPr>
            <w:tcW w:w="629" w:type="dxa"/>
            <w:vAlign w:val="bottom"/>
          </w:tcPr>
          <w:p w14:paraId="5AF4E847" w14:textId="77777777" w:rsidR="001D6213" w:rsidRDefault="00C92F3B">
            <w:pPr>
              <w:pStyle w:val="a3"/>
            </w:pPr>
            <w:r>
              <w:rPr>
                <w:sz w:val="24"/>
                <w:szCs w:val="24"/>
              </w:rPr>
              <w:br/>
            </w:r>
          </w:p>
        </w:tc>
        <w:tc>
          <w:tcPr>
            <w:tcW w:w="629" w:type="dxa"/>
            <w:vAlign w:val="bottom"/>
          </w:tcPr>
          <w:p w14:paraId="007FC184" w14:textId="77777777" w:rsidR="001D6213" w:rsidRDefault="00C92F3B">
            <w:pPr>
              <w:pStyle w:val="a3"/>
            </w:pPr>
            <w:r>
              <w:rPr>
                <w:sz w:val="24"/>
                <w:szCs w:val="24"/>
              </w:rPr>
              <w:br/>
            </w:r>
          </w:p>
        </w:tc>
        <w:tc>
          <w:tcPr>
            <w:tcW w:w="629" w:type="dxa"/>
            <w:vAlign w:val="bottom"/>
          </w:tcPr>
          <w:p w14:paraId="402F90A3" w14:textId="77777777" w:rsidR="001D6213" w:rsidRDefault="00C92F3B">
            <w:pPr>
              <w:pStyle w:val="a3"/>
            </w:pPr>
            <w:r>
              <w:rPr>
                <w:sz w:val="24"/>
                <w:szCs w:val="24"/>
              </w:rPr>
              <w:br/>
            </w:r>
          </w:p>
        </w:tc>
        <w:tc>
          <w:tcPr>
            <w:tcW w:w="629" w:type="dxa"/>
            <w:vAlign w:val="bottom"/>
          </w:tcPr>
          <w:p w14:paraId="7BCC9315" w14:textId="77777777" w:rsidR="001D6213" w:rsidRDefault="00C92F3B">
            <w:pPr>
              <w:pStyle w:val="a3"/>
            </w:pPr>
            <w:r>
              <w:rPr>
                <w:sz w:val="24"/>
                <w:szCs w:val="24"/>
              </w:rPr>
              <w:br/>
            </w:r>
          </w:p>
        </w:tc>
        <w:tc>
          <w:tcPr>
            <w:tcW w:w="629" w:type="dxa"/>
            <w:vAlign w:val="bottom"/>
          </w:tcPr>
          <w:p w14:paraId="72337813" w14:textId="77777777" w:rsidR="001D6213" w:rsidRDefault="00C92F3B">
            <w:pPr>
              <w:pStyle w:val="a3"/>
            </w:pPr>
            <w:r>
              <w:rPr>
                <w:sz w:val="24"/>
                <w:szCs w:val="24"/>
              </w:rPr>
              <w:br/>
            </w:r>
          </w:p>
        </w:tc>
        <w:tc>
          <w:tcPr>
            <w:tcW w:w="629" w:type="dxa"/>
            <w:vAlign w:val="bottom"/>
          </w:tcPr>
          <w:p w14:paraId="3B925D06" w14:textId="77777777" w:rsidR="001D6213" w:rsidRDefault="00C92F3B">
            <w:pPr>
              <w:pStyle w:val="a3"/>
            </w:pPr>
            <w:r>
              <w:rPr>
                <w:sz w:val="24"/>
                <w:szCs w:val="24"/>
              </w:rPr>
              <w:br/>
            </w:r>
          </w:p>
        </w:tc>
        <w:tc>
          <w:tcPr>
            <w:tcW w:w="629" w:type="dxa"/>
            <w:vAlign w:val="bottom"/>
          </w:tcPr>
          <w:p w14:paraId="79078D36" w14:textId="77777777" w:rsidR="001D6213" w:rsidRDefault="00C92F3B">
            <w:pPr>
              <w:pStyle w:val="a3"/>
            </w:pPr>
            <w:r>
              <w:rPr>
                <w:sz w:val="24"/>
                <w:szCs w:val="24"/>
              </w:rPr>
              <w:br/>
            </w:r>
          </w:p>
        </w:tc>
        <w:tc>
          <w:tcPr>
            <w:tcW w:w="629" w:type="dxa"/>
            <w:vAlign w:val="bottom"/>
          </w:tcPr>
          <w:p w14:paraId="31C14F3F" w14:textId="77777777" w:rsidR="001D6213" w:rsidRDefault="00C92F3B">
            <w:pPr>
              <w:pStyle w:val="a3"/>
            </w:pPr>
            <w:r>
              <w:rPr>
                <w:sz w:val="24"/>
                <w:szCs w:val="24"/>
              </w:rPr>
              <w:br/>
            </w:r>
          </w:p>
        </w:tc>
        <w:tc>
          <w:tcPr>
            <w:tcW w:w="629" w:type="dxa"/>
            <w:vAlign w:val="bottom"/>
          </w:tcPr>
          <w:p w14:paraId="6009FCD3" w14:textId="77777777" w:rsidR="001D6213" w:rsidRDefault="00C92F3B">
            <w:pPr>
              <w:pStyle w:val="a3"/>
            </w:pPr>
            <w:r>
              <w:rPr>
                <w:sz w:val="24"/>
                <w:szCs w:val="24"/>
              </w:rPr>
              <w:br/>
            </w:r>
          </w:p>
        </w:tc>
        <w:tc>
          <w:tcPr>
            <w:tcW w:w="629" w:type="dxa"/>
            <w:vAlign w:val="bottom"/>
          </w:tcPr>
          <w:p w14:paraId="7A351BCA" w14:textId="77777777" w:rsidR="001D6213" w:rsidRDefault="00C92F3B">
            <w:pPr>
              <w:pStyle w:val="a3"/>
            </w:pPr>
            <w:r>
              <w:rPr>
                <w:sz w:val="24"/>
                <w:szCs w:val="24"/>
              </w:rPr>
              <w:br/>
            </w:r>
          </w:p>
        </w:tc>
      </w:tr>
      <w:tr w:rsidR="001D6213" w14:paraId="54D7B936" w14:textId="77777777">
        <w:tc>
          <w:tcPr>
            <w:tcW w:w="11198" w:type="dxa"/>
            <w:gridSpan w:val="17"/>
            <w:vAlign w:val="bottom"/>
          </w:tcPr>
          <w:p w14:paraId="3552BDE0" w14:textId="77777777" w:rsidR="001D6213" w:rsidRDefault="00C92F3B">
            <w:pPr>
              <w:pStyle w:val="a3"/>
              <w:jc w:val="center"/>
            </w:pPr>
            <w:r>
              <w:rPr>
                <w:b/>
                <w:bCs/>
                <w:sz w:val="18"/>
                <w:szCs w:val="18"/>
              </w:rPr>
              <w:t>АКТ УЧЕТА ПЕРЕТОКОВ ЭЛЕКТРИЧЕСКОЙ ЭНЕРГИИ</w:t>
            </w:r>
          </w:p>
          <w:p w14:paraId="424B10FE" w14:textId="77777777" w:rsidR="001D6213" w:rsidRDefault="00C92F3B">
            <w:pPr>
              <w:pStyle w:val="a3"/>
              <w:jc w:val="center"/>
            </w:pPr>
            <w:r>
              <w:rPr>
                <w:b/>
                <w:bCs/>
                <w:sz w:val="18"/>
                <w:szCs w:val="18"/>
              </w:rPr>
              <w:t>ПО ДОГОВОРУ НА СНАБЖЕНИЕ ЭЛЕКТРОЭНЕРГИЕЙ ОТ ____ №______________ (форма)</w:t>
            </w:r>
          </w:p>
        </w:tc>
      </w:tr>
      <w:tr w:rsidR="001D6213" w14:paraId="344DE4A2" w14:textId="77777777">
        <w:tc>
          <w:tcPr>
            <w:tcW w:w="1763" w:type="dxa"/>
            <w:gridSpan w:val="2"/>
            <w:vAlign w:val="center"/>
          </w:tcPr>
          <w:p w14:paraId="72E93DC2" w14:textId="77777777" w:rsidR="001D6213" w:rsidRDefault="00C92F3B">
            <w:pPr>
              <w:pStyle w:val="a3"/>
              <w:jc w:val="right"/>
            </w:pPr>
            <w:r>
              <w:rPr>
                <w:sz w:val="16"/>
                <w:szCs w:val="16"/>
              </w:rPr>
              <w:t>Объект:</w:t>
            </w:r>
          </w:p>
        </w:tc>
        <w:tc>
          <w:tcPr>
            <w:tcW w:w="629" w:type="dxa"/>
            <w:vAlign w:val="center"/>
          </w:tcPr>
          <w:p w14:paraId="78F31FF4" w14:textId="77777777" w:rsidR="001D6213" w:rsidRDefault="00C92F3B">
            <w:pPr>
              <w:pStyle w:val="a3"/>
            </w:pPr>
            <w:r>
              <w:rPr>
                <w:sz w:val="24"/>
                <w:szCs w:val="24"/>
              </w:rPr>
              <w:br/>
            </w:r>
          </w:p>
        </w:tc>
        <w:tc>
          <w:tcPr>
            <w:tcW w:w="629" w:type="dxa"/>
            <w:vAlign w:val="center"/>
          </w:tcPr>
          <w:p w14:paraId="221DC3CF" w14:textId="77777777" w:rsidR="001D6213" w:rsidRDefault="00C92F3B">
            <w:pPr>
              <w:pStyle w:val="a3"/>
            </w:pPr>
            <w:r>
              <w:rPr>
                <w:sz w:val="24"/>
                <w:szCs w:val="24"/>
              </w:rPr>
              <w:br/>
            </w:r>
          </w:p>
        </w:tc>
        <w:tc>
          <w:tcPr>
            <w:tcW w:w="629" w:type="dxa"/>
            <w:vAlign w:val="center"/>
          </w:tcPr>
          <w:p w14:paraId="6AEDB2E4" w14:textId="77777777" w:rsidR="001D6213" w:rsidRDefault="00C92F3B">
            <w:pPr>
              <w:pStyle w:val="a3"/>
            </w:pPr>
            <w:r>
              <w:rPr>
                <w:sz w:val="24"/>
                <w:szCs w:val="24"/>
              </w:rPr>
              <w:br/>
            </w:r>
          </w:p>
        </w:tc>
        <w:tc>
          <w:tcPr>
            <w:tcW w:w="629" w:type="dxa"/>
            <w:vAlign w:val="center"/>
          </w:tcPr>
          <w:p w14:paraId="3BF4B4BD" w14:textId="77777777" w:rsidR="001D6213" w:rsidRDefault="00C92F3B">
            <w:pPr>
              <w:pStyle w:val="a3"/>
            </w:pPr>
            <w:r>
              <w:rPr>
                <w:sz w:val="24"/>
                <w:szCs w:val="24"/>
              </w:rPr>
              <w:br/>
            </w:r>
          </w:p>
        </w:tc>
        <w:tc>
          <w:tcPr>
            <w:tcW w:w="629" w:type="dxa"/>
            <w:vAlign w:val="center"/>
          </w:tcPr>
          <w:p w14:paraId="35C67D52" w14:textId="77777777" w:rsidR="001D6213" w:rsidRDefault="00C92F3B">
            <w:pPr>
              <w:pStyle w:val="a3"/>
            </w:pPr>
            <w:r>
              <w:rPr>
                <w:sz w:val="24"/>
                <w:szCs w:val="24"/>
              </w:rPr>
              <w:br/>
            </w:r>
          </w:p>
        </w:tc>
        <w:tc>
          <w:tcPr>
            <w:tcW w:w="629" w:type="dxa"/>
            <w:vAlign w:val="center"/>
          </w:tcPr>
          <w:p w14:paraId="1AC27148" w14:textId="77777777" w:rsidR="001D6213" w:rsidRDefault="00C92F3B">
            <w:pPr>
              <w:pStyle w:val="a3"/>
            </w:pPr>
            <w:r>
              <w:rPr>
                <w:sz w:val="24"/>
                <w:szCs w:val="24"/>
              </w:rPr>
              <w:br/>
            </w:r>
          </w:p>
        </w:tc>
        <w:tc>
          <w:tcPr>
            <w:tcW w:w="629" w:type="dxa"/>
            <w:vAlign w:val="center"/>
          </w:tcPr>
          <w:p w14:paraId="30809D5E" w14:textId="77777777" w:rsidR="001D6213" w:rsidRDefault="00C92F3B">
            <w:pPr>
              <w:pStyle w:val="a3"/>
            </w:pPr>
            <w:r>
              <w:rPr>
                <w:sz w:val="24"/>
                <w:szCs w:val="24"/>
              </w:rPr>
              <w:br/>
            </w:r>
          </w:p>
        </w:tc>
        <w:tc>
          <w:tcPr>
            <w:tcW w:w="629" w:type="dxa"/>
            <w:vAlign w:val="center"/>
          </w:tcPr>
          <w:p w14:paraId="5121DA31" w14:textId="77777777" w:rsidR="001D6213" w:rsidRDefault="00C92F3B">
            <w:pPr>
              <w:pStyle w:val="a3"/>
            </w:pPr>
            <w:r>
              <w:rPr>
                <w:sz w:val="24"/>
                <w:szCs w:val="24"/>
              </w:rPr>
              <w:br/>
            </w:r>
          </w:p>
        </w:tc>
        <w:tc>
          <w:tcPr>
            <w:tcW w:w="629" w:type="dxa"/>
            <w:vAlign w:val="center"/>
          </w:tcPr>
          <w:p w14:paraId="1ABC68BD" w14:textId="77777777" w:rsidR="001D6213" w:rsidRDefault="00C92F3B">
            <w:pPr>
              <w:pStyle w:val="a3"/>
            </w:pPr>
            <w:r>
              <w:rPr>
                <w:sz w:val="24"/>
                <w:szCs w:val="24"/>
              </w:rPr>
              <w:br/>
            </w:r>
          </w:p>
        </w:tc>
        <w:tc>
          <w:tcPr>
            <w:tcW w:w="629" w:type="dxa"/>
            <w:vAlign w:val="center"/>
          </w:tcPr>
          <w:p w14:paraId="490AD375" w14:textId="77777777" w:rsidR="001D6213" w:rsidRDefault="00C92F3B">
            <w:pPr>
              <w:pStyle w:val="a3"/>
            </w:pPr>
            <w:r>
              <w:rPr>
                <w:sz w:val="24"/>
                <w:szCs w:val="24"/>
              </w:rPr>
              <w:br/>
            </w:r>
          </w:p>
        </w:tc>
        <w:tc>
          <w:tcPr>
            <w:tcW w:w="629" w:type="dxa"/>
            <w:vAlign w:val="center"/>
          </w:tcPr>
          <w:p w14:paraId="3F5EFD34" w14:textId="77777777" w:rsidR="001D6213" w:rsidRDefault="00C92F3B">
            <w:pPr>
              <w:pStyle w:val="a3"/>
            </w:pPr>
            <w:r>
              <w:rPr>
                <w:sz w:val="24"/>
                <w:szCs w:val="24"/>
              </w:rPr>
              <w:br/>
            </w:r>
          </w:p>
        </w:tc>
        <w:tc>
          <w:tcPr>
            <w:tcW w:w="629" w:type="dxa"/>
            <w:vAlign w:val="center"/>
          </w:tcPr>
          <w:p w14:paraId="3A249B98" w14:textId="77777777" w:rsidR="001D6213" w:rsidRDefault="00C92F3B">
            <w:pPr>
              <w:pStyle w:val="a3"/>
            </w:pPr>
            <w:r>
              <w:rPr>
                <w:sz w:val="24"/>
                <w:szCs w:val="24"/>
              </w:rPr>
              <w:br/>
            </w:r>
          </w:p>
        </w:tc>
        <w:tc>
          <w:tcPr>
            <w:tcW w:w="629" w:type="dxa"/>
            <w:vAlign w:val="center"/>
          </w:tcPr>
          <w:p w14:paraId="2971D8AF" w14:textId="77777777" w:rsidR="001D6213" w:rsidRDefault="00C92F3B">
            <w:pPr>
              <w:pStyle w:val="a3"/>
            </w:pPr>
            <w:r>
              <w:rPr>
                <w:sz w:val="24"/>
                <w:szCs w:val="24"/>
              </w:rPr>
              <w:br/>
            </w:r>
          </w:p>
        </w:tc>
        <w:tc>
          <w:tcPr>
            <w:tcW w:w="629" w:type="dxa"/>
            <w:vAlign w:val="bottom"/>
          </w:tcPr>
          <w:p w14:paraId="0F926979" w14:textId="77777777" w:rsidR="001D6213" w:rsidRDefault="00C92F3B">
            <w:pPr>
              <w:pStyle w:val="a3"/>
            </w:pPr>
            <w:r>
              <w:rPr>
                <w:sz w:val="24"/>
                <w:szCs w:val="24"/>
              </w:rPr>
              <w:br/>
            </w:r>
          </w:p>
        </w:tc>
        <w:tc>
          <w:tcPr>
            <w:tcW w:w="629" w:type="dxa"/>
            <w:vAlign w:val="bottom"/>
          </w:tcPr>
          <w:p w14:paraId="7EE50DC3" w14:textId="77777777" w:rsidR="001D6213" w:rsidRDefault="00C92F3B">
            <w:pPr>
              <w:pStyle w:val="a3"/>
            </w:pPr>
            <w:r>
              <w:rPr>
                <w:sz w:val="24"/>
                <w:szCs w:val="24"/>
              </w:rPr>
              <w:br/>
            </w:r>
          </w:p>
        </w:tc>
      </w:tr>
      <w:tr w:rsidR="001D6213" w14:paraId="1140ADDA" w14:textId="77777777">
        <w:trPr>
          <w:trHeight w:val="405"/>
        </w:trPr>
        <w:tc>
          <w:tcPr>
            <w:tcW w:w="1763" w:type="dxa"/>
            <w:gridSpan w:val="2"/>
            <w:vAlign w:val="center"/>
          </w:tcPr>
          <w:p w14:paraId="2B48D8D2" w14:textId="77777777" w:rsidR="001D6213" w:rsidRDefault="00C92F3B">
            <w:pPr>
              <w:pStyle w:val="a3"/>
              <w:jc w:val="right"/>
            </w:pPr>
            <w:r>
              <w:rPr>
                <w:sz w:val="16"/>
                <w:szCs w:val="16"/>
              </w:rPr>
              <w:t>Расчетный период:</w:t>
            </w:r>
          </w:p>
        </w:tc>
        <w:tc>
          <w:tcPr>
            <w:tcW w:w="629" w:type="dxa"/>
            <w:vAlign w:val="center"/>
          </w:tcPr>
          <w:p w14:paraId="24B2AC15" w14:textId="77777777" w:rsidR="001D6213" w:rsidRDefault="00C92F3B">
            <w:pPr>
              <w:pStyle w:val="a3"/>
            </w:pPr>
            <w:r>
              <w:rPr>
                <w:sz w:val="24"/>
                <w:szCs w:val="24"/>
              </w:rPr>
              <w:br/>
            </w:r>
          </w:p>
        </w:tc>
        <w:tc>
          <w:tcPr>
            <w:tcW w:w="629" w:type="dxa"/>
            <w:vAlign w:val="center"/>
          </w:tcPr>
          <w:p w14:paraId="75807984" w14:textId="77777777" w:rsidR="001D6213" w:rsidRDefault="00C92F3B">
            <w:pPr>
              <w:pStyle w:val="a3"/>
            </w:pPr>
            <w:r>
              <w:rPr>
                <w:sz w:val="24"/>
                <w:szCs w:val="24"/>
              </w:rPr>
              <w:br/>
            </w:r>
          </w:p>
        </w:tc>
        <w:tc>
          <w:tcPr>
            <w:tcW w:w="629" w:type="dxa"/>
            <w:vAlign w:val="center"/>
          </w:tcPr>
          <w:p w14:paraId="5CC2BFA0" w14:textId="77777777" w:rsidR="001D6213" w:rsidRDefault="00C92F3B">
            <w:pPr>
              <w:pStyle w:val="a3"/>
            </w:pPr>
            <w:r>
              <w:rPr>
                <w:sz w:val="24"/>
                <w:szCs w:val="24"/>
              </w:rPr>
              <w:br/>
            </w:r>
          </w:p>
        </w:tc>
        <w:tc>
          <w:tcPr>
            <w:tcW w:w="629" w:type="dxa"/>
            <w:vAlign w:val="center"/>
          </w:tcPr>
          <w:p w14:paraId="363E54F0" w14:textId="77777777" w:rsidR="001D6213" w:rsidRDefault="00C92F3B">
            <w:pPr>
              <w:pStyle w:val="a3"/>
            </w:pPr>
            <w:r>
              <w:rPr>
                <w:sz w:val="24"/>
                <w:szCs w:val="24"/>
              </w:rPr>
              <w:br/>
            </w:r>
          </w:p>
        </w:tc>
        <w:tc>
          <w:tcPr>
            <w:tcW w:w="629" w:type="dxa"/>
            <w:vAlign w:val="center"/>
          </w:tcPr>
          <w:p w14:paraId="104D3FAD" w14:textId="77777777" w:rsidR="001D6213" w:rsidRDefault="00C92F3B">
            <w:pPr>
              <w:pStyle w:val="a3"/>
            </w:pPr>
            <w:r>
              <w:rPr>
                <w:sz w:val="24"/>
                <w:szCs w:val="24"/>
              </w:rPr>
              <w:br/>
            </w:r>
          </w:p>
        </w:tc>
        <w:tc>
          <w:tcPr>
            <w:tcW w:w="629" w:type="dxa"/>
            <w:vAlign w:val="center"/>
          </w:tcPr>
          <w:p w14:paraId="7E908412" w14:textId="77777777" w:rsidR="001D6213" w:rsidRDefault="00C92F3B">
            <w:pPr>
              <w:pStyle w:val="a3"/>
            </w:pPr>
            <w:r>
              <w:rPr>
                <w:sz w:val="24"/>
                <w:szCs w:val="24"/>
              </w:rPr>
              <w:br/>
            </w:r>
          </w:p>
        </w:tc>
        <w:tc>
          <w:tcPr>
            <w:tcW w:w="629" w:type="dxa"/>
            <w:vAlign w:val="center"/>
          </w:tcPr>
          <w:p w14:paraId="09279789" w14:textId="77777777" w:rsidR="001D6213" w:rsidRDefault="00C92F3B">
            <w:pPr>
              <w:pStyle w:val="a3"/>
            </w:pPr>
            <w:r>
              <w:rPr>
                <w:sz w:val="24"/>
                <w:szCs w:val="24"/>
              </w:rPr>
              <w:br/>
            </w:r>
          </w:p>
        </w:tc>
        <w:tc>
          <w:tcPr>
            <w:tcW w:w="629" w:type="dxa"/>
            <w:vAlign w:val="center"/>
          </w:tcPr>
          <w:p w14:paraId="4EED12F3" w14:textId="77777777" w:rsidR="001D6213" w:rsidRDefault="00C92F3B">
            <w:pPr>
              <w:pStyle w:val="a3"/>
            </w:pPr>
            <w:r>
              <w:rPr>
                <w:sz w:val="24"/>
                <w:szCs w:val="24"/>
              </w:rPr>
              <w:br/>
            </w:r>
          </w:p>
        </w:tc>
        <w:tc>
          <w:tcPr>
            <w:tcW w:w="629" w:type="dxa"/>
            <w:vAlign w:val="center"/>
          </w:tcPr>
          <w:p w14:paraId="77FCC63F" w14:textId="77777777" w:rsidR="001D6213" w:rsidRDefault="00C92F3B">
            <w:pPr>
              <w:pStyle w:val="a3"/>
            </w:pPr>
            <w:r>
              <w:rPr>
                <w:sz w:val="24"/>
                <w:szCs w:val="24"/>
              </w:rPr>
              <w:br/>
            </w:r>
          </w:p>
        </w:tc>
        <w:tc>
          <w:tcPr>
            <w:tcW w:w="629" w:type="dxa"/>
            <w:vAlign w:val="center"/>
          </w:tcPr>
          <w:p w14:paraId="374E5426" w14:textId="77777777" w:rsidR="001D6213" w:rsidRDefault="00C92F3B">
            <w:pPr>
              <w:pStyle w:val="a3"/>
            </w:pPr>
            <w:r>
              <w:rPr>
                <w:sz w:val="24"/>
                <w:szCs w:val="24"/>
              </w:rPr>
              <w:br/>
            </w:r>
          </w:p>
        </w:tc>
        <w:tc>
          <w:tcPr>
            <w:tcW w:w="629" w:type="dxa"/>
            <w:vAlign w:val="center"/>
          </w:tcPr>
          <w:p w14:paraId="52FF19FC" w14:textId="77777777" w:rsidR="001D6213" w:rsidRDefault="00C92F3B">
            <w:pPr>
              <w:pStyle w:val="a3"/>
            </w:pPr>
            <w:r>
              <w:rPr>
                <w:sz w:val="24"/>
                <w:szCs w:val="24"/>
              </w:rPr>
              <w:br/>
            </w:r>
          </w:p>
        </w:tc>
        <w:tc>
          <w:tcPr>
            <w:tcW w:w="629" w:type="dxa"/>
            <w:vAlign w:val="center"/>
          </w:tcPr>
          <w:p w14:paraId="1F94ACC5" w14:textId="77777777" w:rsidR="001D6213" w:rsidRDefault="00C92F3B">
            <w:pPr>
              <w:pStyle w:val="a3"/>
            </w:pPr>
            <w:r>
              <w:rPr>
                <w:sz w:val="24"/>
                <w:szCs w:val="24"/>
              </w:rPr>
              <w:br/>
            </w:r>
          </w:p>
        </w:tc>
        <w:tc>
          <w:tcPr>
            <w:tcW w:w="629" w:type="dxa"/>
            <w:vAlign w:val="center"/>
          </w:tcPr>
          <w:p w14:paraId="25B4BB57" w14:textId="77777777" w:rsidR="001D6213" w:rsidRDefault="00C92F3B">
            <w:pPr>
              <w:pStyle w:val="a3"/>
            </w:pPr>
            <w:r>
              <w:rPr>
                <w:sz w:val="24"/>
                <w:szCs w:val="24"/>
              </w:rPr>
              <w:br/>
            </w:r>
          </w:p>
        </w:tc>
        <w:tc>
          <w:tcPr>
            <w:tcW w:w="629" w:type="dxa"/>
            <w:vAlign w:val="bottom"/>
          </w:tcPr>
          <w:p w14:paraId="2183ADCF" w14:textId="77777777" w:rsidR="001D6213" w:rsidRDefault="00C92F3B">
            <w:pPr>
              <w:pStyle w:val="a3"/>
            </w:pPr>
            <w:r>
              <w:rPr>
                <w:sz w:val="24"/>
                <w:szCs w:val="24"/>
              </w:rPr>
              <w:br/>
            </w:r>
          </w:p>
        </w:tc>
        <w:tc>
          <w:tcPr>
            <w:tcW w:w="629" w:type="dxa"/>
            <w:vAlign w:val="bottom"/>
          </w:tcPr>
          <w:p w14:paraId="53AF9053" w14:textId="77777777" w:rsidR="001D6213" w:rsidRDefault="00C92F3B">
            <w:pPr>
              <w:pStyle w:val="a3"/>
            </w:pPr>
            <w:r>
              <w:rPr>
                <w:sz w:val="24"/>
                <w:szCs w:val="24"/>
              </w:rPr>
              <w:br/>
            </w:r>
          </w:p>
        </w:tc>
      </w:tr>
      <w:tr w:rsidR="001D6213" w14:paraId="3B07D262" w14:textId="77777777">
        <w:tc>
          <w:tcPr>
            <w:tcW w:w="1763" w:type="dxa"/>
            <w:gridSpan w:val="2"/>
            <w:vAlign w:val="center"/>
          </w:tcPr>
          <w:p w14:paraId="795A34AC" w14:textId="77777777" w:rsidR="001D6213" w:rsidRDefault="00C92F3B">
            <w:pPr>
              <w:pStyle w:val="a3"/>
              <w:jc w:val="right"/>
            </w:pPr>
            <w:r>
              <w:rPr>
                <w:sz w:val="16"/>
                <w:szCs w:val="16"/>
              </w:rPr>
              <w:t>Точки поставки:</w:t>
            </w:r>
          </w:p>
        </w:tc>
        <w:tc>
          <w:tcPr>
            <w:tcW w:w="629" w:type="dxa"/>
            <w:vAlign w:val="center"/>
          </w:tcPr>
          <w:p w14:paraId="14A39855" w14:textId="77777777" w:rsidR="001D6213" w:rsidRDefault="00C92F3B">
            <w:pPr>
              <w:pStyle w:val="a3"/>
            </w:pPr>
            <w:r>
              <w:rPr>
                <w:sz w:val="24"/>
                <w:szCs w:val="24"/>
              </w:rPr>
              <w:br/>
            </w:r>
          </w:p>
        </w:tc>
        <w:tc>
          <w:tcPr>
            <w:tcW w:w="629" w:type="dxa"/>
            <w:vAlign w:val="center"/>
          </w:tcPr>
          <w:p w14:paraId="6317B371" w14:textId="77777777" w:rsidR="001D6213" w:rsidRDefault="00C92F3B">
            <w:pPr>
              <w:pStyle w:val="a3"/>
            </w:pPr>
            <w:r>
              <w:rPr>
                <w:sz w:val="24"/>
                <w:szCs w:val="24"/>
              </w:rPr>
              <w:br/>
            </w:r>
          </w:p>
        </w:tc>
        <w:tc>
          <w:tcPr>
            <w:tcW w:w="629" w:type="dxa"/>
            <w:vAlign w:val="center"/>
          </w:tcPr>
          <w:p w14:paraId="1F4BE998" w14:textId="77777777" w:rsidR="001D6213" w:rsidRDefault="00C92F3B">
            <w:pPr>
              <w:pStyle w:val="a3"/>
            </w:pPr>
            <w:r>
              <w:rPr>
                <w:sz w:val="24"/>
                <w:szCs w:val="24"/>
              </w:rPr>
              <w:br/>
            </w:r>
          </w:p>
        </w:tc>
        <w:tc>
          <w:tcPr>
            <w:tcW w:w="629" w:type="dxa"/>
            <w:vAlign w:val="center"/>
          </w:tcPr>
          <w:p w14:paraId="3E4D2324" w14:textId="77777777" w:rsidR="001D6213" w:rsidRDefault="00C92F3B">
            <w:pPr>
              <w:pStyle w:val="a3"/>
            </w:pPr>
            <w:r>
              <w:rPr>
                <w:sz w:val="24"/>
                <w:szCs w:val="24"/>
              </w:rPr>
              <w:br/>
            </w:r>
          </w:p>
        </w:tc>
        <w:tc>
          <w:tcPr>
            <w:tcW w:w="629" w:type="dxa"/>
            <w:vAlign w:val="center"/>
          </w:tcPr>
          <w:p w14:paraId="3049FB63" w14:textId="77777777" w:rsidR="001D6213" w:rsidRDefault="00C92F3B">
            <w:pPr>
              <w:pStyle w:val="a3"/>
            </w:pPr>
            <w:r>
              <w:rPr>
                <w:sz w:val="24"/>
                <w:szCs w:val="24"/>
              </w:rPr>
              <w:br/>
            </w:r>
          </w:p>
        </w:tc>
        <w:tc>
          <w:tcPr>
            <w:tcW w:w="629" w:type="dxa"/>
            <w:vAlign w:val="center"/>
          </w:tcPr>
          <w:p w14:paraId="213DE09B" w14:textId="77777777" w:rsidR="001D6213" w:rsidRDefault="00C92F3B">
            <w:pPr>
              <w:pStyle w:val="a3"/>
            </w:pPr>
            <w:r>
              <w:rPr>
                <w:sz w:val="24"/>
                <w:szCs w:val="24"/>
              </w:rPr>
              <w:br/>
            </w:r>
          </w:p>
        </w:tc>
        <w:tc>
          <w:tcPr>
            <w:tcW w:w="629" w:type="dxa"/>
            <w:vAlign w:val="center"/>
          </w:tcPr>
          <w:p w14:paraId="5DDE5367" w14:textId="77777777" w:rsidR="001D6213" w:rsidRDefault="00C92F3B">
            <w:pPr>
              <w:pStyle w:val="a3"/>
            </w:pPr>
            <w:r>
              <w:rPr>
                <w:sz w:val="24"/>
                <w:szCs w:val="24"/>
              </w:rPr>
              <w:br/>
            </w:r>
          </w:p>
        </w:tc>
        <w:tc>
          <w:tcPr>
            <w:tcW w:w="629" w:type="dxa"/>
            <w:vAlign w:val="center"/>
          </w:tcPr>
          <w:p w14:paraId="35327FFE" w14:textId="77777777" w:rsidR="001D6213" w:rsidRDefault="00C92F3B">
            <w:pPr>
              <w:pStyle w:val="a3"/>
            </w:pPr>
            <w:r>
              <w:rPr>
                <w:sz w:val="24"/>
                <w:szCs w:val="24"/>
              </w:rPr>
              <w:br/>
            </w:r>
          </w:p>
        </w:tc>
        <w:tc>
          <w:tcPr>
            <w:tcW w:w="629" w:type="dxa"/>
            <w:vAlign w:val="center"/>
          </w:tcPr>
          <w:p w14:paraId="6D650A7D" w14:textId="77777777" w:rsidR="001D6213" w:rsidRDefault="00C92F3B">
            <w:pPr>
              <w:pStyle w:val="a3"/>
            </w:pPr>
            <w:r>
              <w:rPr>
                <w:sz w:val="24"/>
                <w:szCs w:val="24"/>
              </w:rPr>
              <w:br/>
            </w:r>
          </w:p>
        </w:tc>
        <w:tc>
          <w:tcPr>
            <w:tcW w:w="629" w:type="dxa"/>
            <w:vAlign w:val="center"/>
          </w:tcPr>
          <w:p w14:paraId="585047BB" w14:textId="77777777" w:rsidR="001D6213" w:rsidRDefault="00C92F3B">
            <w:pPr>
              <w:pStyle w:val="a3"/>
            </w:pPr>
            <w:r>
              <w:rPr>
                <w:sz w:val="24"/>
                <w:szCs w:val="24"/>
              </w:rPr>
              <w:br/>
            </w:r>
          </w:p>
        </w:tc>
        <w:tc>
          <w:tcPr>
            <w:tcW w:w="629" w:type="dxa"/>
            <w:vAlign w:val="center"/>
          </w:tcPr>
          <w:p w14:paraId="1ADCC78C" w14:textId="77777777" w:rsidR="001D6213" w:rsidRDefault="00C92F3B">
            <w:pPr>
              <w:pStyle w:val="a3"/>
            </w:pPr>
            <w:r>
              <w:rPr>
                <w:sz w:val="24"/>
                <w:szCs w:val="24"/>
              </w:rPr>
              <w:br/>
            </w:r>
          </w:p>
        </w:tc>
        <w:tc>
          <w:tcPr>
            <w:tcW w:w="629" w:type="dxa"/>
            <w:vAlign w:val="center"/>
          </w:tcPr>
          <w:p w14:paraId="22E00DF1" w14:textId="77777777" w:rsidR="001D6213" w:rsidRDefault="00C92F3B">
            <w:pPr>
              <w:pStyle w:val="a3"/>
            </w:pPr>
            <w:r>
              <w:rPr>
                <w:sz w:val="24"/>
                <w:szCs w:val="24"/>
              </w:rPr>
              <w:br/>
            </w:r>
          </w:p>
        </w:tc>
        <w:tc>
          <w:tcPr>
            <w:tcW w:w="629" w:type="dxa"/>
            <w:vAlign w:val="center"/>
          </w:tcPr>
          <w:p w14:paraId="0883A65A" w14:textId="77777777" w:rsidR="001D6213" w:rsidRDefault="00C92F3B">
            <w:pPr>
              <w:pStyle w:val="a3"/>
            </w:pPr>
            <w:r>
              <w:rPr>
                <w:sz w:val="24"/>
                <w:szCs w:val="24"/>
              </w:rPr>
              <w:br/>
            </w:r>
          </w:p>
        </w:tc>
        <w:tc>
          <w:tcPr>
            <w:tcW w:w="629" w:type="dxa"/>
            <w:vAlign w:val="bottom"/>
          </w:tcPr>
          <w:p w14:paraId="3D918F55" w14:textId="77777777" w:rsidR="001D6213" w:rsidRDefault="00C92F3B">
            <w:pPr>
              <w:pStyle w:val="a3"/>
            </w:pPr>
            <w:r>
              <w:rPr>
                <w:sz w:val="24"/>
                <w:szCs w:val="24"/>
              </w:rPr>
              <w:br/>
            </w:r>
          </w:p>
        </w:tc>
        <w:tc>
          <w:tcPr>
            <w:tcW w:w="629" w:type="dxa"/>
            <w:vAlign w:val="bottom"/>
          </w:tcPr>
          <w:p w14:paraId="1434720B" w14:textId="77777777" w:rsidR="001D6213" w:rsidRDefault="00C92F3B">
            <w:pPr>
              <w:pStyle w:val="a3"/>
            </w:pPr>
            <w:r>
              <w:rPr>
                <w:sz w:val="24"/>
                <w:szCs w:val="24"/>
              </w:rPr>
              <w:br/>
            </w:r>
          </w:p>
        </w:tc>
      </w:tr>
      <w:tr w:rsidR="001D6213" w14:paraId="1BF7FDEA" w14:textId="77777777">
        <w:tc>
          <w:tcPr>
            <w:tcW w:w="1134" w:type="dxa"/>
            <w:vMerge w:val="restart"/>
            <w:tcBorders>
              <w:top w:val="single" w:sz="8" w:space="0" w:color="000000"/>
              <w:left w:val="single" w:sz="8" w:space="0" w:color="000000"/>
              <w:right w:val="single" w:sz="8" w:space="0" w:color="000000"/>
            </w:tcBorders>
            <w:vAlign w:val="center"/>
          </w:tcPr>
          <w:p w14:paraId="361ED0E5" w14:textId="77777777" w:rsidR="001D6213" w:rsidRDefault="00C92F3B">
            <w:pPr>
              <w:pStyle w:val="a3"/>
              <w:jc w:val="center"/>
            </w:pPr>
            <w:r>
              <w:rPr>
                <w:sz w:val="16"/>
                <w:szCs w:val="16"/>
              </w:rPr>
              <w:t>Время ценовой зоны</w:t>
            </w:r>
          </w:p>
        </w:tc>
        <w:tc>
          <w:tcPr>
            <w:tcW w:w="9435" w:type="dxa"/>
            <w:gridSpan w:val="15"/>
            <w:tcBorders>
              <w:top w:val="single" w:sz="8" w:space="0" w:color="000000"/>
              <w:left w:val="single" w:sz="8" w:space="0" w:color="000000"/>
              <w:bottom w:val="single" w:sz="8" w:space="0" w:color="000000"/>
              <w:right w:val="single" w:sz="8" w:space="0" w:color="000000"/>
            </w:tcBorders>
            <w:vAlign w:val="center"/>
          </w:tcPr>
          <w:p w14:paraId="5740AC1E" w14:textId="77777777" w:rsidR="001D6213" w:rsidRDefault="00C92F3B">
            <w:pPr>
              <w:pStyle w:val="a3"/>
              <w:jc w:val="center"/>
            </w:pPr>
            <w:r>
              <w:rPr>
                <w:b/>
                <w:bCs/>
                <w:sz w:val="16"/>
                <w:szCs w:val="16"/>
              </w:rPr>
              <w:t>Сальдо, кВт*ч</w:t>
            </w:r>
          </w:p>
        </w:tc>
        <w:tc>
          <w:tcPr>
            <w:tcW w:w="629" w:type="dxa"/>
            <w:tcBorders>
              <w:left w:val="single" w:sz="8" w:space="0" w:color="000000"/>
            </w:tcBorders>
            <w:vAlign w:val="bottom"/>
          </w:tcPr>
          <w:p w14:paraId="6717ED50" w14:textId="77777777" w:rsidR="001D6213" w:rsidRDefault="00C92F3B">
            <w:pPr>
              <w:pStyle w:val="a3"/>
            </w:pPr>
            <w:r>
              <w:rPr>
                <w:sz w:val="24"/>
                <w:szCs w:val="24"/>
              </w:rPr>
              <w:br/>
            </w:r>
          </w:p>
        </w:tc>
      </w:tr>
      <w:tr w:rsidR="001D6213" w14:paraId="4557F60A" w14:textId="77777777">
        <w:tc>
          <w:tcPr>
            <w:tcW w:w="1134" w:type="dxa"/>
            <w:vMerge/>
            <w:tcBorders>
              <w:top w:val="single" w:sz="8" w:space="0" w:color="000000"/>
              <w:left w:val="single" w:sz="8" w:space="0" w:color="000000"/>
              <w:bottom w:val="single" w:sz="8" w:space="0" w:color="000000"/>
              <w:right w:val="single" w:sz="8" w:space="0" w:color="000000"/>
            </w:tcBorders>
          </w:tcPr>
          <w:p w14:paraId="13D4CA69" w14:textId="77777777" w:rsidR="001D6213" w:rsidRDefault="001D6213"/>
        </w:tc>
        <w:tc>
          <w:tcPr>
            <w:tcW w:w="629" w:type="dxa"/>
            <w:tcBorders>
              <w:top w:val="single" w:sz="8" w:space="0" w:color="000000"/>
              <w:left w:val="single" w:sz="8" w:space="0" w:color="000000"/>
              <w:bottom w:val="single" w:sz="8" w:space="0" w:color="000000"/>
              <w:right w:val="single" w:sz="8" w:space="0" w:color="000000"/>
            </w:tcBorders>
            <w:vAlign w:val="center"/>
          </w:tcPr>
          <w:p w14:paraId="6565CDCC"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0D94F908"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27226D4B"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6EC7915D"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792082AF"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6F4274F9"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638E68F8"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695DDD50"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5100437E"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122A152A"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737A9E4F"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4218236D"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3313E7A3"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1DAA264B"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238BC910" w14:textId="77777777" w:rsidR="001D6213" w:rsidRDefault="00C92F3B">
            <w:pPr>
              <w:pStyle w:val="a3"/>
              <w:jc w:val="center"/>
            </w:pPr>
            <w:r>
              <w:rPr>
                <w:b/>
                <w:bCs/>
                <w:sz w:val="16"/>
                <w:szCs w:val="16"/>
              </w:rPr>
              <w:t>ДД.ММ.ГГ</w:t>
            </w:r>
          </w:p>
        </w:tc>
        <w:tc>
          <w:tcPr>
            <w:tcW w:w="629" w:type="dxa"/>
            <w:tcBorders>
              <w:left w:val="single" w:sz="8" w:space="0" w:color="000000"/>
            </w:tcBorders>
            <w:vAlign w:val="bottom"/>
          </w:tcPr>
          <w:p w14:paraId="44AD3F08" w14:textId="77777777" w:rsidR="001D6213" w:rsidRDefault="00C92F3B">
            <w:pPr>
              <w:pStyle w:val="a3"/>
            </w:pPr>
            <w:r>
              <w:rPr>
                <w:sz w:val="24"/>
                <w:szCs w:val="24"/>
              </w:rPr>
              <w:br/>
            </w:r>
          </w:p>
        </w:tc>
      </w:tr>
      <w:tr w:rsidR="001D6213" w14:paraId="73C8FBC3"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5A86B932" w14:textId="77777777" w:rsidR="001D6213" w:rsidRDefault="00C92F3B">
            <w:pPr>
              <w:pStyle w:val="a3"/>
              <w:jc w:val="center"/>
            </w:pPr>
            <w:r>
              <w:rPr>
                <w:sz w:val="16"/>
                <w:szCs w:val="16"/>
              </w:rPr>
              <w:t>00:00-01:00</w:t>
            </w:r>
          </w:p>
        </w:tc>
        <w:tc>
          <w:tcPr>
            <w:tcW w:w="629" w:type="dxa"/>
            <w:tcBorders>
              <w:top w:val="single" w:sz="8" w:space="0" w:color="000000"/>
              <w:left w:val="single" w:sz="8" w:space="0" w:color="000000"/>
              <w:bottom w:val="single" w:sz="8" w:space="0" w:color="000000"/>
              <w:right w:val="single" w:sz="8" w:space="0" w:color="000000"/>
            </w:tcBorders>
            <w:vAlign w:val="center"/>
          </w:tcPr>
          <w:p w14:paraId="7D7B8BA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7A9735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ABB8DA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83520F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93EAEE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4C7869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5841A9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FBE4E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58821B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281659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923D12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E1AFFC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CD3943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BE9E5D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2407B5"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2C487BFA" w14:textId="77777777" w:rsidR="001D6213" w:rsidRDefault="00C92F3B">
            <w:pPr>
              <w:pStyle w:val="a3"/>
            </w:pPr>
            <w:r>
              <w:rPr>
                <w:sz w:val="24"/>
                <w:szCs w:val="24"/>
              </w:rPr>
              <w:br/>
            </w:r>
          </w:p>
        </w:tc>
      </w:tr>
      <w:tr w:rsidR="001D6213" w14:paraId="2D935F11"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06F4ECC" w14:textId="77777777" w:rsidR="001D6213" w:rsidRDefault="00C92F3B">
            <w:pPr>
              <w:pStyle w:val="a3"/>
              <w:jc w:val="center"/>
            </w:pPr>
            <w:r>
              <w:rPr>
                <w:sz w:val="16"/>
                <w:szCs w:val="16"/>
              </w:rPr>
              <w:t>01:00-02:00</w:t>
            </w:r>
          </w:p>
        </w:tc>
        <w:tc>
          <w:tcPr>
            <w:tcW w:w="629" w:type="dxa"/>
            <w:tcBorders>
              <w:top w:val="single" w:sz="8" w:space="0" w:color="000000"/>
              <w:left w:val="single" w:sz="8" w:space="0" w:color="000000"/>
              <w:bottom w:val="single" w:sz="8" w:space="0" w:color="000000"/>
              <w:right w:val="single" w:sz="8" w:space="0" w:color="000000"/>
            </w:tcBorders>
            <w:vAlign w:val="center"/>
          </w:tcPr>
          <w:p w14:paraId="492E8B6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9A6B71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BCB26B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B9995F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E1A3FB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00BA21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56AFF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DAA500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9CC211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71D2F7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5B2BB1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4C0AA6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E557EE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0F2C6E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CC4607B"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14B6381D" w14:textId="77777777" w:rsidR="001D6213" w:rsidRDefault="00C92F3B">
            <w:pPr>
              <w:pStyle w:val="a3"/>
            </w:pPr>
            <w:r>
              <w:rPr>
                <w:sz w:val="24"/>
                <w:szCs w:val="24"/>
              </w:rPr>
              <w:br/>
            </w:r>
          </w:p>
        </w:tc>
      </w:tr>
      <w:tr w:rsidR="001D6213" w14:paraId="3941C77F"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9B2E14D" w14:textId="77777777" w:rsidR="001D6213" w:rsidRDefault="00C92F3B">
            <w:pPr>
              <w:pStyle w:val="a3"/>
              <w:jc w:val="center"/>
            </w:pPr>
            <w:r>
              <w:rPr>
                <w:sz w:val="16"/>
                <w:szCs w:val="16"/>
              </w:rPr>
              <w:t>02:00-03:00</w:t>
            </w:r>
          </w:p>
        </w:tc>
        <w:tc>
          <w:tcPr>
            <w:tcW w:w="629" w:type="dxa"/>
            <w:tcBorders>
              <w:top w:val="single" w:sz="8" w:space="0" w:color="000000"/>
              <w:left w:val="single" w:sz="8" w:space="0" w:color="000000"/>
              <w:bottom w:val="single" w:sz="8" w:space="0" w:color="000000"/>
              <w:right w:val="single" w:sz="8" w:space="0" w:color="000000"/>
            </w:tcBorders>
            <w:vAlign w:val="center"/>
          </w:tcPr>
          <w:p w14:paraId="2E79FD7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8FCDA4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74EA3C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EEE7FF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EAFB25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559B9B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E36F3C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D33FA8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E1E0A7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1837A4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BF5C3F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6C997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748ABA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9ECC57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60EDE7"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0093982E" w14:textId="77777777" w:rsidR="001D6213" w:rsidRDefault="00C92F3B">
            <w:pPr>
              <w:pStyle w:val="a3"/>
            </w:pPr>
            <w:r>
              <w:rPr>
                <w:sz w:val="24"/>
                <w:szCs w:val="24"/>
              </w:rPr>
              <w:br/>
            </w:r>
          </w:p>
        </w:tc>
      </w:tr>
      <w:tr w:rsidR="001D6213" w14:paraId="5FA2EBC7"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2B8F221D" w14:textId="77777777" w:rsidR="001D6213" w:rsidRDefault="00C92F3B">
            <w:pPr>
              <w:pStyle w:val="a3"/>
              <w:jc w:val="center"/>
            </w:pPr>
            <w:r>
              <w:rPr>
                <w:sz w:val="16"/>
                <w:szCs w:val="16"/>
              </w:rPr>
              <w:t>03:00-04:00</w:t>
            </w:r>
          </w:p>
        </w:tc>
        <w:tc>
          <w:tcPr>
            <w:tcW w:w="629" w:type="dxa"/>
            <w:tcBorders>
              <w:top w:val="single" w:sz="8" w:space="0" w:color="000000"/>
              <w:left w:val="single" w:sz="8" w:space="0" w:color="000000"/>
              <w:bottom w:val="single" w:sz="8" w:space="0" w:color="000000"/>
              <w:right w:val="single" w:sz="8" w:space="0" w:color="000000"/>
            </w:tcBorders>
            <w:vAlign w:val="center"/>
          </w:tcPr>
          <w:p w14:paraId="2D1C82B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9CF413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F06485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F128F5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611027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598B2F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15E9B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9B32E3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A0040E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6C5D63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B8246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95A034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D3D601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69B1D6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7C3DF38"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70574946" w14:textId="77777777" w:rsidR="001D6213" w:rsidRDefault="00C92F3B">
            <w:pPr>
              <w:pStyle w:val="a3"/>
            </w:pPr>
            <w:r>
              <w:rPr>
                <w:sz w:val="24"/>
                <w:szCs w:val="24"/>
              </w:rPr>
              <w:br/>
            </w:r>
          </w:p>
        </w:tc>
      </w:tr>
      <w:tr w:rsidR="001D6213" w14:paraId="186F9323"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83C1A1F" w14:textId="77777777" w:rsidR="001D6213" w:rsidRDefault="00C92F3B">
            <w:pPr>
              <w:pStyle w:val="a3"/>
              <w:jc w:val="center"/>
            </w:pPr>
            <w:r>
              <w:rPr>
                <w:sz w:val="16"/>
                <w:szCs w:val="16"/>
              </w:rPr>
              <w:t>04:00-05:00</w:t>
            </w:r>
          </w:p>
        </w:tc>
        <w:tc>
          <w:tcPr>
            <w:tcW w:w="629" w:type="dxa"/>
            <w:tcBorders>
              <w:top w:val="single" w:sz="8" w:space="0" w:color="000000"/>
              <w:left w:val="single" w:sz="8" w:space="0" w:color="000000"/>
              <w:bottom w:val="single" w:sz="8" w:space="0" w:color="000000"/>
              <w:right w:val="single" w:sz="8" w:space="0" w:color="000000"/>
            </w:tcBorders>
            <w:vAlign w:val="center"/>
          </w:tcPr>
          <w:p w14:paraId="04C2CF2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0921EB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0B0ABD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4BC554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81F80C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B9BDD7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58BADD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A97FC5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3B9B35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622AB0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B075CB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47CD56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41308E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94AAE1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1056618"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572A9A55" w14:textId="77777777" w:rsidR="001D6213" w:rsidRDefault="00C92F3B">
            <w:pPr>
              <w:pStyle w:val="a3"/>
            </w:pPr>
            <w:r>
              <w:rPr>
                <w:sz w:val="24"/>
                <w:szCs w:val="24"/>
              </w:rPr>
              <w:br/>
            </w:r>
          </w:p>
        </w:tc>
      </w:tr>
      <w:tr w:rsidR="001D6213" w14:paraId="24DEE55D"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B6C5A8B" w14:textId="77777777" w:rsidR="001D6213" w:rsidRDefault="00C92F3B">
            <w:pPr>
              <w:pStyle w:val="a3"/>
              <w:jc w:val="center"/>
            </w:pPr>
            <w:r>
              <w:rPr>
                <w:sz w:val="16"/>
                <w:szCs w:val="16"/>
              </w:rPr>
              <w:t>05:00-06:00</w:t>
            </w:r>
          </w:p>
        </w:tc>
        <w:tc>
          <w:tcPr>
            <w:tcW w:w="629" w:type="dxa"/>
            <w:tcBorders>
              <w:top w:val="single" w:sz="8" w:space="0" w:color="000000"/>
              <w:left w:val="single" w:sz="8" w:space="0" w:color="000000"/>
              <w:bottom w:val="single" w:sz="8" w:space="0" w:color="000000"/>
              <w:right w:val="single" w:sz="8" w:space="0" w:color="000000"/>
            </w:tcBorders>
            <w:vAlign w:val="center"/>
          </w:tcPr>
          <w:p w14:paraId="56DA3C2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D42336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FB9E53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99AFB5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A937A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BCA10C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1F3C60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0015C9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F4A5A3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27484E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1BEC0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3AE5B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38C872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12A014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37F7195"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5B353FD6" w14:textId="77777777" w:rsidR="001D6213" w:rsidRDefault="00C92F3B">
            <w:pPr>
              <w:pStyle w:val="a3"/>
            </w:pPr>
            <w:r>
              <w:rPr>
                <w:sz w:val="24"/>
                <w:szCs w:val="24"/>
              </w:rPr>
              <w:br/>
            </w:r>
          </w:p>
        </w:tc>
      </w:tr>
      <w:tr w:rsidR="001D6213" w14:paraId="4CC02745"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611D47D" w14:textId="77777777" w:rsidR="001D6213" w:rsidRDefault="00C92F3B">
            <w:pPr>
              <w:pStyle w:val="a3"/>
              <w:jc w:val="center"/>
            </w:pPr>
            <w:r>
              <w:rPr>
                <w:sz w:val="16"/>
                <w:szCs w:val="16"/>
              </w:rPr>
              <w:t>06:00-07:00</w:t>
            </w:r>
          </w:p>
        </w:tc>
        <w:tc>
          <w:tcPr>
            <w:tcW w:w="629" w:type="dxa"/>
            <w:tcBorders>
              <w:top w:val="single" w:sz="8" w:space="0" w:color="000000"/>
              <w:left w:val="single" w:sz="8" w:space="0" w:color="000000"/>
              <w:bottom w:val="single" w:sz="8" w:space="0" w:color="000000"/>
              <w:right w:val="single" w:sz="8" w:space="0" w:color="000000"/>
            </w:tcBorders>
            <w:vAlign w:val="center"/>
          </w:tcPr>
          <w:p w14:paraId="45117FA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B59EA2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378A98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70C148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57B73C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C14734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7964AA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BBB7C0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29206B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17683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064E3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F26E7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3849BB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156256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0E4BDAE"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624D5B9B" w14:textId="77777777" w:rsidR="001D6213" w:rsidRDefault="00C92F3B">
            <w:pPr>
              <w:pStyle w:val="a3"/>
            </w:pPr>
            <w:r>
              <w:rPr>
                <w:sz w:val="24"/>
                <w:szCs w:val="24"/>
              </w:rPr>
              <w:br/>
            </w:r>
          </w:p>
        </w:tc>
      </w:tr>
      <w:tr w:rsidR="001D6213" w14:paraId="6AA18AD4"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2AF5ED5" w14:textId="77777777" w:rsidR="001D6213" w:rsidRDefault="00C92F3B">
            <w:pPr>
              <w:pStyle w:val="a3"/>
              <w:jc w:val="center"/>
            </w:pPr>
            <w:r>
              <w:rPr>
                <w:sz w:val="16"/>
                <w:szCs w:val="16"/>
              </w:rPr>
              <w:t>07:00-08:00</w:t>
            </w:r>
          </w:p>
        </w:tc>
        <w:tc>
          <w:tcPr>
            <w:tcW w:w="629" w:type="dxa"/>
            <w:tcBorders>
              <w:top w:val="single" w:sz="8" w:space="0" w:color="000000"/>
              <w:left w:val="single" w:sz="8" w:space="0" w:color="000000"/>
              <w:bottom w:val="single" w:sz="8" w:space="0" w:color="000000"/>
              <w:right w:val="single" w:sz="8" w:space="0" w:color="000000"/>
            </w:tcBorders>
            <w:vAlign w:val="center"/>
          </w:tcPr>
          <w:p w14:paraId="1CD5BFE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F301FC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43F960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66BF6C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6E7989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DD4F62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DF4EDB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508FB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5A68AE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12C23A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55F8B3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D6B970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38D417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D15DB0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A80A975"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24F1C865" w14:textId="77777777" w:rsidR="001D6213" w:rsidRDefault="00C92F3B">
            <w:pPr>
              <w:pStyle w:val="a3"/>
            </w:pPr>
            <w:r>
              <w:rPr>
                <w:sz w:val="24"/>
                <w:szCs w:val="24"/>
              </w:rPr>
              <w:br/>
            </w:r>
          </w:p>
        </w:tc>
      </w:tr>
      <w:tr w:rsidR="001D6213" w14:paraId="199F698A"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5257D370" w14:textId="77777777" w:rsidR="001D6213" w:rsidRDefault="00C92F3B">
            <w:pPr>
              <w:pStyle w:val="a3"/>
              <w:jc w:val="center"/>
            </w:pPr>
            <w:r>
              <w:rPr>
                <w:sz w:val="16"/>
                <w:szCs w:val="16"/>
              </w:rPr>
              <w:t>08:00-09:00</w:t>
            </w:r>
          </w:p>
        </w:tc>
        <w:tc>
          <w:tcPr>
            <w:tcW w:w="629" w:type="dxa"/>
            <w:tcBorders>
              <w:top w:val="single" w:sz="8" w:space="0" w:color="000000"/>
              <w:left w:val="single" w:sz="8" w:space="0" w:color="000000"/>
              <w:bottom w:val="single" w:sz="8" w:space="0" w:color="000000"/>
              <w:right w:val="single" w:sz="8" w:space="0" w:color="000000"/>
            </w:tcBorders>
            <w:vAlign w:val="center"/>
          </w:tcPr>
          <w:p w14:paraId="0E57432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4B83CB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AFDCA2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541820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D25249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4FAD3C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59C833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061C44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1B454C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242BF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CB81B1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DF52D0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1CE662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631A79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9F6C88F"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6B78F016" w14:textId="77777777" w:rsidR="001D6213" w:rsidRDefault="00C92F3B">
            <w:pPr>
              <w:pStyle w:val="a3"/>
            </w:pPr>
            <w:r>
              <w:rPr>
                <w:sz w:val="24"/>
                <w:szCs w:val="24"/>
              </w:rPr>
              <w:br/>
            </w:r>
          </w:p>
        </w:tc>
      </w:tr>
      <w:tr w:rsidR="001D6213" w14:paraId="2B85CA56"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3A09C31" w14:textId="77777777" w:rsidR="001D6213" w:rsidRDefault="00C92F3B">
            <w:pPr>
              <w:pStyle w:val="a3"/>
              <w:jc w:val="center"/>
            </w:pPr>
            <w:r>
              <w:rPr>
                <w:sz w:val="16"/>
                <w:szCs w:val="16"/>
              </w:rPr>
              <w:t>09:00-10:00</w:t>
            </w:r>
          </w:p>
        </w:tc>
        <w:tc>
          <w:tcPr>
            <w:tcW w:w="629" w:type="dxa"/>
            <w:tcBorders>
              <w:top w:val="single" w:sz="8" w:space="0" w:color="000000"/>
              <w:left w:val="single" w:sz="8" w:space="0" w:color="000000"/>
              <w:bottom w:val="single" w:sz="8" w:space="0" w:color="000000"/>
              <w:right w:val="single" w:sz="8" w:space="0" w:color="000000"/>
            </w:tcBorders>
            <w:vAlign w:val="center"/>
          </w:tcPr>
          <w:p w14:paraId="1394BB1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BDA89D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9E7F70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2FD425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8E6687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A431A1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B4DA5E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CE145F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945C21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432B58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86AF47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A30DC0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F7518B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A41CBB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93218C1"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41EC910F" w14:textId="77777777" w:rsidR="001D6213" w:rsidRDefault="00C92F3B">
            <w:pPr>
              <w:pStyle w:val="a3"/>
            </w:pPr>
            <w:r>
              <w:rPr>
                <w:sz w:val="24"/>
                <w:szCs w:val="24"/>
              </w:rPr>
              <w:br/>
            </w:r>
          </w:p>
        </w:tc>
      </w:tr>
      <w:tr w:rsidR="001D6213" w14:paraId="559E6910"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46B00F92" w14:textId="77777777" w:rsidR="001D6213" w:rsidRDefault="00C92F3B">
            <w:pPr>
              <w:pStyle w:val="a3"/>
              <w:jc w:val="center"/>
            </w:pPr>
            <w:r>
              <w:rPr>
                <w:sz w:val="16"/>
                <w:szCs w:val="16"/>
              </w:rPr>
              <w:t>10:00-11:00</w:t>
            </w:r>
          </w:p>
        </w:tc>
        <w:tc>
          <w:tcPr>
            <w:tcW w:w="629" w:type="dxa"/>
            <w:tcBorders>
              <w:top w:val="single" w:sz="8" w:space="0" w:color="000000"/>
              <w:left w:val="single" w:sz="8" w:space="0" w:color="000000"/>
              <w:bottom w:val="single" w:sz="8" w:space="0" w:color="000000"/>
              <w:right w:val="single" w:sz="8" w:space="0" w:color="000000"/>
            </w:tcBorders>
            <w:vAlign w:val="center"/>
          </w:tcPr>
          <w:p w14:paraId="6B52351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BCAD5F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F80653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BB6BC3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C5EE19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F0161B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30F10C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03BE4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EA823D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3735B0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B77DB4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0252F4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D939ED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3428FF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B994D4C"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6337254A" w14:textId="77777777" w:rsidR="001D6213" w:rsidRDefault="00C92F3B">
            <w:pPr>
              <w:pStyle w:val="a3"/>
            </w:pPr>
            <w:r>
              <w:rPr>
                <w:sz w:val="24"/>
                <w:szCs w:val="24"/>
              </w:rPr>
              <w:br/>
            </w:r>
          </w:p>
        </w:tc>
      </w:tr>
      <w:tr w:rsidR="001D6213" w14:paraId="08A64B50"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39317B35" w14:textId="77777777" w:rsidR="001D6213" w:rsidRDefault="00C92F3B">
            <w:pPr>
              <w:pStyle w:val="a3"/>
              <w:jc w:val="center"/>
            </w:pPr>
            <w:r>
              <w:rPr>
                <w:sz w:val="16"/>
                <w:szCs w:val="16"/>
              </w:rPr>
              <w:t>11:00-12:00</w:t>
            </w:r>
          </w:p>
        </w:tc>
        <w:tc>
          <w:tcPr>
            <w:tcW w:w="629" w:type="dxa"/>
            <w:tcBorders>
              <w:top w:val="single" w:sz="8" w:space="0" w:color="000000"/>
              <w:left w:val="single" w:sz="8" w:space="0" w:color="000000"/>
              <w:bottom w:val="single" w:sz="8" w:space="0" w:color="000000"/>
              <w:right w:val="single" w:sz="8" w:space="0" w:color="000000"/>
            </w:tcBorders>
            <w:vAlign w:val="center"/>
          </w:tcPr>
          <w:p w14:paraId="3A50656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94F601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525F7E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CA3E61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6BF727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9967B0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CFB49F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F512AA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7DEED3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E3E291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1BA813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AFAEC9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75475F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E3E554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85A68C0"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0F714D11" w14:textId="77777777" w:rsidR="001D6213" w:rsidRDefault="00C92F3B">
            <w:pPr>
              <w:pStyle w:val="a3"/>
            </w:pPr>
            <w:r>
              <w:rPr>
                <w:sz w:val="24"/>
                <w:szCs w:val="24"/>
              </w:rPr>
              <w:br/>
            </w:r>
          </w:p>
        </w:tc>
      </w:tr>
      <w:tr w:rsidR="001D6213" w14:paraId="0D3BC94E"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6EA3F023" w14:textId="77777777" w:rsidR="001D6213" w:rsidRDefault="00C92F3B">
            <w:pPr>
              <w:pStyle w:val="a3"/>
              <w:jc w:val="center"/>
            </w:pPr>
            <w:r>
              <w:rPr>
                <w:sz w:val="16"/>
                <w:szCs w:val="16"/>
              </w:rPr>
              <w:t>12:00-13:00</w:t>
            </w:r>
          </w:p>
        </w:tc>
        <w:tc>
          <w:tcPr>
            <w:tcW w:w="629" w:type="dxa"/>
            <w:tcBorders>
              <w:top w:val="single" w:sz="8" w:space="0" w:color="000000"/>
              <w:left w:val="single" w:sz="8" w:space="0" w:color="000000"/>
              <w:bottom w:val="single" w:sz="8" w:space="0" w:color="000000"/>
              <w:right w:val="single" w:sz="8" w:space="0" w:color="000000"/>
            </w:tcBorders>
            <w:vAlign w:val="center"/>
          </w:tcPr>
          <w:p w14:paraId="224051C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88DD18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3AAFAA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15EF31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2A0C76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D0F3CB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C9856E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B4B890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D5B87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111EFD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2BD44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7B0C8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F9C2B2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530A81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6AE2518"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21D1EB47" w14:textId="77777777" w:rsidR="001D6213" w:rsidRDefault="00C92F3B">
            <w:pPr>
              <w:pStyle w:val="a3"/>
            </w:pPr>
            <w:r>
              <w:rPr>
                <w:sz w:val="24"/>
                <w:szCs w:val="24"/>
              </w:rPr>
              <w:br/>
            </w:r>
          </w:p>
        </w:tc>
      </w:tr>
      <w:tr w:rsidR="001D6213" w14:paraId="3B67F539"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49A665E4" w14:textId="77777777" w:rsidR="001D6213" w:rsidRDefault="00C92F3B">
            <w:pPr>
              <w:pStyle w:val="a3"/>
              <w:jc w:val="center"/>
            </w:pPr>
            <w:r>
              <w:rPr>
                <w:sz w:val="16"/>
                <w:szCs w:val="16"/>
              </w:rPr>
              <w:lastRenderedPageBreak/>
              <w:t>13:00-14:00</w:t>
            </w:r>
          </w:p>
        </w:tc>
        <w:tc>
          <w:tcPr>
            <w:tcW w:w="629" w:type="dxa"/>
            <w:tcBorders>
              <w:top w:val="single" w:sz="8" w:space="0" w:color="000000"/>
              <w:left w:val="single" w:sz="8" w:space="0" w:color="000000"/>
              <w:bottom w:val="single" w:sz="8" w:space="0" w:color="000000"/>
              <w:right w:val="single" w:sz="8" w:space="0" w:color="000000"/>
            </w:tcBorders>
            <w:vAlign w:val="center"/>
          </w:tcPr>
          <w:p w14:paraId="0F9FAA4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B54467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1F8FC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DAC13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7326C2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46C484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91E588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C3854C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818D5E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BD375B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A586D3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D62882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0D603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42FD12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976A199"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372256C8" w14:textId="77777777" w:rsidR="001D6213" w:rsidRDefault="00C92F3B">
            <w:pPr>
              <w:pStyle w:val="a3"/>
            </w:pPr>
            <w:r>
              <w:rPr>
                <w:sz w:val="24"/>
                <w:szCs w:val="24"/>
              </w:rPr>
              <w:br/>
            </w:r>
          </w:p>
        </w:tc>
      </w:tr>
      <w:tr w:rsidR="001D6213" w14:paraId="2C5FFC6F"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E3758E3" w14:textId="77777777" w:rsidR="001D6213" w:rsidRDefault="00C92F3B">
            <w:pPr>
              <w:pStyle w:val="a3"/>
              <w:jc w:val="center"/>
            </w:pPr>
            <w:r>
              <w:rPr>
                <w:sz w:val="16"/>
                <w:szCs w:val="16"/>
              </w:rPr>
              <w:t>14:00-15:00</w:t>
            </w:r>
          </w:p>
        </w:tc>
        <w:tc>
          <w:tcPr>
            <w:tcW w:w="629" w:type="dxa"/>
            <w:tcBorders>
              <w:top w:val="single" w:sz="8" w:space="0" w:color="000000"/>
              <w:left w:val="single" w:sz="8" w:space="0" w:color="000000"/>
              <w:bottom w:val="single" w:sz="8" w:space="0" w:color="000000"/>
              <w:right w:val="single" w:sz="8" w:space="0" w:color="000000"/>
            </w:tcBorders>
            <w:vAlign w:val="center"/>
          </w:tcPr>
          <w:p w14:paraId="4C59B36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43BC4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99AA51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CBB5CA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ADD9C6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2C6D8D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1788DE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8E80DA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9600DB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4FA133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8C035F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0E330C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6D3194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B7DDAF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64505BA"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70F9708E" w14:textId="77777777" w:rsidR="001D6213" w:rsidRDefault="00C92F3B">
            <w:pPr>
              <w:pStyle w:val="a3"/>
            </w:pPr>
            <w:r>
              <w:rPr>
                <w:sz w:val="24"/>
                <w:szCs w:val="24"/>
              </w:rPr>
              <w:br/>
            </w:r>
          </w:p>
        </w:tc>
      </w:tr>
      <w:tr w:rsidR="001D6213" w14:paraId="6DF22B81"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79640A1C" w14:textId="77777777" w:rsidR="001D6213" w:rsidRDefault="00C92F3B">
            <w:pPr>
              <w:pStyle w:val="a3"/>
              <w:jc w:val="center"/>
            </w:pPr>
            <w:r>
              <w:rPr>
                <w:sz w:val="16"/>
                <w:szCs w:val="16"/>
              </w:rPr>
              <w:t>15:00-16:00</w:t>
            </w:r>
          </w:p>
        </w:tc>
        <w:tc>
          <w:tcPr>
            <w:tcW w:w="629" w:type="dxa"/>
            <w:tcBorders>
              <w:top w:val="single" w:sz="8" w:space="0" w:color="000000"/>
              <w:left w:val="single" w:sz="8" w:space="0" w:color="000000"/>
              <w:bottom w:val="single" w:sz="8" w:space="0" w:color="000000"/>
              <w:right w:val="single" w:sz="8" w:space="0" w:color="000000"/>
            </w:tcBorders>
            <w:vAlign w:val="center"/>
          </w:tcPr>
          <w:p w14:paraId="0DE4C19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BE2B90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3E059B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0DDBE9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5E5277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327785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C415ED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2E0AD9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0701C8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804048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D2E3E1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21158E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E8CF14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012378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5E9CA27"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34FD2145" w14:textId="77777777" w:rsidR="001D6213" w:rsidRDefault="00C92F3B">
            <w:pPr>
              <w:pStyle w:val="a3"/>
            </w:pPr>
            <w:r>
              <w:rPr>
                <w:sz w:val="24"/>
                <w:szCs w:val="24"/>
              </w:rPr>
              <w:br/>
            </w:r>
          </w:p>
        </w:tc>
      </w:tr>
      <w:tr w:rsidR="001D6213" w14:paraId="16E6486C"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7E7BF317" w14:textId="77777777" w:rsidR="001D6213" w:rsidRDefault="00C92F3B">
            <w:pPr>
              <w:pStyle w:val="a3"/>
              <w:jc w:val="center"/>
            </w:pPr>
            <w:r>
              <w:rPr>
                <w:sz w:val="16"/>
                <w:szCs w:val="16"/>
              </w:rPr>
              <w:t>16:00-17:00</w:t>
            </w:r>
          </w:p>
        </w:tc>
        <w:tc>
          <w:tcPr>
            <w:tcW w:w="629" w:type="dxa"/>
            <w:tcBorders>
              <w:top w:val="single" w:sz="8" w:space="0" w:color="000000"/>
              <w:left w:val="single" w:sz="8" w:space="0" w:color="000000"/>
              <w:bottom w:val="single" w:sz="8" w:space="0" w:color="000000"/>
              <w:right w:val="single" w:sz="8" w:space="0" w:color="000000"/>
            </w:tcBorders>
            <w:vAlign w:val="center"/>
          </w:tcPr>
          <w:p w14:paraId="7429A3A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C791A7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CF8E90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410620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38D47A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E03032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9D949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C5A240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924B26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FDBEF8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381FCE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CCF9CA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3B9AD1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53290A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FE3C761"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6064D257" w14:textId="77777777" w:rsidR="001D6213" w:rsidRDefault="00C92F3B">
            <w:pPr>
              <w:pStyle w:val="a3"/>
            </w:pPr>
            <w:r>
              <w:rPr>
                <w:sz w:val="24"/>
                <w:szCs w:val="24"/>
              </w:rPr>
              <w:br/>
            </w:r>
          </w:p>
        </w:tc>
      </w:tr>
      <w:tr w:rsidR="001D6213" w14:paraId="2ECD2F10"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B751188" w14:textId="77777777" w:rsidR="001D6213" w:rsidRDefault="00C92F3B">
            <w:pPr>
              <w:pStyle w:val="a3"/>
              <w:jc w:val="center"/>
            </w:pPr>
            <w:r>
              <w:rPr>
                <w:sz w:val="16"/>
                <w:szCs w:val="16"/>
              </w:rPr>
              <w:t>17:00-18:00</w:t>
            </w:r>
          </w:p>
        </w:tc>
        <w:tc>
          <w:tcPr>
            <w:tcW w:w="629" w:type="dxa"/>
            <w:tcBorders>
              <w:top w:val="single" w:sz="8" w:space="0" w:color="000000"/>
              <w:left w:val="single" w:sz="8" w:space="0" w:color="000000"/>
              <w:bottom w:val="single" w:sz="8" w:space="0" w:color="000000"/>
              <w:right w:val="single" w:sz="8" w:space="0" w:color="000000"/>
            </w:tcBorders>
            <w:vAlign w:val="center"/>
          </w:tcPr>
          <w:p w14:paraId="752E4E0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C73F7D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7F7239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F1DD5D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6A24FF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BE3421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86AB05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FFBC07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8144EC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E20150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FD4298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949F46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5324E3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5EF674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C5ACE36"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02A5D446" w14:textId="77777777" w:rsidR="001D6213" w:rsidRDefault="00C92F3B">
            <w:pPr>
              <w:pStyle w:val="a3"/>
            </w:pPr>
            <w:r>
              <w:rPr>
                <w:sz w:val="24"/>
                <w:szCs w:val="24"/>
              </w:rPr>
              <w:br/>
            </w:r>
          </w:p>
        </w:tc>
      </w:tr>
      <w:tr w:rsidR="001D6213" w14:paraId="233DE789"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093440C" w14:textId="77777777" w:rsidR="001D6213" w:rsidRDefault="00C92F3B">
            <w:pPr>
              <w:pStyle w:val="a3"/>
              <w:jc w:val="center"/>
            </w:pPr>
            <w:r>
              <w:rPr>
                <w:sz w:val="16"/>
                <w:szCs w:val="16"/>
              </w:rPr>
              <w:t>18:00-19:00</w:t>
            </w:r>
          </w:p>
        </w:tc>
        <w:tc>
          <w:tcPr>
            <w:tcW w:w="629" w:type="dxa"/>
            <w:tcBorders>
              <w:top w:val="single" w:sz="8" w:space="0" w:color="000000"/>
              <w:left w:val="single" w:sz="8" w:space="0" w:color="000000"/>
              <w:bottom w:val="single" w:sz="8" w:space="0" w:color="000000"/>
              <w:right w:val="single" w:sz="8" w:space="0" w:color="000000"/>
            </w:tcBorders>
            <w:vAlign w:val="center"/>
          </w:tcPr>
          <w:p w14:paraId="7CA6328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EEE8C9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09535D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3EFB3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637D70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740F8E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29A0CE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AED3F2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A9D6B9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435CD0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F06AC4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E0CF95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2C7342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F27E3E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85EEFCF"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2D22986A" w14:textId="77777777" w:rsidR="001D6213" w:rsidRDefault="00C92F3B">
            <w:pPr>
              <w:pStyle w:val="a3"/>
            </w:pPr>
            <w:r>
              <w:rPr>
                <w:sz w:val="24"/>
                <w:szCs w:val="24"/>
              </w:rPr>
              <w:br/>
            </w:r>
          </w:p>
        </w:tc>
      </w:tr>
      <w:tr w:rsidR="001D6213" w14:paraId="06451338"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8E8421F" w14:textId="77777777" w:rsidR="001D6213" w:rsidRDefault="00C92F3B">
            <w:pPr>
              <w:pStyle w:val="a3"/>
              <w:jc w:val="center"/>
            </w:pPr>
            <w:r>
              <w:rPr>
                <w:sz w:val="16"/>
                <w:szCs w:val="16"/>
              </w:rPr>
              <w:t>19:00-20:00</w:t>
            </w:r>
          </w:p>
        </w:tc>
        <w:tc>
          <w:tcPr>
            <w:tcW w:w="629" w:type="dxa"/>
            <w:tcBorders>
              <w:top w:val="single" w:sz="8" w:space="0" w:color="000000"/>
              <w:left w:val="single" w:sz="8" w:space="0" w:color="000000"/>
              <w:bottom w:val="single" w:sz="8" w:space="0" w:color="000000"/>
              <w:right w:val="single" w:sz="8" w:space="0" w:color="000000"/>
            </w:tcBorders>
            <w:vAlign w:val="center"/>
          </w:tcPr>
          <w:p w14:paraId="213D607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AA9F6A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568BE4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E57D66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AC8DA9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6770DB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05672D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F81370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B2961A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D9460D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05501A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82C8DB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045E56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47D4E5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6326D57"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67997C5E" w14:textId="77777777" w:rsidR="001D6213" w:rsidRDefault="00C92F3B">
            <w:pPr>
              <w:pStyle w:val="a3"/>
            </w:pPr>
            <w:r>
              <w:rPr>
                <w:sz w:val="24"/>
                <w:szCs w:val="24"/>
              </w:rPr>
              <w:br/>
            </w:r>
          </w:p>
        </w:tc>
      </w:tr>
      <w:tr w:rsidR="001D6213" w14:paraId="04216101"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22FF027E" w14:textId="77777777" w:rsidR="001D6213" w:rsidRDefault="00C92F3B">
            <w:pPr>
              <w:pStyle w:val="a3"/>
              <w:jc w:val="center"/>
            </w:pPr>
            <w:r>
              <w:rPr>
                <w:sz w:val="16"/>
                <w:szCs w:val="16"/>
              </w:rPr>
              <w:t>20:00-21:00</w:t>
            </w:r>
          </w:p>
        </w:tc>
        <w:tc>
          <w:tcPr>
            <w:tcW w:w="629" w:type="dxa"/>
            <w:tcBorders>
              <w:top w:val="single" w:sz="8" w:space="0" w:color="000000"/>
              <w:left w:val="single" w:sz="8" w:space="0" w:color="000000"/>
              <w:bottom w:val="single" w:sz="8" w:space="0" w:color="000000"/>
              <w:right w:val="single" w:sz="8" w:space="0" w:color="000000"/>
            </w:tcBorders>
            <w:vAlign w:val="center"/>
          </w:tcPr>
          <w:p w14:paraId="2C0F69A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653EE6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CED9FA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3120F3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6DEE3D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FD7525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27E12D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9A6AAE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9F690F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3235C8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EA1348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69138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F2019B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D88116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8103032"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2015EC92" w14:textId="77777777" w:rsidR="001D6213" w:rsidRDefault="00C92F3B">
            <w:pPr>
              <w:pStyle w:val="a3"/>
            </w:pPr>
            <w:r>
              <w:rPr>
                <w:sz w:val="24"/>
                <w:szCs w:val="24"/>
              </w:rPr>
              <w:br/>
            </w:r>
          </w:p>
        </w:tc>
      </w:tr>
      <w:tr w:rsidR="001D6213" w14:paraId="16D5B6F4"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F930D2D" w14:textId="77777777" w:rsidR="001D6213" w:rsidRDefault="00C92F3B">
            <w:pPr>
              <w:pStyle w:val="a3"/>
              <w:jc w:val="center"/>
            </w:pPr>
            <w:r>
              <w:rPr>
                <w:sz w:val="16"/>
                <w:szCs w:val="16"/>
              </w:rPr>
              <w:t>21:00-22:00</w:t>
            </w:r>
          </w:p>
        </w:tc>
        <w:tc>
          <w:tcPr>
            <w:tcW w:w="629" w:type="dxa"/>
            <w:tcBorders>
              <w:top w:val="single" w:sz="8" w:space="0" w:color="000000"/>
              <w:left w:val="single" w:sz="8" w:space="0" w:color="000000"/>
              <w:bottom w:val="single" w:sz="8" w:space="0" w:color="000000"/>
              <w:right w:val="single" w:sz="8" w:space="0" w:color="000000"/>
            </w:tcBorders>
            <w:vAlign w:val="center"/>
          </w:tcPr>
          <w:p w14:paraId="176D387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41BDAC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BA53BA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CEDEEA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EE8471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FFD1F5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CA742F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7C0BDB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83B1A5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E6DE43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8D96B8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7FDCC9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9E947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4B1C03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227DFEA"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4EC5D6FE" w14:textId="77777777" w:rsidR="001D6213" w:rsidRDefault="00C92F3B">
            <w:pPr>
              <w:pStyle w:val="a3"/>
            </w:pPr>
            <w:r>
              <w:rPr>
                <w:sz w:val="24"/>
                <w:szCs w:val="24"/>
              </w:rPr>
              <w:br/>
            </w:r>
          </w:p>
        </w:tc>
      </w:tr>
      <w:tr w:rsidR="001D6213" w14:paraId="4C00146E"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FD86F9B" w14:textId="77777777" w:rsidR="001D6213" w:rsidRDefault="00C92F3B">
            <w:pPr>
              <w:pStyle w:val="a3"/>
              <w:jc w:val="center"/>
            </w:pPr>
            <w:r>
              <w:rPr>
                <w:sz w:val="16"/>
                <w:szCs w:val="16"/>
              </w:rPr>
              <w:t>22:00-23:00</w:t>
            </w:r>
          </w:p>
        </w:tc>
        <w:tc>
          <w:tcPr>
            <w:tcW w:w="629" w:type="dxa"/>
            <w:tcBorders>
              <w:top w:val="single" w:sz="8" w:space="0" w:color="000000"/>
              <w:left w:val="single" w:sz="8" w:space="0" w:color="000000"/>
              <w:bottom w:val="single" w:sz="8" w:space="0" w:color="000000"/>
              <w:right w:val="single" w:sz="8" w:space="0" w:color="000000"/>
            </w:tcBorders>
            <w:vAlign w:val="center"/>
          </w:tcPr>
          <w:p w14:paraId="4D3E534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0E30B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A70FAB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B4DE99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707DDE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3DA192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102D1D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439108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C3CDD3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5FE973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2FAE5F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E5583F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1B51E0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C4EF22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BAD8230"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3A683D2F" w14:textId="77777777" w:rsidR="001D6213" w:rsidRDefault="00C92F3B">
            <w:pPr>
              <w:pStyle w:val="a3"/>
            </w:pPr>
            <w:r>
              <w:rPr>
                <w:sz w:val="24"/>
                <w:szCs w:val="24"/>
              </w:rPr>
              <w:br/>
            </w:r>
          </w:p>
        </w:tc>
      </w:tr>
      <w:tr w:rsidR="001D6213" w14:paraId="5C578188"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3A1CB06E" w14:textId="77777777" w:rsidR="001D6213" w:rsidRDefault="00C92F3B">
            <w:pPr>
              <w:pStyle w:val="a3"/>
              <w:jc w:val="center"/>
            </w:pPr>
            <w:r>
              <w:rPr>
                <w:sz w:val="16"/>
                <w:szCs w:val="16"/>
              </w:rPr>
              <w:t>23:00-00:00</w:t>
            </w:r>
          </w:p>
        </w:tc>
        <w:tc>
          <w:tcPr>
            <w:tcW w:w="629" w:type="dxa"/>
            <w:tcBorders>
              <w:top w:val="single" w:sz="8" w:space="0" w:color="000000"/>
              <w:left w:val="single" w:sz="8" w:space="0" w:color="000000"/>
              <w:bottom w:val="single" w:sz="8" w:space="0" w:color="000000"/>
              <w:right w:val="single" w:sz="8" w:space="0" w:color="000000"/>
            </w:tcBorders>
            <w:vAlign w:val="center"/>
          </w:tcPr>
          <w:p w14:paraId="79A9381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D992C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4E201E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D704B7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80B1B4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D23060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3AA349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3AFA79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BC606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9CB640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AC8354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DAFF5F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27C38D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29E1CD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6C685C2" w14:textId="77777777" w:rsidR="001D6213" w:rsidRDefault="00C92F3B">
            <w:pPr>
              <w:pStyle w:val="a3"/>
              <w:jc w:val="right"/>
            </w:pPr>
            <w:r>
              <w:rPr>
                <w:sz w:val="16"/>
                <w:szCs w:val="16"/>
              </w:rPr>
              <w:t> </w:t>
            </w:r>
          </w:p>
        </w:tc>
        <w:tc>
          <w:tcPr>
            <w:tcW w:w="629" w:type="dxa"/>
            <w:tcBorders>
              <w:left w:val="single" w:sz="8" w:space="0" w:color="000000"/>
            </w:tcBorders>
            <w:vAlign w:val="bottom"/>
          </w:tcPr>
          <w:p w14:paraId="590628C9" w14:textId="77777777" w:rsidR="001D6213" w:rsidRDefault="00C92F3B">
            <w:pPr>
              <w:pStyle w:val="a3"/>
            </w:pPr>
            <w:r>
              <w:rPr>
                <w:sz w:val="24"/>
                <w:szCs w:val="24"/>
              </w:rPr>
              <w:br/>
            </w:r>
          </w:p>
        </w:tc>
      </w:tr>
      <w:tr w:rsidR="001D6213" w14:paraId="207B997B"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2411286F" w14:textId="77777777" w:rsidR="001D6213" w:rsidRDefault="00C92F3B">
            <w:pPr>
              <w:pStyle w:val="a3"/>
            </w:pPr>
            <w:r>
              <w:rPr>
                <w:b/>
                <w:bCs/>
                <w:sz w:val="16"/>
                <w:szCs w:val="16"/>
              </w:rPr>
              <w:t>ИТОГО кВт*ч:</w:t>
            </w:r>
          </w:p>
        </w:tc>
        <w:tc>
          <w:tcPr>
            <w:tcW w:w="629" w:type="dxa"/>
            <w:tcBorders>
              <w:top w:val="single" w:sz="8" w:space="0" w:color="000000"/>
              <w:left w:val="single" w:sz="8" w:space="0" w:color="000000"/>
              <w:bottom w:val="single" w:sz="8" w:space="0" w:color="000000"/>
              <w:right w:val="single" w:sz="8" w:space="0" w:color="000000"/>
            </w:tcBorders>
            <w:vAlign w:val="center"/>
          </w:tcPr>
          <w:p w14:paraId="4148DEA0"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39171B9"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DC498A1"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A202AD6"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F181F1E"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B6EB7C3"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18C82F7"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6891061"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3461A20"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3652300"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9FCAE10"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DAE6757"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6BF520B"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4BB36E1"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D352922" w14:textId="77777777" w:rsidR="001D6213" w:rsidRDefault="00C92F3B">
            <w:pPr>
              <w:pStyle w:val="a3"/>
              <w:jc w:val="right"/>
            </w:pPr>
            <w:r>
              <w:rPr>
                <w:b/>
                <w:bCs/>
                <w:sz w:val="16"/>
                <w:szCs w:val="16"/>
              </w:rPr>
              <w:t> </w:t>
            </w:r>
          </w:p>
        </w:tc>
        <w:tc>
          <w:tcPr>
            <w:tcW w:w="629" w:type="dxa"/>
            <w:tcBorders>
              <w:left w:val="single" w:sz="8" w:space="0" w:color="000000"/>
            </w:tcBorders>
            <w:vAlign w:val="bottom"/>
          </w:tcPr>
          <w:p w14:paraId="5B77DD8F" w14:textId="77777777" w:rsidR="001D6213" w:rsidRDefault="00C92F3B">
            <w:pPr>
              <w:pStyle w:val="a3"/>
            </w:pPr>
            <w:r>
              <w:rPr>
                <w:sz w:val="24"/>
                <w:szCs w:val="24"/>
              </w:rPr>
              <w:br/>
            </w:r>
          </w:p>
        </w:tc>
      </w:tr>
      <w:tr w:rsidR="001D6213" w14:paraId="553A222B" w14:textId="77777777">
        <w:tc>
          <w:tcPr>
            <w:tcW w:w="1134" w:type="dxa"/>
            <w:tcBorders>
              <w:top w:val="single" w:sz="8" w:space="0" w:color="000000"/>
              <w:bottom w:val="single" w:sz="8" w:space="0" w:color="000000"/>
            </w:tcBorders>
            <w:vAlign w:val="bottom"/>
          </w:tcPr>
          <w:p w14:paraId="40BBD80E"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015C58CC"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4EC73711"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4B98606B"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2FB7B4A0"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35992A1A"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4FF10854"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6CD95308"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685355E9"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6013BD29"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704CAED9"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48DCBCAF"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573F572C"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34000568"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7FDC3920" w14:textId="77777777" w:rsidR="001D6213" w:rsidRDefault="00C92F3B">
            <w:pPr>
              <w:pStyle w:val="a3"/>
            </w:pPr>
            <w:r>
              <w:rPr>
                <w:sz w:val="24"/>
                <w:szCs w:val="24"/>
              </w:rPr>
              <w:br/>
            </w:r>
          </w:p>
        </w:tc>
        <w:tc>
          <w:tcPr>
            <w:tcW w:w="629" w:type="dxa"/>
            <w:tcBorders>
              <w:top w:val="single" w:sz="8" w:space="0" w:color="000000"/>
              <w:bottom w:val="single" w:sz="8" w:space="0" w:color="000000"/>
            </w:tcBorders>
            <w:vAlign w:val="bottom"/>
          </w:tcPr>
          <w:p w14:paraId="3E88725E" w14:textId="77777777" w:rsidR="001D6213" w:rsidRDefault="00C92F3B">
            <w:pPr>
              <w:pStyle w:val="a3"/>
            </w:pPr>
            <w:r>
              <w:rPr>
                <w:sz w:val="24"/>
                <w:szCs w:val="24"/>
              </w:rPr>
              <w:br/>
            </w:r>
          </w:p>
        </w:tc>
        <w:tc>
          <w:tcPr>
            <w:tcW w:w="629" w:type="dxa"/>
            <w:tcBorders>
              <w:bottom w:val="single" w:sz="8" w:space="0" w:color="000000"/>
            </w:tcBorders>
            <w:vAlign w:val="bottom"/>
          </w:tcPr>
          <w:p w14:paraId="13984FCD" w14:textId="77777777" w:rsidR="001D6213" w:rsidRDefault="00C92F3B">
            <w:pPr>
              <w:pStyle w:val="a3"/>
            </w:pPr>
            <w:r>
              <w:rPr>
                <w:sz w:val="24"/>
                <w:szCs w:val="24"/>
              </w:rPr>
              <w:br/>
            </w:r>
          </w:p>
        </w:tc>
      </w:tr>
      <w:tr w:rsidR="001D6213" w14:paraId="5C982710" w14:textId="77777777">
        <w:tc>
          <w:tcPr>
            <w:tcW w:w="1134" w:type="dxa"/>
            <w:vMerge w:val="restart"/>
            <w:tcBorders>
              <w:top w:val="single" w:sz="8" w:space="0" w:color="000000"/>
              <w:left w:val="single" w:sz="8" w:space="0" w:color="000000"/>
              <w:right w:val="single" w:sz="8" w:space="0" w:color="000000"/>
            </w:tcBorders>
            <w:vAlign w:val="center"/>
          </w:tcPr>
          <w:p w14:paraId="323DBC64" w14:textId="77777777" w:rsidR="001D6213" w:rsidRDefault="00C92F3B">
            <w:pPr>
              <w:pStyle w:val="a3"/>
              <w:jc w:val="center"/>
            </w:pPr>
            <w:r>
              <w:rPr>
                <w:sz w:val="16"/>
                <w:szCs w:val="16"/>
              </w:rPr>
              <w:t>Время ценовой зоны</w:t>
            </w:r>
          </w:p>
        </w:tc>
        <w:tc>
          <w:tcPr>
            <w:tcW w:w="10064" w:type="dxa"/>
            <w:gridSpan w:val="16"/>
            <w:tcBorders>
              <w:top w:val="single" w:sz="8" w:space="0" w:color="000000"/>
              <w:left w:val="single" w:sz="8" w:space="0" w:color="000000"/>
              <w:bottom w:val="single" w:sz="8" w:space="0" w:color="000000"/>
              <w:right w:val="single" w:sz="8" w:space="0" w:color="000000"/>
            </w:tcBorders>
            <w:vAlign w:val="center"/>
          </w:tcPr>
          <w:p w14:paraId="057109F8" w14:textId="77777777" w:rsidR="001D6213" w:rsidRDefault="00C92F3B">
            <w:pPr>
              <w:pStyle w:val="a3"/>
              <w:jc w:val="center"/>
            </w:pPr>
            <w:r>
              <w:rPr>
                <w:b/>
                <w:bCs/>
                <w:sz w:val="16"/>
                <w:szCs w:val="16"/>
              </w:rPr>
              <w:t>Сальдо, кВт*ч</w:t>
            </w:r>
          </w:p>
        </w:tc>
      </w:tr>
      <w:tr w:rsidR="001D6213" w14:paraId="7EA39F1B" w14:textId="77777777">
        <w:tc>
          <w:tcPr>
            <w:tcW w:w="1134" w:type="dxa"/>
            <w:vMerge/>
            <w:tcBorders>
              <w:top w:val="single" w:sz="8" w:space="0" w:color="000000"/>
              <w:left w:val="single" w:sz="8" w:space="0" w:color="000000"/>
              <w:bottom w:val="single" w:sz="8" w:space="0" w:color="000000"/>
              <w:right w:val="single" w:sz="8" w:space="0" w:color="000000"/>
            </w:tcBorders>
          </w:tcPr>
          <w:p w14:paraId="541F84F3" w14:textId="77777777" w:rsidR="001D6213" w:rsidRDefault="001D6213"/>
        </w:tc>
        <w:tc>
          <w:tcPr>
            <w:tcW w:w="629" w:type="dxa"/>
            <w:tcBorders>
              <w:top w:val="single" w:sz="8" w:space="0" w:color="000000"/>
              <w:left w:val="single" w:sz="8" w:space="0" w:color="000000"/>
              <w:bottom w:val="single" w:sz="8" w:space="0" w:color="000000"/>
              <w:right w:val="single" w:sz="8" w:space="0" w:color="000000"/>
            </w:tcBorders>
            <w:vAlign w:val="center"/>
          </w:tcPr>
          <w:p w14:paraId="583C4CF2"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1C60C49F"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4763C008"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58CADC8E"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797C11C5"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27C298C5"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6F6B8E1D"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0C37D27E"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5492EB3D"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2357573B"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68BA44A1"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4CE7B84B"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7095ECFC"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42B17449"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2CC6EE5C" w14:textId="77777777" w:rsidR="001D6213" w:rsidRDefault="00C92F3B">
            <w:pPr>
              <w:pStyle w:val="a3"/>
              <w:jc w:val="center"/>
            </w:pPr>
            <w:r>
              <w:rPr>
                <w:b/>
                <w:bCs/>
                <w:sz w:val="16"/>
                <w:szCs w:val="16"/>
              </w:rPr>
              <w:t>ДД.ММ.ГГ</w:t>
            </w:r>
          </w:p>
        </w:tc>
        <w:tc>
          <w:tcPr>
            <w:tcW w:w="629" w:type="dxa"/>
            <w:tcBorders>
              <w:top w:val="single" w:sz="8" w:space="0" w:color="000000"/>
              <w:left w:val="single" w:sz="8" w:space="0" w:color="000000"/>
              <w:bottom w:val="single" w:sz="8" w:space="0" w:color="000000"/>
              <w:right w:val="single" w:sz="8" w:space="0" w:color="000000"/>
            </w:tcBorders>
            <w:vAlign w:val="center"/>
          </w:tcPr>
          <w:p w14:paraId="66B31117" w14:textId="77777777" w:rsidR="001D6213" w:rsidRDefault="00C92F3B">
            <w:pPr>
              <w:pStyle w:val="a3"/>
              <w:jc w:val="center"/>
            </w:pPr>
            <w:r>
              <w:rPr>
                <w:b/>
                <w:bCs/>
                <w:sz w:val="16"/>
                <w:szCs w:val="16"/>
              </w:rPr>
              <w:t>ДД.ММ.ГГ</w:t>
            </w:r>
          </w:p>
        </w:tc>
      </w:tr>
      <w:tr w:rsidR="001D6213" w14:paraId="6407D410"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661BC365" w14:textId="77777777" w:rsidR="001D6213" w:rsidRDefault="00C92F3B">
            <w:pPr>
              <w:pStyle w:val="a3"/>
              <w:jc w:val="center"/>
            </w:pPr>
            <w:r>
              <w:rPr>
                <w:sz w:val="16"/>
                <w:szCs w:val="16"/>
              </w:rPr>
              <w:t>00:00-01:00</w:t>
            </w:r>
          </w:p>
        </w:tc>
        <w:tc>
          <w:tcPr>
            <w:tcW w:w="629" w:type="dxa"/>
            <w:tcBorders>
              <w:top w:val="single" w:sz="8" w:space="0" w:color="000000"/>
              <w:left w:val="single" w:sz="8" w:space="0" w:color="000000"/>
              <w:bottom w:val="single" w:sz="8" w:space="0" w:color="000000"/>
              <w:right w:val="single" w:sz="8" w:space="0" w:color="000000"/>
            </w:tcBorders>
            <w:vAlign w:val="center"/>
          </w:tcPr>
          <w:p w14:paraId="5223EBC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71A302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2B70F3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3D01EF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2404C4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BB579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91C62B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1041A6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575373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CD4C88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A1D7A5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EB6EB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E02454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828B1D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C3BB1B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91E8CAE" w14:textId="77777777" w:rsidR="001D6213" w:rsidRDefault="00C92F3B">
            <w:pPr>
              <w:pStyle w:val="a3"/>
              <w:jc w:val="right"/>
            </w:pPr>
            <w:r>
              <w:rPr>
                <w:sz w:val="16"/>
                <w:szCs w:val="16"/>
              </w:rPr>
              <w:t> </w:t>
            </w:r>
          </w:p>
        </w:tc>
      </w:tr>
      <w:tr w:rsidR="001D6213" w14:paraId="6090A5C0"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B5F5663" w14:textId="77777777" w:rsidR="001D6213" w:rsidRDefault="00C92F3B">
            <w:pPr>
              <w:pStyle w:val="a3"/>
              <w:jc w:val="center"/>
            </w:pPr>
            <w:r>
              <w:rPr>
                <w:sz w:val="16"/>
                <w:szCs w:val="16"/>
              </w:rPr>
              <w:t>01:00-02:00</w:t>
            </w:r>
          </w:p>
        </w:tc>
        <w:tc>
          <w:tcPr>
            <w:tcW w:w="629" w:type="dxa"/>
            <w:tcBorders>
              <w:top w:val="single" w:sz="8" w:space="0" w:color="000000"/>
              <w:left w:val="single" w:sz="8" w:space="0" w:color="000000"/>
              <w:bottom w:val="single" w:sz="8" w:space="0" w:color="000000"/>
              <w:right w:val="single" w:sz="8" w:space="0" w:color="000000"/>
            </w:tcBorders>
            <w:vAlign w:val="center"/>
          </w:tcPr>
          <w:p w14:paraId="3381CF0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5EF5EA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B0F588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6C50D4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09B913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B1EFA2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E7021E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ED0A1E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4E0341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83A7AD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68878E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C922E9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F127BC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3232CC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778A91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AFB2A41" w14:textId="77777777" w:rsidR="001D6213" w:rsidRDefault="00C92F3B">
            <w:pPr>
              <w:pStyle w:val="a3"/>
              <w:jc w:val="right"/>
            </w:pPr>
            <w:r>
              <w:rPr>
                <w:sz w:val="16"/>
                <w:szCs w:val="16"/>
              </w:rPr>
              <w:t> </w:t>
            </w:r>
          </w:p>
        </w:tc>
      </w:tr>
      <w:tr w:rsidR="001D6213" w14:paraId="7C00AE1D"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2833A20D" w14:textId="77777777" w:rsidR="001D6213" w:rsidRDefault="00C92F3B">
            <w:pPr>
              <w:pStyle w:val="a3"/>
              <w:jc w:val="center"/>
            </w:pPr>
            <w:r>
              <w:rPr>
                <w:sz w:val="16"/>
                <w:szCs w:val="16"/>
              </w:rPr>
              <w:t>02:00-03:00</w:t>
            </w:r>
          </w:p>
        </w:tc>
        <w:tc>
          <w:tcPr>
            <w:tcW w:w="629" w:type="dxa"/>
            <w:tcBorders>
              <w:top w:val="single" w:sz="8" w:space="0" w:color="000000"/>
              <w:left w:val="single" w:sz="8" w:space="0" w:color="000000"/>
              <w:bottom w:val="single" w:sz="8" w:space="0" w:color="000000"/>
              <w:right w:val="single" w:sz="8" w:space="0" w:color="000000"/>
            </w:tcBorders>
            <w:vAlign w:val="center"/>
          </w:tcPr>
          <w:p w14:paraId="5FDC846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CFEEF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0F05C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05E1FF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5FC99F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6ACBAF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B8E060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28A021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37F64D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94BFAA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2DB7FC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C1EE7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FE5A6F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8432ED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469CC0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C4BFD9" w14:textId="77777777" w:rsidR="001D6213" w:rsidRDefault="00C92F3B">
            <w:pPr>
              <w:pStyle w:val="a3"/>
              <w:jc w:val="right"/>
            </w:pPr>
            <w:r>
              <w:rPr>
                <w:sz w:val="16"/>
                <w:szCs w:val="16"/>
              </w:rPr>
              <w:t> </w:t>
            </w:r>
          </w:p>
        </w:tc>
      </w:tr>
      <w:tr w:rsidR="001D6213" w14:paraId="6C38675E"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412476E9" w14:textId="77777777" w:rsidR="001D6213" w:rsidRDefault="00C92F3B">
            <w:pPr>
              <w:pStyle w:val="a3"/>
              <w:jc w:val="center"/>
            </w:pPr>
            <w:r>
              <w:rPr>
                <w:sz w:val="16"/>
                <w:szCs w:val="16"/>
              </w:rPr>
              <w:t>03:00-04:00</w:t>
            </w:r>
          </w:p>
        </w:tc>
        <w:tc>
          <w:tcPr>
            <w:tcW w:w="629" w:type="dxa"/>
            <w:tcBorders>
              <w:top w:val="single" w:sz="8" w:space="0" w:color="000000"/>
              <w:left w:val="single" w:sz="8" w:space="0" w:color="000000"/>
              <w:bottom w:val="single" w:sz="8" w:space="0" w:color="000000"/>
              <w:right w:val="single" w:sz="8" w:space="0" w:color="000000"/>
            </w:tcBorders>
            <w:vAlign w:val="center"/>
          </w:tcPr>
          <w:p w14:paraId="2EF2A38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D787EE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2A976B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A3BAAD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E16A11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52F317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E8AA0D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74836F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87053D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84CC02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374BE2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0AF050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55FCB5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70953A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BDAEF3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91881CC" w14:textId="77777777" w:rsidR="001D6213" w:rsidRDefault="00C92F3B">
            <w:pPr>
              <w:pStyle w:val="a3"/>
              <w:jc w:val="right"/>
            </w:pPr>
            <w:r>
              <w:rPr>
                <w:sz w:val="16"/>
                <w:szCs w:val="16"/>
              </w:rPr>
              <w:t> </w:t>
            </w:r>
          </w:p>
        </w:tc>
      </w:tr>
      <w:tr w:rsidR="001D6213" w14:paraId="779ABCDB"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4AE26F71" w14:textId="77777777" w:rsidR="001D6213" w:rsidRDefault="00C92F3B">
            <w:pPr>
              <w:pStyle w:val="a3"/>
              <w:jc w:val="center"/>
            </w:pPr>
            <w:r>
              <w:rPr>
                <w:sz w:val="16"/>
                <w:szCs w:val="16"/>
              </w:rPr>
              <w:t>04:00-05:00</w:t>
            </w:r>
          </w:p>
        </w:tc>
        <w:tc>
          <w:tcPr>
            <w:tcW w:w="629" w:type="dxa"/>
            <w:tcBorders>
              <w:top w:val="single" w:sz="8" w:space="0" w:color="000000"/>
              <w:left w:val="single" w:sz="8" w:space="0" w:color="000000"/>
              <w:bottom w:val="single" w:sz="8" w:space="0" w:color="000000"/>
              <w:right w:val="single" w:sz="8" w:space="0" w:color="000000"/>
            </w:tcBorders>
            <w:vAlign w:val="center"/>
          </w:tcPr>
          <w:p w14:paraId="6BDA2A4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B94B2A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297320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D67CDB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24C2A7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F061C8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881463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26F069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5CB6A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D72E4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5175A4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EFDCC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F620A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C4F767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F809E4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45DF78" w14:textId="77777777" w:rsidR="001D6213" w:rsidRDefault="00C92F3B">
            <w:pPr>
              <w:pStyle w:val="a3"/>
              <w:jc w:val="right"/>
            </w:pPr>
            <w:r>
              <w:rPr>
                <w:sz w:val="16"/>
                <w:szCs w:val="16"/>
              </w:rPr>
              <w:t> </w:t>
            </w:r>
          </w:p>
        </w:tc>
      </w:tr>
      <w:tr w:rsidR="001D6213" w14:paraId="7497B6A0"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64C1B98" w14:textId="77777777" w:rsidR="001D6213" w:rsidRDefault="00C92F3B">
            <w:pPr>
              <w:pStyle w:val="a3"/>
              <w:jc w:val="center"/>
            </w:pPr>
            <w:r>
              <w:rPr>
                <w:sz w:val="16"/>
                <w:szCs w:val="16"/>
              </w:rPr>
              <w:t>05:00-06:00</w:t>
            </w:r>
          </w:p>
        </w:tc>
        <w:tc>
          <w:tcPr>
            <w:tcW w:w="629" w:type="dxa"/>
            <w:tcBorders>
              <w:top w:val="single" w:sz="8" w:space="0" w:color="000000"/>
              <w:left w:val="single" w:sz="8" w:space="0" w:color="000000"/>
              <w:bottom w:val="single" w:sz="8" w:space="0" w:color="000000"/>
              <w:right w:val="single" w:sz="8" w:space="0" w:color="000000"/>
            </w:tcBorders>
            <w:vAlign w:val="center"/>
          </w:tcPr>
          <w:p w14:paraId="30CB376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F19A2E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58AE65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CB24AA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E7B0D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9788B8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08D052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D0B2D2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0CF89A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4E1BCB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3109C0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F3EAE8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2BB5AA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915CB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9E73C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8CB9173" w14:textId="77777777" w:rsidR="001D6213" w:rsidRDefault="00C92F3B">
            <w:pPr>
              <w:pStyle w:val="a3"/>
              <w:jc w:val="right"/>
            </w:pPr>
            <w:r>
              <w:rPr>
                <w:sz w:val="16"/>
                <w:szCs w:val="16"/>
              </w:rPr>
              <w:t> </w:t>
            </w:r>
          </w:p>
        </w:tc>
      </w:tr>
      <w:tr w:rsidR="001D6213" w14:paraId="7585A8C6"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7B460DC2" w14:textId="77777777" w:rsidR="001D6213" w:rsidRDefault="00C92F3B">
            <w:pPr>
              <w:pStyle w:val="a3"/>
              <w:jc w:val="center"/>
            </w:pPr>
            <w:r>
              <w:rPr>
                <w:sz w:val="16"/>
                <w:szCs w:val="16"/>
              </w:rPr>
              <w:t>06:00-07:00</w:t>
            </w:r>
          </w:p>
        </w:tc>
        <w:tc>
          <w:tcPr>
            <w:tcW w:w="629" w:type="dxa"/>
            <w:tcBorders>
              <w:top w:val="single" w:sz="8" w:space="0" w:color="000000"/>
              <w:left w:val="single" w:sz="8" w:space="0" w:color="000000"/>
              <w:bottom w:val="single" w:sz="8" w:space="0" w:color="000000"/>
              <w:right w:val="single" w:sz="8" w:space="0" w:color="000000"/>
            </w:tcBorders>
            <w:vAlign w:val="center"/>
          </w:tcPr>
          <w:p w14:paraId="498AD29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DBD180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A50DC4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B2062B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4770FA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6A003A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3B83DC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E26287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EC74F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250FAA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7ABE1D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037F1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92EB57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FF3C37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59D5E2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132D0EB" w14:textId="77777777" w:rsidR="001D6213" w:rsidRDefault="00C92F3B">
            <w:pPr>
              <w:pStyle w:val="a3"/>
              <w:jc w:val="right"/>
            </w:pPr>
            <w:r>
              <w:rPr>
                <w:sz w:val="16"/>
                <w:szCs w:val="16"/>
              </w:rPr>
              <w:t> </w:t>
            </w:r>
          </w:p>
        </w:tc>
      </w:tr>
      <w:tr w:rsidR="001D6213" w14:paraId="45F0BF1D"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23A8B93B" w14:textId="77777777" w:rsidR="001D6213" w:rsidRDefault="00C92F3B">
            <w:pPr>
              <w:pStyle w:val="a3"/>
              <w:jc w:val="center"/>
            </w:pPr>
            <w:r>
              <w:rPr>
                <w:sz w:val="16"/>
                <w:szCs w:val="16"/>
              </w:rPr>
              <w:t>07:00-08:00</w:t>
            </w:r>
          </w:p>
        </w:tc>
        <w:tc>
          <w:tcPr>
            <w:tcW w:w="629" w:type="dxa"/>
            <w:tcBorders>
              <w:top w:val="single" w:sz="8" w:space="0" w:color="000000"/>
              <w:left w:val="single" w:sz="8" w:space="0" w:color="000000"/>
              <w:bottom w:val="single" w:sz="8" w:space="0" w:color="000000"/>
              <w:right w:val="single" w:sz="8" w:space="0" w:color="000000"/>
            </w:tcBorders>
            <w:vAlign w:val="center"/>
          </w:tcPr>
          <w:p w14:paraId="1AD6C54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C5C160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3C507F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CE91C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7BA4D7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13B8CF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49C211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AF74F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A27AF6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F80E3A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EAB34D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91729F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8B0FCD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8E0620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31C860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84F5159" w14:textId="77777777" w:rsidR="001D6213" w:rsidRDefault="00C92F3B">
            <w:pPr>
              <w:pStyle w:val="a3"/>
              <w:jc w:val="right"/>
            </w:pPr>
            <w:r>
              <w:rPr>
                <w:sz w:val="16"/>
                <w:szCs w:val="16"/>
              </w:rPr>
              <w:t> </w:t>
            </w:r>
          </w:p>
        </w:tc>
      </w:tr>
      <w:tr w:rsidR="001D6213" w14:paraId="1C98465E"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3FE09812" w14:textId="77777777" w:rsidR="001D6213" w:rsidRDefault="00C92F3B">
            <w:pPr>
              <w:pStyle w:val="a3"/>
              <w:jc w:val="center"/>
            </w:pPr>
            <w:r>
              <w:rPr>
                <w:sz w:val="16"/>
                <w:szCs w:val="16"/>
              </w:rPr>
              <w:t>08:00-09:00</w:t>
            </w:r>
          </w:p>
        </w:tc>
        <w:tc>
          <w:tcPr>
            <w:tcW w:w="629" w:type="dxa"/>
            <w:tcBorders>
              <w:top w:val="single" w:sz="8" w:space="0" w:color="000000"/>
              <w:left w:val="single" w:sz="8" w:space="0" w:color="000000"/>
              <w:bottom w:val="single" w:sz="8" w:space="0" w:color="000000"/>
              <w:right w:val="single" w:sz="8" w:space="0" w:color="000000"/>
            </w:tcBorders>
            <w:vAlign w:val="center"/>
          </w:tcPr>
          <w:p w14:paraId="2636D0E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FF8995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F1E6DC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D662B5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39A278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BEAA45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3AF1F4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04EDA4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C19A61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F04E22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9657F7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5D7A4A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CD4DC9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D1F1D4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DB28B1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58E3BC8" w14:textId="77777777" w:rsidR="001D6213" w:rsidRDefault="00C92F3B">
            <w:pPr>
              <w:pStyle w:val="a3"/>
              <w:jc w:val="right"/>
            </w:pPr>
            <w:r>
              <w:rPr>
                <w:sz w:val="16"/>
                <w:szCs w:val="16"/>
              </w:rPr>
              <w:t> </w:t>
            </w:r>
          </w:p>
        </w:tc>
      </w:tr>
      <w:tr w:rsidR="001D6213" w14:paraId="7452EB8D"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8D04E68" w14:textId="77777777" w:rsidR="001D6213" w:rsidRDefault="00C92F3B">
            <w:pPr>
              <w:pStyle w:val="a3"/>
              <w:jc w:val="center"/>
            </w:pPr>
            <w:r>
              <w:rPr>
                <w:sz w:val="16"/>
                <w:szCs w:val="16"/>
              </w:rPr>
              <w:t>09:00-10:00</w:t>
            </w:r>
          </w:p>
        </w:tc>
        <w:tc>
          <w:tcPr>
            <w:tcW w:w="629" w:type="dxa"/>
            <w:tcBorders>
              <w:top w:val="single" w:sz="8" w:space="0" w:color="000000"/>
              <w:left w:val="single" w:sz="8" w:space="0" w:color="000000"/>
              <w:bottom w:val="single" w:sz="8" w:space="0" w:color="000000"/>
              <w:right w:val="single" w:sz="8" w:space="0" w:color="000000"/>
            </w:tcBorders>
            <w:vAlign w:val="center"/>
          </w:tcPr>
          <w:p w14:paraId="0A5C9F7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E5F184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1328F5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BB2D87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2867B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41EA5D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6CC762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CDDA29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DB34E5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2D0AD5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A964DE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33851D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2A88FA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79BDEB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1BD207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F94A38C" w14:textId="77777777" w:rsidR="001D6213" w:rsidRDefault="00C92F3B">
            <w:pPr>
              <w:pStyle w:val="a3"/>
              <w:jc w:val="right"/>
            </w:pPr>
            <w:r>
              <w:rPr>
                <w:sz w:val="16"/>
                <w:szCs w:val="16"/>
              </w:rPr>
              <w:t> </w:t>
            </w:r>
          </w:p>
        </w:tc>
      </w:tr>
      <w:tr w:rsidR="001D6213" w14:paraId="24DD7EA3"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2C237B2E" w14:textId="77777777" w:rsidR="001D6213" w:rsidRDefault="00C92F3B">
            <w:pPr>
              <w:pStyle w:val="a3"/>
              <w:jc w:val="center"/>
            </w:pPr>
            <w:r>
              <w:rPr>
                <w:sz w:val="16"/>
                <w:szCs w:val="16"/>
              </w:rPr>
              <w:t>10:00-11:00</w:t>
            </w:r>
          </w:p>
        </w:tc>
        <w:tc>
          <w:tcPr>
            <w:tcW w:w="629" w:type="dxa"/>
            <w:tcBorders>
              <w:top w:val="single" w:sz="8" w:space="0" w:color="000000"/>
              <w:left w:val="single" w:sz="8" w:space="0" w:color="000000"/>
              <w:bottom w:val="single" w:sz="8" w:space="0" w:color="000000"/>
              <w:right w:val="single" w:sz="8" w:space="0" w:color="000000"/>
            </w:tcBorders>
            <w:vAlign w:val="center"/>
          </w:tcPr>
          <w:p w14:paraId="6839706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E99C6F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C73616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16D6F2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E4D51C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74724B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F598B2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3B3F7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0FD8C6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A00D1D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C7E1CD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D2421F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E37E8B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1E82C4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2F720D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DB3C6C6" w14:textId="77777777" w:rsidR="001D6213" w:rsidRDefault="00C92F3B">
            <w:pPr>
              <w:pStyle w:val="a3"/>
              <w:jc w:val="right"/>
            </w:pPr>
            <w:r>
              <w:rPr>
                <w:sz w:val="16"/>
                <w:szCs w:val="16"/>
              </w:rPr>
              <w:t> </w:t>
            </w:r>
          </w:p>
        </w:tc>
      </w:tr>
      <w:tr w:rsidR="001D6213" w14:paraId="551B0108"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604FEB7C" w14:textId="77777777" w:rsidR="001D6213" w:rsidRDefault="00C92F3B">
            <w:pPr>
              <w:pStyle w:val="a3"/>
              <w:jc w:val="center"/>
            </w:pPr>
            <w:r>
              <w:rPr>
                <w:sz w:val="16"/>
                <w:szCs w:val="16"/>
              </w:rPr>
              <w:t>11:00-12:00</w:t>
            </w:r>
          </w:p>
        </w:tc>
        <w:tc>
          <w:tcPr>
            <w:tcW w:w="629" w:type="dxa"/>
            <w:tcBorders>
              <w:top w:val="single" w:sz="8" w:space="0" w:color="000000"/>
              <w:left w:val="single" w:sz="8" w:space="0" w:color="000000"/>
              <w:bottom w:val="single" w:sz="8" w:space="0" w:color="000000"/>
              <w:right w:val="single" w:sz="8" w:space="0" w:color="000000"/>
            </w:tcBorders>
            <w:vAlign w:val="center"/>
          </w:tcPr>
          <w:p w14:paraId="7509DDB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68AD3D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6EE121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63993B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9E3A6C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D81B99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4BACB8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D1EA77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C0AC37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3F97A3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4D306A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EB2C04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A8769E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7F7151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CF1007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4AB279A" w14:textId="77777777" w:rsidR="001D6213" w:rsidRDefault="00C92F3B">
            <w:pPr>
              <w:pStyle w:val="a3"/>
              <w:jc w:val="right"/>
            </w:pPr>
            <w:r>
              <w:rPr>
                <w:sz w:val="16"/>
                <w:szCs w:val="16"/>
              </w:rPr>
              <w:t> </w:t>
            </w:r>
          </w:p>
        </w:tc>
      </w:tr>
      <w:tr w:rsidR="001D6213" w14:paraId="30463F9E"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80371B1" w14:textId="77777777" w:rsidR="001D6213" w:rsidRDefault="00C92F3B">
            <w:pPr>
              <w:pStyle w:val="a3"/>
              <w:jc w:val="center"/>
            </w:pPr>
            <w:r>
              <w:rPr>
                <w:sz w:val="16"/>
                <w:szCs w:val="16"/>
              </w:rPr>
              <w:t>12:00-13:00</w:t>
            </w:r>
          </w:p>
        </w:tc>
        <w:tc>
          <w:tcPr>
            <w:tcW w:w="629" w:type="dxa"/>
            <w:tcBorders>
              <w:top w:val="single" w:sz="8" w:space="0" w:color="000000"/>
              <w:left w:val="single" w:sz="8" w:space="0" w:color="000000"/>
              <w:bottom w:val="single" w:sz="8" w:space="0" w:color="000000"/>
              <w:right w:val="single" w:sz="8" w:space="0" w:color="000000"/>
            </w:tcBorders>
            <w:vAlign w:val="center"/>
          </w:tcPr>
          <w:p w14:paraId="072D485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F3D6F3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2E1B9D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A2A9E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35C92A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172F00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170055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18942D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9D68F2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73E522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CE1DE6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01F1A5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443846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D3A5D3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317215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9669A9D" w14:textId="77777777" w:rsidR="001D6213" w:rsidRDefault="00C92F3B">
            <w:pPr>
              <w:pStyle w:val="a3"/>
              <w:jc w:val="right"/>
            </w:pPr>
            <w:r>
              <w:rPr>
                <w:sz w:val="16"/>
                <w:szCs w:val="16"/>
              </w:rPr>
              <w:t> </w:t>
            </w:r>
          </w:p>
        </w:tc>
      </w:tr>
      <w:tr w:rsidR="001D6213" w14:paraId="77ECDF4D"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2036E49" w14:textId="77777777" w:rsidR="001D6213" w:rsidRDefault="00C92F3B">
            <w:pPr>
              <w:pStyle w:val="a3"/>
              <w:jc w:val="center"/>
            </w:pPr>
            <w:r>
              <w:rPr>
                <w:sz w:val="16"/>
                <w:szCs w:val="16"/>
              </w:rPr>
              <w:t>13:00-14:00</w:t>
            </w:r>
          </w:p>
        </w:tc>
        <w:tc>
          <w:tcPr>
            <w:tcW w:w="629" w:type="dxa"/>
            <w:tcBorders>
              <w:top w:val="single" w:sz="8" w:space="0" w:color="000000"/>
              <w:left w:val="single" w:sz="8" w:space="0" w:color="000000"/>
              <w:bottom w:val="single" w:sz="8" w:space="0" w:color="000000"/>
              <w:right w:val="single" w:sz="8" w:space="0" w:color="000000"/>
            </w:tcBorders>
            <w:vAlign w:val="center"/>
          </w:tcPr>
          <w:p w14:paraId="28AAB0D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74F55D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99DE1B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8EA036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492388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88E606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9159B2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CEDD62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3D455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9B37F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5BF9CB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2EC982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995474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EDBB94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E606EE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48C5D87" w14:textId="77777777" w:rsidR="001D6213" w:rsidRDefault="00C92F3B">
            <w:pPr>
              <w:pStyle w:val="a3"/>
              <w:jc w:val="right"/>
            </w:pPr>
            <w:r>
              <w:rPr>
                <w:sz w:val="16"/>
                <w:szCs w:val="16"/>
              </w:rPr>
              <w:t> </w:t>
            </w:r>
          </w:p>
        </w:tc>
      </w:tr>
      <w:tr w:rsidR="001D6213" w14:paraId="35686541"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553F9651" w14:textId="77777777" w:rsidR="001D6213" w:rsidRDefault="00C92F3B">
            <w:pPr>
              <w:pStyle w:val="a3"/>
              <w:jc w:val="center"/>
            </w:pPr>
            <w:r>
              <w:rPr>
                <w:sz w:val="16"/>
                <w:szCs w:val="16"/>
              </w:rPr>
              <w:t>14:00-15:00</w:t>
            </w:r>
          </w:p>
        </w:tc>
        <w:tc>
          <w:tcPr>
            <w:tcW w:w="629" w:type="dxa"/>
            <w:tcBorders>
              <w:top w:val="single" w:sz="8" w:space="0" w:color="000000"/>
              <w:left w:val="single" w:sz="8" w:space="0" w:color="000000"/>
              <w:bottom w:val="single" w:sz="8" w:space="0" w:color="000000"/>
              <w:right w:val="single" w:sz="8" w:space="0" w:color="000000"/>
            </w:tcBorders>
            <w:vAlign w:val="center"/>
          </w:tcPr>
          <w:p w14:paraId="0376795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318F4B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F71C81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169EB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DD44D7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ADA16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416DDD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C48612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FC336C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F188F6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C428E6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05CF3F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908CEC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1F2A0E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412D51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185CF23" w14:textId="77777777" w:rsidR="001D6213" w:rsidRDefault="00C92F3B">
            <w:pPr>
              <w:pStyle w:val="a3"/>
              <w:jc w:val="right"/>
            </w:pPr>
            <w:r>
              <w:rPr>
                <w:sz w:val="16"/>
                <w:szCs w:val="16"/>
              </w:rPr>
              <w:t> </w:t>
            </w:r>
          </w:p>
        </w:tc>
      </w:tr>
      <w:tr w:rsidR="001D6213" w14:paraId="3BD3033C"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1014C0E" w14:textId="77777777" w:rsidR="001D6213" w:rsidRDefault="00C92F3B">
            <w:pPr>
              <w:pStyle w:val="a3"/>
              <w:jc w:val="center"/>
            </w:pPr>
            <w:r>
              <w:rPr>
                <w:sz w:val="16"/>
                <w:szCs w:val="16"/>
              </w:rPr>
              <w:t>15:00-16:00</w:t>
            </w:r>
          </w:p>
        </w:tc>
        <w:tc>
          <w:tcPr>
            <w:tcW w:w="629" w:type="dxa"/>
            <w:tcBorders>
              <w:top w:val="single" w:sz="8" w:space="0" w:color="000000"/>
              <w:left w:val="single" w:sz="8" w:space="0" w:color="000000"/>
              <w:bottom w:val="single" w:sz="8" w:space="0" w:color="000000"/>
              <w:right w:val="single" w:sz="8" w:space="0" w:color="000000"/>
            </w:tcBorders>
            <w:vAlign w:val="center"/>
          </w:tcPr>
          <w:p w14:paraId="29CF559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213EEB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1B95B1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EE8BF4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1FE422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23B7A1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C70A7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4E834D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B40FBB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70692B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2378FD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96BDC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9FBEA8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061892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D7488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6072994" w14:textId="77777777" w:rsidR="001D6213" w:rsidRDefault="00C92F3B">
            <w:pPr>
              <w:pStyle w:val="a3"/>
              <w:jc w:val="right"/>
            </w:pPr>
            <w:r>
              <w:rPr>
                <w:sz w:val="16"/>
                <w:szCs w:val="16"/>
              </w:rPr>
              <w:t> </w:t>
            </w:r>
          </w:p>
        </w:tc>
      </w:tr>
      <w:tr w:rsidR="001D6213" w14:paraId="0996EEC5"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292FE0ED" w14:textId="77777777" w:rsidR="001D6213" w:rsidRDefault="00C92F3B">
            <w:pPr>
              <w:pStyle w:val="a3"/>
              <w:jc w:val="center"/>
            </w:pPr>
            <w:r>
              <w:rPr>
                <w:sz w:val="16"/>
                <w:szCs w:val="16"/>
              </w:rPr>
              <w:t>16:00-17:00</w:t>
            </w:r>
          </w:p>
        </w:tc>
        <w:tc>
          <w:tcPr>
            <w:tcW w:w="629" w:type="dxa"/>
            <w:tcBorders>
              <w:top w:val="single" w:sz="8" w:space="0" w:color="000000"/>
              <w:left w:val="single" w:sz="8" w:space="0" w:color="000000"/>
              <w:bottom w:val="single" w:sz="8" w:space="0" w:color="000000"/>
              <w:right w:val="single" w:sz="8" w:space="0" w:color="000000"/>
            </w:tcBorders>
            <w:vAlign w:val="center"/>
          </w:tcPr>
          <w:p w14:paraId="2CD4AC8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5EC8FD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F57E7A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A5FC25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6AEA1E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485D3C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D1AC10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66CF37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CC479E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85D88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1CFA64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629D9D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96D8D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C0A3BE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FA8C76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8F7E848" w14:textId="77777777" w:rsidR="001D6213" w:rsidRDefault="00C92F3B">
            <w:pPr>
              <w:pStyle w:val="a3"/>
              <w:jc w:val="right"/>
            </w:pPr>
            <w:r>
              <w:rPr>
                <w:sz w:val="16"/>
                <w:szCs w:val="16"/>
              </w:rPr>
              <w:t> </w:t>
            </w:r>
          </w:p>
        </w:tc>
      </w:tr>
      <w:tr w:rsidR="001D6213" w14:paraId="23BF43CE"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7E52C285" w14:textId="77777777" w:rsidR="001D6213" w:rsidRDefault="00C92F3B">
            <w:pPr>
              <w:pStyle w:val="a3"/>
              <w:jc w:val="center"/>
            </w:pPr>
            <w:r>
              <w:rPr>
                <w:sz w:val="16"/>
                <w:szCs w:val="16"/>
              </w:rPr>
              <w:t>17:00-18:00</w:t>
            </w:r>
          </w:p>
        </w:tc>
        <w:tc>
          <w:tcPr>
            <w:tcW w:w="629" w:type="dxa"/>
            <w:tcBorders>
              <w:top w:val="single" w:sz="8" w:space="0" w:color="000000"/>
              <w:left w:val="single" w:sz="8" w:space="0" w:color="000000"/>
              <w:bottom w:val="single" w:sz="8" w:space="0" w:color="000000"/>
              <w:right w:val="single" w:sz="8" w:space="0" w:color="000000"/>
            </w:tcBorders>
            <w:vAlign w:val="center"/>
          </w:tcPr>
          <w:p w14:paraId="47FD690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FB3A73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A23734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D0A336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B62AA4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32AE73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FF5142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812063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6861A3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1A98C5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07910C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F85D78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CAAD85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139A02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AC0B97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984C99" w14:textId="77777777" w:rsidR="001D6213" w:rsidRDefault="00C92F3B">
            <w:pPr>
              <w:pStyle w:val="a3"/>
              <w:jc w:val="right"/>
            </w:pPr>
            <w:r>
              <w:rPr>
                <w:sz w:val="16"/>
                <w:szCs w:val="16"/>
              </w:rPr>
              <w:t> </w:t>
            </w:r>
          </w:p>
        </w:tc>
      </w:tr>
      <w:tr w:rsidR="001D6213" w14:paraId="4EC09E06"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7B98EE7A" w14:textId="77777777" w:rsidR="001D6213" w:rsidRDefault="00C92F3B">
            <w:pPr>
              <w:pStyle w:val="a3"/>
              <w:jc w:val="center"/>
            </w:pPr>
            <w:r>
              <w:rPr>
                <w:sz w:val="16"/>
                <w:szCs w:val="16"/>
              </w:rPr>
              <w:t>18:00-19:00</w:t>
            </w:r>
          </w:p>
        </w:tc>
        <w:tc>
          <w:tcPr>
            <w:tcW w:w="629" w:type="dxa"/>
            <w:tcBorders>
              <w:top w:val="single" w:sz="8" w:space="0" w:color="000000"/>
              <w:left w:val="single" w:sz="8" w:space="0" w:color="000000"/>
              <w:bottom w:val="single" w:sz="8" w:space="0" w:color="000000"/>
              <w:right w:val="single" w:sz="8" w:space="0" w:color="000000"/>
            </w:tcBorders>
            <w:vAlign w:val="center"/>
          </w:tcPr>
          <w:p w14:paraId="3501CAD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0CE573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6F4C80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7AA6F5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07F0CD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51B731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1ADF9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6FFBB7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BC6C69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3BE4E1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6C68A6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9B882E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6827BD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6D5FE3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A85BBD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784DA89" w14:textId="77777777" w:rsidR="001D6213" w:rsidRDefault="00C92F3B">
            <w:pPr>
              <w:pStyle w:val="a3"/>
              <w:jc w:val="right"/>
            </w:pPr>
            <w:r>
              <w:rPr>
                <w:sz w:val="16"/>
                <w:szCs w:val="16"/>
              </w:rPr>
              <w:t> </w:t>
            </w:r>
          </w:p>
        </w:tc>
      </w:tr>
      <w:tr w:rsidR="001D6213" w14:paraId="7C7DC6E9"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4E7B275E" w14:textId="77777777" w:rsidR="001D6213" w:rsidRDefault="00C92F3B">
            <w:pPr>
              <w:pStyle w:val="a3"/>
              <w:jc w:val="center"/>
            </w:pPr>
            <w:r>
              <w:rPr>
                <w:sz w:val="16"/>
                <w:szCs w:val="16"/>
              </w:rPr>
              <w:t>19:00-20:00</w:t>
            </w:r>
          </w:p>
        </w:tc>
        <w:tc>
          <w:tcPr>
            <w:tcW w:w="629" w:type="dxa"/>
            <w:tcBorders>
              <w:top w:val="single" w:sz="8" w:space="0" w:color="000000"/>
              <w:left w:val="single" w:sz="8" w:space="0" w:color="000000"/>
              <w:bottom w:val="single" w:sz="8" w:space="0" w:color="000000"/>
              <w:right w:val="single" w:sz="8" w:space="0" w:color="000000"/>
            </w:tcBorders>
            <w:vAlign w:val="center"/>
          </w:tcPr>
          <w:p w14:paraId="65A21D2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74589D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1C5855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199806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E087F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CC518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15FFF6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AD70DE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73E3DA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9D0E3F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DC798C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D3D271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E128A6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548FD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F1E558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9C45856" w14:textId="77777777" w:rsidR="001D6213" w:rsidRDefault="00C92F3B">
            <w:pPr>
              <w:pStyle w:val="a3"/>
              <w:jc w:val="right"/>
            </w:pPr>
            <w:r>
              <w:rPr>
                <w:sz w:val="16"/>
                <w:szCs w:val="16"/>
              </w:rPr>
              <w:t> </w:t>
            </w:r>
          </w:p>
        </w:tc>
      </w:tr>
      <w:tr w:rsidR="001D6213" w14:paraId="126B406B"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044D99A" w14:textId="77777777" w:rsidR="001D6213" w:rsidRDefault="00C92F3B">
            <w:pPr>
              <w:pStyle w:val="a3"/>
              <w:jc w:val="center"/>
            </w:pPr>
            <w:r>
              <w:rPr>
                <w:sz w:val="16"/>
                <w:szCs w:val="16"/>
              </w:rPr>
              <w:t>20:00-21:00</w:t>
            </w:r>
          </w:p>
        </w:tc>
        <w:tc>
          <w:tcPr>
            <w:tcW w:w="629" w:type="dxa"/>
            <w:tcBorders>
              <w:top w:val="single" w:sz="8" w:space="0" w:color="000000"/>
              <w:left w:val="single" w:sz="8" w:space="0" w:color="000000"/>
              <w:bottom w:val="single" w:sz="8" w:space="0" w:color="000000"/>
              <w:right w:val="single" w:sz="8" w:space="0" w:color="000000"/>
            </w:tcBorders>
            <w:vAlign w:val="center"/>
          </w:tcPr>
          <w:p w14:paraId="6C5C8D4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5A5070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70B9A2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32547E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844F15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7EB70D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E53F67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62211D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4130ED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A2D2E9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262151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CF642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A41F55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F6F291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688EAB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DA15CA0" w14:textId="77777777" w:rsidR="001D6213" w:rsidRDefault="00C92F3B">
            <w:pPr>
              <w:pStyle w:val="a3"/>
              <w:jc w:val="right"/>
            </w:pPr>
            <w:r>
              <w:rPr>
                <w:sz w:val="16"/>
                <w:szCs w:val="16"/>
              </w:rPr>
              <w:t> </w:t>
            </w:r>
          </w:p>
        </w:tc>
      </w:tr>
      <w:tr w:rsidR="001D6213" w14:paraId="5A80DEE3"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3792F7A1" w14:textId="77777777" w:rsidR="001D6213" w:rsidRDefault="00C92F3B">
            <w:pPr>
              <w:pStyle w:val="a3"/>
              <w:jc w:val="center"/>
            </w:pPr>
            <w:r>
              <w:rPr>
                <w:sz w:val="16"/>
                <w:szCs w:val="16"/>
              </w:rPr>
              <w:lastRenderedPageBreak/>
              <w:t>21:00-22:00</w:t>
            </w:r>
          </w:p>
        </w:tc>
        <w:tc>
          <w:tcPr>
            <w:tcW w:w="629" w:type="dxa"/>
            <w:tcBorders>
              <w:top w:val="single" w:sz="8" w:space="0" w:color="000000"/>
              <w:left w:val="single" w:sz="8" w:space="0" w:color="000000"/>
              <w:bottom w:val="single" w:sz="8" w:space="0" w:color="000000"/>
              <w:right w:val="single" w:sz="8" w:space="0" w:color="000000"/>
            </w:tcBorders>
            <w:vAlign w:val="center"/>
          </w:tcPr>
          <w:p w14:paraId="1C329C2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C9D54A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AC4F491"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0E7221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E14784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257B33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982C98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97B032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F34122F"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BAA5EF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209943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48849F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B8A5AD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5CC3A0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6DB20C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F84F390" w14:textId="77777777" w:rsidR="001D6213" w:rsidRDefault="00C92F3B">
            <w:pPr>
              <w:pStyle w:val="a3"/>
              <w:jc w:val="right"/>
            </w:pPr>
            <w:r>
              <w:rPr>
                <w:sz w:val="16"/>
                <w:szCs w:val="16"/>
              </w:rPr>
              <w:t> </w:t>
            </w:r>
          </w:p>
        </w:tc>
      </w:tr>
      <w:tr w:rsidR="001D6213" w14:paraId="635D04C4"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1CF382CF" w14:textId="77777777" w:rsidR="001D6213" w:rsidRDefault="00C92F3B">
            <w:pPr>
              <w:pStyle w:val="a3"/>
              <w:jc w:val="center"/>
            </w:pPr>
            <w:r>
              <w:rPr>
                <w:sz w:val="16"/>
                <w:szCs w:val="16"/>
              </w:rPr>
              <w:t>22:00-23:00</w:t>
            </w:r>
          </w:p>
        </w:tc>
        <w:tc>
          <w:tcPr>
            <w:tcW w:w="629" w:type="dxa"/>
            <w:tcBorders>
              <w:top w:val="single" w:sz="8" w:space="0" w:color="000000"/>
              <w:left w:val="single" w:sz="8" w:space="0" w:color="000000"/>
              <w:bottom w:val="single" w:sz="8" w:space="0" w:color="000000"/>
              <w:right w:val="single" w:sz="8" w:space="0" w:color="000000"/>
            </w:tcBorders>
            <w:vAlign w:val="center"/>
          </w:tcPr>
          <w:p w14:paraId="44EDF89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866BE4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89F7D1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98DE10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2FD7F1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20150C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7849758"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4AED58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2424540"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367A4B5"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A268247"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260C56C"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5827BB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9D170F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12E7071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40733DA" w14:textId="77777777" w:rsidR="001D6213" w:rsidRDefault="00C92F3B">
            <w:pPr>
              <w:pStyle w:val="a3"/>
              <w:jc w:val="right"/>
            </w:pPr>
            <w:r>
              <w:rPr>
                <w:sz w:val="16"/>
                <w:szCs w:val="16"/>
              </w:rPr>
              <w:t> </w:t>
            </w:r>
          </w:p>
        </w:tc>
      </w:tr>
      <w:tr w:rsidR="001D6213" w14:paraId="23FE26BA"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028CB37D" w14:textId="77777777" w:rsidR="001D6213" w:rsidRDefault="00C92F3B">
            <w:pPr>
              <w:pStyle w:val="a3"/>
              <w:jc w:val="center"/>
            </w:pPr>
            <w:r>
              <w:rPr>
                <w:sz w:val="16"/>
                <w:szCs w:val="16"/>
              </w:rPr>
              <w:t>23:00-00:00</w:t>
            </w:r>
          </w:p>
        </w:tc>
        <w:tc>
          <w:tcPr>
            <w:tcW w:w="629" w:type="dxa"/>
            <w:tcBorders>
              <w:top w:val="single" w:sz="8" w:space="0" w:color="000000"/>
              <w:left w:val="single" w:sz="8" w:space="0" w:color="000000"/>
              <w:bottom w:val="single" w:sz="8" w:space="0" w:color="000000"/>
              <w:right w:val="single" w:sz="8" w:space="0" w:color="000000"/>
            </w:tcBorders>
            <w:vAlign w:val="center"/>
          </w:tcPr>
          <w:p w14:paraId="6ACE858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FE61C1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9D13D4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B27D3B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1F1B294"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05C99D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B8721FA"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A2F663D"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771F3B9"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99FD792"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41DF44E"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C31F5F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3B66703"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79ACD36"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BF527B" w14:textId="77777777" w:rsidR="001D6213" w:rsidRDefault="00C92F3B">
            <w:pPr>
              <w:pStyle w:val="a3"/>
              <w:jc w:val="right"/>
            </w:pPr>
            <w:r>
              <w:rPr>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ECC058F" w14:textId="77777777" w:rsidR="001D6213" w:rsidRDefault="00C92F3B">
            <w:pPr>
              <w:pStyle w:val="a3"/>
              <w:jc w:val="right"/>
            </w:pPr>
            <w:r>
              <w:rPr>
                <w:sz w:val="16"/>
                <w:szCs w:val="16"/>
              </w:rPr>
              <w:t> </w:t>
            </w:r>
          </w:p>
        </w:tc>
      </w:tr>
      <w:tr w:rsidR="001D6213" w14:paraId="541B14DF" w14:textId="77777777">
        <w:tc>
          <w:tcPr>
            <w:tcW w:w="1134" w:type="dxa"/>
            <w:tcBorders>
              <w:top w:val="single" w:sz="8" w:space="0" w:color="000000"/>
              <w:left w:val="single" w:sz="8" w:space="0" w:color="000000"/>
              <w:bottom w:val="single" w:sz="8" w:space="0" w:color="000000"/>
              <w:right w:val="single" w:sz="8" w:space="0" w:color="000000"/>
            </w:tcBorders>
            <w:vAlign w:val="center"/>
          </w:tcPr>
          <w:p w14:paraId="68207713" w14:textId="77777777" w:rsidR="001D6213" w:rsidRDefault="00C92F3B">
            <w:pPr>
              <w:pStyle w:val="a3"/>
            </w:pPr>
            <w:r>
              <w:rPr>
                <w:b/>
                <w:bCs/>
                <w:sz w:val="16"/>
                <w:szCs w:val="16"/>
              </w:rPr>
              <w:t>ИТОГО кВт*ч:</w:t>
            </w:r>
          </w:p>
        </w:tc>
        <w:tc>
          <w:tcPr>
            <w:tcW w:w="629" w:type="dxa"/>
            <w:tcBorders>
              <w:top w:val="single" w:sz="8" w:space="0" w:color="000000"/>
              <w:left w:val="single" w:sz="8" w:space="0" w:color="000000"/>
              <w:bottom w:val="single" w:sz="8" w:space="0" w:color="000000"/>
              <w:right w:val="single" w:sz="8" w:space="0" w:color="000000"/>
            </w:tcBorders>
            <w:vAlign w:val="center"/>
          </w:tcPr>
          <w:p w14:paraId="4084F502"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7B83727"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1289C74"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E06B3FC"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233739C"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7AE6FB53" w14:textId="77777777" w:rsidR="001D6213" w:rsidRDefault="00C92F3B">
            <w:pPr>
              <w:pStyle w:val="a3"/>
              <w:jc w:val="center"/>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A44AAEF"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75E53CA"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48C1325E"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6B60CA7"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0110279B"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3CC1CFA"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2880A174"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9BE9D07"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509B1718"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68D1CFBB" w14:textId="77777777" w:rsidR="001D6213" w:rsidRDefault="00C92F3B">
            <w:pPr>
              <w:pStyle w:val="a3"/>
              <w:jc w:val="right"/>
            </w:pPr>
            <w:r>
              <w:rPr>
                <w:b/>
                <w:bCs/>
                <w:sz w:val="16"/>
                <w:szCs w:val="16"/>
              </w:rPr>
              <w:t> </w:t>
            </w:r>
          </w:p>
        </w:tc>
      </w:tr>
      <w:tr w:rsidR="001D6213" w14:paraId="21761931" w14:textId="77777777">
        <w:tc>
          <w:tcPr>
            <w:tcW w:w="1763" w:type="dxa"/>
            <w:gridSpan w:val="2"/>
            <w:tcBorders>
              <w:top w:val="single" w:sz="8" w:space="0" w:color="000000"/>
              <w:left w:val="single" w:sz="8" w:space="0" w:color="000000"/>
              <w:bottom w:val="single" w:sz="8" w:space="0" w:color="000000"/>
              <w:right w:val="single" w:sz="8" w:space="0" w:color="000000"/>
            </w:tcBorders>
            <w:vAlign w:val="center"/>
          </w:tcPr>
          <w:p w14:paraId="2DFC83FB" w14:textId="77777777" w:rsidR="001D6213" w:rsidRDefault="00C92F3B">
            <w:pPr>
              <w:pStyle w:val="a3"/>
            </w:pPr>
            <w:r>
              <w:rPr>
                <w:b/>
                <w:bCs/>
                <w:sz w:val="16"/>
                <w:szCs w:val="16"/>
              </w:rPr>
              <w:t>ИТОГО за месяц</w:t>
            </w:r>
          </w:p>
        </w:tc>
        <w:tc>
          <w:tcPr>
            <w:tcW w:w="629" w:type="dxa"/>
            <w:tcBorders>
              <w:top w:val="single" w:sz="8" w:space="0" w:color="000000"/>
              <w:left w:val="single" w:sz="8" w:space="0" w:color="000000"/>
              <w:bottom w:val="single" w:sz="8" w:space="0" w:color="000000"/>
              <w:right w:val="single" w:sz="8" w:space="0" w:color="000000"/>
            </w:tcBorders>
            <w:vAlign w:val="bottom"/>
          </w:tcPr>
          <w:p w14:paraId="4B600D46" w14:textId="77777777" w:rsidR="001D6213" w:rsidRDefault="00C92F3B">
            <w:pPr>
              <w:pStyle w:val="a3"/>
            </w:pPr>
            <w:r>
              <w:rPr>
                <w:sz w:val="24"/>
                <w:szCs w:val="24"/>
              </w:rPr>
              <w:br/>
            </w:r>
          </w:p>
        </w:tc>
        <w:tc>
          <w:tcPr>
            <w:tcW w:w="1258" w:type="dxa"/>
            <w:gridSpan w:val="2"/>
            <w:tcBorders>
              <w:top w:val="single" w:sz="8" w:space="0" w:color="000000"/>
              <w:left w:val="single" w:sz="8" w:space="0" w:color="000000"/>
              <w:bottom w:val="single" w:sz="8" w:space="0" w:color="000000"/>
              <w:right w:val="single" w:sz="8" w:space="0" w:color="000000"/>
            </w:tcBorders>
            <w:vAlign w:val="center"/>
          </w:tcPr>
          <w:p w14:paraId="3EEA0F25" w14:textId="77777777" w:rsidR="001D6213" w:rsidRDefault="00C92F3B">
            <w:pPr>
              <w:pStyle w:val="a3"/>
              <w:jc w:val="right"/>
            </w:pPr>
            <w:r>
              <w:rPr>
                <w:b/>
                <w:bCs/>
                <w:sz w:val="16"/>
                <w:szCs w:val="16"/>
              </w:rPr>
              <w:t> </w:t>
            </w:r>
          </w:p>
        </w:tc>
        <w:tc>
          <w:tcPr>
            <w:tcW w:w="629" w:type="dxa"/>
            <w:tcBorders>
              <w:top w:val="single" w:sz="8" w:space="0" w:color="000000"/>
              <w:left w:val="single" w:sz="8" w:space="0" w:color="000000"/>
              <w:bottom w:val="single" w:sz="8" w:space="0" w:color="000000"/>
              <w:right w:val="single" w:sz="8" w:space="0" w:color="000000"/>
            </w:tcBorders>
            <w:vAlign w:val="center"/>
          </w:tcPr>
          <w:p w14:paraId="3453DAAE" w14:textId="77777777" w:rsidR="001D6213" w:rsidRDefault="00C92F3B">
            <w:pPr>
              <w:pStyle w:val="a3"/>
            </w:pPr>
            <w:r>
              <w:rPr>
                <w:b/>
                <w:bCs/>
                <w:sz w:val="16"/>
                <w:szCs w:val="16"/>
              </w:rPr>
              <w:t>кВт*ч</w:t>
            </w:r>
          </w:p>
        </w:tc>
        <w:tc>
          <w:tcPr>
            <w:tcW w:w="629" w:type="dxa"/>
            <w:tcBorders>
              <w:top w:val="single" w:sz="8" w:space="0" w:color="000000"/>
              <w:left w:val="single" w:sz="8" w:space="0" w:color="000000"/>
              <w:bottom w:val="single" w:sz="8" w:space="0" w:color="000000"/>
              <w:right w:val="single" w:sz="8" w:space="0" w:color="000000"/>
            </w:tcBorders>
            <w:vAlign w:val="bottom"/>
          </w:tcPr>
          <w:p w14:paraId="0FF90FB1"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60DBC1E8"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69AABB7E"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55E7C549"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37886CAB"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07BDAC39"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1284C0DB"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09E7433D"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080B3F0D"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327E7891" w14:textId="77777777" w:rsidR="001D6213" w:rsidRDefault="00C92F3B">
            <w:pPr>
              <w:pStyle w:val="a3"/>
            </w:pPr>
            <w:r>
              <w:rPr>
                <w:sz w:val="24"/>
                <w:szCs w:val="24"/>
              </w:rPr>
              <w:br/>
            </w:r>
          </w:p>
        </w:tc>
        <w:tc>
          <w:tcPr>
            <w:tcW w:w="629" w:type="dxa"/>
            <w:tcBorders>
              <w:top w:val="single" w:sz="8" w:space="0" w:color="000000"/>
              <w:left w:val="single" w:sz="8" w:space="0" w:color="000000"/>
              <w:bottom w:val="single" w:sz="8" w:space="0" w:color="000000"/>
              <w:right w:val="single" w:sz="8" w:space="0" w:color="000000"/>
            </w:tcBorders>
            <w:vAlign w:val="bottom"/>
          </w:tcPr>
          <w:p w14:paraId="38E417E9" w14:textId="77777777" w:rsidR="001D6213" w:rsidRDefault="00C92F3B">
            <w:pPr>
              <w:pStyle w:val="a3"/>
            </w:pPr>
            <w:r>
              <w:rPr>
                <w:sz w:val="24"/>
                <w:szCs w:val="24"/>
              </w:rPr>
              <w:br/>
            </w:r>
          </w:p>
        </w:tc>
      </w:tr>
      <w:tr w:rsidR="001D6213" w14:paraId="56F708CE" w14:textId="77777777">
        <w:trPr>
          <w:trHeight w:val="890"/>
        </w:trPr>
        <w:tc>
          <w:tcPr>
            <w:tcW w:w="1134" w:type="dxa"/>
            <w:tcBorders>
              <w:top w:val="single" w:sz="8" w:space="0" w:color="000000"/>
            </w:tcBorders>
            <w:vAlign w:val="bottom"/>
          </w:tcPr>
          <w:p w14:paraId="4AB13495" w14:textId="77777777" w:rsidR="001D6213" w:rsidRDefault="00C92F3B">
            <w:pPr>
              <w:pStyle w:val="a3"/>
            </w:pPr>
            <w:r>
              <w:rPr>
                <w:sz w:val="24"/>
                <w:szCs w:val="24"/>
              </w:rPr>
              <w:br/>
            </w:r>
          </w:p>
        </w:tc>
        <w:tc>
          <w:tcPr>
            <w:tcW w:w="629" w:type="dxa"/>
            <w:tcBorders>
              <w:top w:val="single" w:sz="8" w:space="0" w:color="000000"/>
            </w:tcBorders>
            <w:vAlign w:val="bottom"/>
          </w:tcPr>
          <w:p w14:paraId="0B3B126C" w14:textId="77777777" w:rsidR="001D6213" w:rsidRDefault="00C92F3B">
            <w:pPr>
              <w:pStyle w:val="a3"/>
            </w:pPr>
            <w:r>
              <w:rPr>
                <w:sz w:val="24"/>
                <w:szCs w:val="24"/>
              </w:rPr>
              <w:br/>
            </w:r>
          </w:p>
        </w:tc>
        <w:tc>
          <w:tcPr>
            <w:tcW w:w="629" w:type="dxa"/>
            <w:tcBorders>
              <w:top w:val="single" w:sz="8" w:space="0" w:color="000000"/>
            </w:tcBorders>
            <w:vAlign w:val="bottom"/>
          </w:tcPr>
          <w:p w14:paraId="743E67FD" w14:textId="77777777" w:rsidR="001D6213" w:rsidRDefault="00C92F3B">
            <w:pPr>
              <w:pStyle w:val="a3"/>
            </w:pPr>
            <w:r>
              <w:rPr>
                <w:sz w:val="24"/>
                <w:szCs w:val="24"/>
              </w:rPr>
              <w:br/>
            </w:r>
          </w:p>
        </w:tc>
        <w:tc>
          <w:tcPr>
            <w:tcW w:w="629" w:type="dxa"/>
            <w:tcBorders>
              <w:top w:val="single" w:sz="8" w:space="0" w:color="000000"/>
            </w:tcBorders>
            <w:vAlign w:val="bottom"/>
          </w:tcPr>
          <w:p w14:paraId="19283BF0" w14:textId="77777777" w:rsidR="001D6213" w:rsidRDefault="00C92F3B">
            <w:pPr>
              <w:pStyle w:val="a3"/>
            </w:pPr>
            <w:r>
              <w:rPr>
                <w:sz w:val="24"/>
                <w:szCs w:val="24"/>
              </w:rPr>
              <w:br/>
            </w:r>
          </w:p>
        </w:tc>
        <w:tc>
          <w:tcPr>
            <w:tcW w:w="629" w:type="dxa"/>
            <w:tcBorders>
              <w:top w:val="single" w:sz="8" w:space="0" w:color="000000"/>
            </w:tcBorders>
            <w:vAlign w:val="bottom"/>
          </w:tcPr>
          <w:p w14:paraId="379036BC" w14:textId="77777777" w:rsidR="001D6213" w:rsidRDefault="00C92F3B">
            <w:pPr>
              <w:pStyle w:val="a3"/>
            </w:pPr>
            <w:r>
              <w:rPr>
                <w:sz w:val="24"/>
                <w:szCs w:val="24"/>
              </w:rPr>
              <w:br/>
            </w:r>
          </w:p>
        </w:tc>
        <w:tc>
          <w:tcPr>
            <w:tcW w:w="629" w:type="dxa"/>
            <w:tcBorders>
              <w:top w:val="single" w:sz="8" w:space="0" w:color="000000"/>
            </w:tcBorders>
            <w:vAlign w:val="bottom"/>
          </w:tcPr>
          <w:p w14:paraId="3290AE41" w14:textId="77777777" w:rsidR="001D6213" w:rsidRDefault="00C92F3B">
            <w:pPr>
              <w:pStyle w:val="a3"/>
            </w:pPr>
            <w:r>
              <w:rPr>
                <w:sz w:val="24"/>
                <w:szCs w:val="24"/>
              </w:rPr>
              <w:br/>
            </w:r>
          </w:p>
        </w:tc>
        <w:tc>
          <w:tcPr>
            <w:tcW w:w="629" w:type="dxa"/>
            <w:tcBorders>
              <w:top w:val="single" w:sz="8" w:space="0" w:color="000000"/>
            </w:tcBorders>
            <w:vAlign w:val="bottom"/>
          </w:tcPr>
          <w:p w14:paraId="7379B2ED" w14:textId="77777777" w:rsidR="001D6213" w:rsidRDefault="00C92F3B">
            <w:pPr>
              <w:pStyle w:val="a3"/>
            </w:pPr>
            <w:r>
              <w:rPr>
                <w:sz w:val="24"/>
                <w:szCs w:val="24"/>
              </w:rPr>
              <w:br/>
            </w:r>
          </w:p>
        </w:tc>
        <w:tc>
          <w:tcPr>
            <w:tcW w:w="629" w:type="dxa"/>
            <w:tcBorders>
              <w:top w:val="single" w:sz="8" w:space="0" w:color="000000"/>
            </w:tcBorders>
            <w:vAlign w:val="bottom"/>
          </w:tcPr>
          <w:p w14:paraId="1ED21A99" w14:textId="77777777" w:rsidR="001D6213" w:rsidRDefault="00C92F3B">
            <w:pPr>
              <w:pStyle w:val="a3"/>
            </w:pPr>
            <w:r>
              <w:rPr>
                <w:sz w:val="24"/>
                <w:szCs w:val="24"/>
              </w:rPr>
              <w:br/>
            </w:r>
          </w:p>
        </w:tc>
        <w:tc>
          <w:tcPr>
            <w:tcW w:w="629" w:type="dxa"/>
            <w:tcBorders>
              <w:top w:val="single" w:sz="8" w:space="0" w:color="000000"/>
            </w:tcBorders>
            <w:vAlign w:val="bottom"/>
          </w:tcPr>
          <w:p w14:paraId="7D5313A7" w14:textId="77777777" w:rsidR="001D6213" w:rsidRDefault="00C92F3B">
            <w:pPr>
              <w:pStyle w:val="a3"/>
            </w:pPr>
            <w:r>
              <w:rPr>
                <w:sz w:val="24"/>
                <w:szCs w:val="24"/>
              </w:rPr>
              <w:br/>
            </w:r>
          </w:p>
        </w:tc>
        <w:tc>
          <w:tcPr>
            <w:tcW w:w="629" w:type="dxa"/>
            <w:tcBorders>
              <w:top w:val="single" w:sz="8" w:space="0" w:color="000000"/>
            </w:tcBorders>
            <w:vAlign w:val="bottom"/>
          </w:tcPr>
          <w:p w14:paraId="7725F715" w14:textId="77777777" w:rsidR="001D6213" w:rsidRDefault="00C92F3B">
            <w:pPr>
              <w:pStyle w:val="a3"/>
            </w:pPr>
            <w:r>
              <w:rPr>
                <w:sz w:val="24"/>
                <w:szCs w:val="24"/>
              </w:rPr>
              <w:br/>
            </w:r>
          </w:p>
        </w:tc>
        <w:tc>
          <w:tcPr>
            <w:tcW w:w="629" w:type="dxa"/>
            <w:tcBorders>
              <w:top w:val="single" w:sz="8" w:space="0" w:color="000000"/>
            </w:tcBorders>
            <w:vAlign w:val="bottom"/>
          </w:tcPr>
          <w:p w14:paraId="0684E5EE" w14:textId="77777777" w:rsidR="001D6213" w:rsidRDefault="00C92F3B">
            <w:pPr>
              <w:pStyle w:val="a3"/>
            </w:pPr>
            <w:r>
              <w:rPr>
                <w:sz w:val="24"/>
                <w:szCs w:val="24"/>
              </w:rPr>
              <w:br/>
            </w:r>
          </w:p>
        </w:tc>
        <w:tc>
          <w:tcPr>
            <w:tcW w:w="629" w:type="dxa"/>
            <w:tcBorders>
              <w:top w:val="single" w:sz="8" w:space="0" w:color="000000"/>
            </w:tcBorders>
            <w:vAlign w:val="bottom"/>
          </w:tcPr>
          <w:p w14:paraId="33759455" w14:textId="77777777" w:rsidR="001D6213" w:rsidRDefault="00C92F3B">
            <w:pPr>
              <w:pStyle w:val="a3"/>
            </w:pPr>
            <w:r>
              <w:rPr>
                <w:sz w:val="24"/>
                <w:szCs w:val="24"/>
              </w:rPr>
              <w:br/>
            </w:r>
          </w:p>
        </w:tc>
        <w:tc>
          <w:tcPr>
            <w:tcW w:w="629" w:type="dxa"/>
            <w:tcBorders>
              <w:top w:val="single" w:sz="8" w:space="0" w:color="000000"/>
            </w:tcBorders>
            <w:vAlign w:val="bottom"/>
          </w:tcPr>
          <w:p w14:paraId="40C8558C" w14:textId="77777777" w:rsidR="001D6213" w:rsidRDefault="00C92F3B">
            <w:pPr>
              <w:pStyle w:val="a3"/>
            </w:pPr>
            <w:r>
              <w:rPr>
                <w:sz w:val="24"/>
                <w:szCs w:val="24"/>
              </w:rPr>
              <w:br/>
            </w:r>
          </w:p>
        </w:tc>
        <w:tc>
          <w:tcPr>
            <w:tcW w:w="629" w:type="dxa"/>
            <w:tcBorders>
              <w:top w:val="single" w:sz="8" w:space="0" w:color="000000"/>
            </w:tcBorders>
            <w:vAlign w:val="bottom"/>
          </w:tcPr>
          <w:p w14:paraId="6086BF70" w14:textId="77777777" w:rsidR="001D6213" w:rsidRDefault="00C92F3B">
            <w:pPr>
              <w:pStyle w:val="a3"/>
            </w:pPr>
            <w:r>
              <w:rPr>
                <w:sz w:val="24"/>
                <w:szCs w:val="24"/>
              </w:rPr>
              <w:br/>
            </w:r>
          </w:p>
        </w:tc>
        <w:tc>
          <w:tcPr>
            <w:tcW w:w="629" w:type="dxa"/>
            <w:tcBorders>
              <w:top w:val="single" w:sz="8" w:space="0" w:color="000000"/>
            </w:tcBorders>
            <w:vAlign w:val="bottom"/>
          </w:tcPr>
          <w:p w14:paraId="2C6B14E3" w14:textId="77777777" w:rsidR="001D6213" w:rsidRDefault="00C92F3B">
            <w:pPr>
              <w:pStyle w:val="a3"/>
            </w:pPr>
            <w:r>
              <w:rPr>
                <w:sz w:val="24"/>
                <w:szCs w:val="24"/>
              </w:rPr>
              <w:br/>
            </w:r>
          </w:p>
        </w:tc>
        <w:tc>
          <w:tcPr>
            <w:tcW w:w="629" w:type="dxa"/>
            <w:tcBorders>
              <w:top w:val="single" w:sz="8" w:space="0" w:color="000000"/>
            </w:tcBorders>
            <w:vAlign w:val="bottom"/>
          </w:tcPr>
          <w:p w14:paraId="230D2335" w14:textId="77777777" w:rsidR="001D6213" w:rsidRDefault="00C92F3B">
            <w:pPr>
              <w:pStyle w:val="a3"/>
            </w:pPr>
            <w:r>
              <w:rPr>
                <w:sz w:val="24"/>
                <w:szCs w:val="24"/>
              </w:rPr>
              <w:br/>
            </w:r>
          </w:p>
        </w:tc>
        <w:tc>
          <w:tcPr>
            <w:tcW w:w="629" w:type="dxa"/>
            <w:tcBorders>
              <w:top w:val="single" w:sz="8" w:space="0" w:color="000000"/>
            </w:tcBorders>
            <w:vAlign w:val="bottom"/>
          </w:tcPr>
          <w:p w14:paraId="4A0C5A75" w14:textId="77777777" w:rsidR="001D6213" w:rsidRDefault="00C92F3B">
            <w:pPr>
              <w:pStyle w:val="a3"/>
            </w:pPr>
            <w:r>
              <w:rPr>
                <w:sz w:val="24"/>
                <w:szCs w:val="24"/>
              </w:rPr>
              <w:br/>
            </w:r>
          </w:p>
        </w:tc>
      </w:tr>
    </w:tbl>
    <w:p w14:paraId="5E19998E" w14:textId="77777777" w:rsidR="00C92F3B" w:rsidRDefault="00C92F3B"/>
    <w:sectPr w:rsidR="00C92F3B">
      <w:pgSz w:w="11906" w:h="16838"/>
      <w:pgMar w:top="850" w:right="56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E31B" w14:textId="77777777" w:rsidR="003C3880" w:rsidRDefault="003C3880">
      <w:pPr>
        <w:spacing w:after="0"/>
      </w:pPr>
      <w:r>
        <w:separator/>
      </w:r>
    </w:p>
  </w:endnote>
  <w:endnote w:type="continuationSeparator" w:id="0">
    <w:p w14:paraId="400CE2E4" w14:textId="77777777" w:rsidR="003C3880" w:rsidRDefault="003C38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D323" w14:textId="77777777" w:rsidR="003C3880" w:rsidRDefault="003C3880">
    <w:pPr>
      <w:pStyle w:val="a5"/>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C3B8" w14:textId="77777777" w:rsidR="003C3880" w:rsidRDefault="003C3880">
      <w:pPr>
        <w:spacing w:after="0"/>
      </w:pPr>
      <w:r>
        <w:separator/>
      </w:r>
    </w:p>
  </w:footnote>
  <w:footnote w:type="continuationSeparator" w:id="0">
    <w:p w14:paraId="11BACCED" w14:textId="77777777" w:rsidR="003C3880" w:rsidRDefault="003C38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3501"/>
    <w:multiLevelType w:val="multilevel"/>
    <w:tmpl w:val="68A871B2"/>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 w15:restartNumberingAfterBreak="0">
    <w:nsid w:val="11896389"/>
    <w:multiLevelType w:val="multilevel"/>
    <w:tmpl w:val="7ED0706C"/>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2" w15:restartNumberingAfterBreak="0">
    <w:nsid w:val="19BA2892"/>
    <w:multiLevelType w:val="multilevel"/>
    <w:tmpl w:val="48C4F522"/>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3" w15:restartNumberingAfterBreak="0">
    <w:nsid w:val="257C4ACA"/>
    <w:multiLevelType w:val="multilevel"/>
    <w:tmpl w:val="C0A4F0DE"/>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13"/>
    <w:rsid w:val="000C1FF8"/>
    <w:rsid w:val="000C602A"/>
    <w:rsid w:val="0015687C"/>
    <w:rsid w:val="001C357D"/>
    <w:rsid w:val="001D6213"/>
    <w:rsid w:val="0028515A"/>
    <w:rsid w:val="003C3880"/>
    <w:rsid w:val="0042304F"/>
    <w:rsid w:val="004A4CDC"/>
    <w:rsid w:val="005271E4"/>
    <w:rsid w:val="00632BB1"/>
    <w:rsid w:val="00640ACA"/>
    <w:rsid w:val="00697160"/>
    <w:rsid w:val="00714D0A"/>
    <w:rsid w:val="0078411B"/>
    <w:rsid w:val="00805160"/>
    <w:rsid w:val="008C6B5D"/>
    <w:rsid w:val="00913F5C"/>
    <w:rsid w:val="00AE1B1A"/>
    <w:rsid w:val="00C70729"/>
    <w:rsid w:val="00C83DEA"/>
    <w:rsid w:val="00C92F3B"/>
    <w:rsid w:val="00D65AFA"/>
    <w:rsid w:val="00DD6434"/>
    <w:rsid w:val="00F9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55F1"/>
  <w15:docId w15:val="{5D380563-585E-4D4D-AA18-20D27A8D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75"/>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lsdException w:name="heading 8" w:semiHidden="1"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qFormat/>
    <w:pPr>
      <w:spacing w:after="690"/>
      <w:jc w:val="center"/>
      <w:outlineLvl w:val="0"/>
    </w:pPr>
    <w:rPr>
      <w:rFonts w:ascii="Tahoma" w:hAnsi="Tahoma" w:cs="Tahoma"/>
      <w:b/>
      <w:bCs/>
      <w:color w:val="000000"/>
      <w:sz w:val="40"/>
      <w:szCs w:val="40"/>
    </w:rPr>
  </w:style>
  <w:style w:type="paragraph" w:styleId="2">
    <w:name w:val="heading 2"/>
    <w:basedOn w:val="a"/>
    <w:next w:val="a"/>
    <w:qFormat/>
    <w:pPr>
      <w:spacing w:after="690"/>
      <w:outlineLvl w:val="1"/>
    </w:pPr>
    <w:rPr>
      <w:rFonts w:ascii="Tahoma" w:hAnsi="Tahoma" w:cs="Tahoma"/>
      <w:b/>
      <w:bCs/>
      <w:color w:val="000000"/>
      <w:sz w:val="38"/>
      <w:szCs w:val="38"/>
    </w:rPr>
  </w:style>
  <w:style w:type="paragraph" w:styleId="3">
    <w:name w:val="heading 3"/>
    <w:basedOn w:val="a"/>
    <w:next w:val="a"/>
    <w:qFormat/>
    <w:pPr>
      <w:spacing w:before="570"/>
      <w:outlineLvl w:val="2"/>
    </w:pPr>
    <w:rPr>
      <w:rFonts w:ascii="Tahoma" w:hAnsi="Tahoma" w:cs="Tahoma"/>
      <w:b/>
      <w:bCs/>
      <w:color w:val="000000"/>
      <w:sz w:val="26"/>
      <w:szCs w:val="26"/>
    </w:rPr>
  </w:style>
  <w:style w:type="paragraph" w:styleId="4">
    <w:name w:val="heading 4"/>
    <w:basedOn w:val="a"/>
    <w:next w:val="a"/>
    <w:qFormat/>
    <w:pPr>
      <w:spacing w:before="150"/>
      <w:outlineLvl w:val="3"/>
    </w:pPr>
    <w:rPr>
      <w:b/>
      <w:bCs/>
      <w:color w:val="000000"/>
    </w:rPr>
  </w:style>
  <w:style w:type="paragraph" w:styleId="5">
    <w:name w:val="heading 5"/>
    <w:basedOn w:val="a"/>
    <w:next w:val="a"/>
    <w:qFormat/>
    <w:pPr>
      <w:spacing w:before="48" w:after="120"/>
      <w:jc w:val="center"/>
      <w:outlineLvl w:val="4"/>
    </w:pPr>
    <w:rPr>
      <w:rFonts w:ascii="Tahoma" w:hAnsi="Tahoma" w:cs="Tahoma"/>
      <w:b/>
      <w:bCs/>
      <w:i/>
      <w:iCs/>
      <w:color w:val="000000"/>
    </w:rPr>
  </w:style>
  <w:style w:type="paragraph" w:styleId="6">
    <w:name w:val="heading 6"/>
    <w:basedOn w:val="a"/>
    <w:next w:val="a"/>
    <w:qFormat/>
    <w:pPr>
      <w:spacing w:before="48" w:after="120"/>
      <w:jc w:val="center"/>
      <w:outlineLvl w:val="5"/>
    </w:pPr>
    <w:rPr>
      <w:rFonts w:ascii="Tahoma" w:hAnsi="Tahoma" w:cs="Tahoma"/>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раграф"/>
    <w:basedOn w:val="a"/>
    <w:next w:val="a"/>
    <w:qFormat/>
    <w:rPr>
      <w:color w:val="000000"/>
    </w:rPr>
  </w:style>
  <w:style w:type="character" w:styleId="a4">
    <w:name w:val="footnote reference"/>
    <w:basedOn w:val="a0"/>
    <w:qFormat/>
    <w:rPr>
      <w:vertAlign w:val="superscript"/>
    </w:rPr>
  </w:style>
  <w:style w:type="paragraph" w:customStyle="1" w:styleId="a5">
    <w:name w:val="Параграф автонумерации"/>
    <w:basedOn w:val="a"/>
    <w:next w:val="a"/>
    <w:qFormat/>
    <w:pPr>
      <w:jc w:val="right"/>
    </w:pPr>
  </w:style>
  <w:style w:type="paragraph" w:styleId="a6">
    <w:name w:val="List Paragraph"/>
    <w:basedOn w:val="a"/>
    <w:uiPriority w:val="34"/>
    <w:qFormat/>
    <w:rsid w:val="000C1FF8"/>
    <w:pPr>
      <w:ind w:left="720"/>
      <w:contextualSpacing/>
    </w:pPr>
  </w:style>
  <w:style w:type="paragraph" w:styleId="a7">
    <w:name w:val="Balloon Text"/>
    <w:basedOn w:val="a"/>
    <w:link w:val="a8"/>
    <w:uiPriority w:val="99"/>
    <w:semiHidden/>
    <w:unhideWhenUsed/>
    <w:rsid w:val="0028515A"/>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28515A"/>
    <w:rPr>
      <w:rFonts w:ascii="Segoe UI" w:hAnsi="Segoe UI" w:cs="Segoe UI"/>
      <w:sz w:val="18"/>
      <w:szCs w:val="18"/>
    </w:rPr>
  </w:style>
  <w:style w:type="character" w:styleId="a9">
    <w:name w:val="Hyperlink"/>
    <w:basedOn w:val="a0"/>
    <w:uiPriority w:val="99"/>
    <w:unhideWhenUsed/>
    <w:rsid w:val="00805160"/>
    <w:rPr>
      <w:color w:val="0563C1" w:themeColor="hyperlink"/>
      <w:u w:val="single"/>
    </w:rPr>
  </w:style>
  <w:style w:type="character" w:styleId="aa">
    <w:name w:val="Unresolved Mention"/>
    <w:basedOn w:val="a0"/>
    <w:uiPriority w:val="99"/>
    <w:semiHidden/>
    <w:unhideWhenUsed/>
    <w:rsid w:val="00805160"/>
    <w:rPr>
      <w:color w:val="605E5C"/>
      <w:shd w:val="clear" w:color="auto" w:fill="E1DFDD"/>
    </w:rPr>
  </w:style>
  <w:style w:type="paragraph" w:styleId="ab">
    <w:name w:val="Normal (Web)"/>
    <w:basedOn w:val="a"/>
    <w:uiPriority w:val="99"/>
    <w:unhideWhenUsed/>
    <w:rsid w:val="003C388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159138">
      <w:bodyDiv w:val="1"/>
      <w:marLeft w:val="0"/>
      <w:marRight w:val="0"/>
      <w:marTop w:val="0"/>
      <w:marBottom w:val="0"/>
      <w:divBdr>
        <w:top w:val="none" w:sz="0" w:space="0" w:color="auto"/>
        <w:left w:val="none" w:sz="0" w:space="0" w:color="auto"/>
        <w:bottom w:val="none" w:sz="0" w:space="0" w:color="auto"/>
        <w:right w:val="none" w:sz="0" w:space="0" w:color="auto"/>
      </w:divBdr>
    </w:div>
    <w:div w:id="643701097">
      <w:bodyDiv w:val="1"/>
      <w:marLeft w:val="0"/>
      <w:marRight w:val="0"/>
      <w:marTop w:val="0"/>
      <w:marBottom w:val="0"/>
      <w:divBdr>
        <w:top w:val="none" w:sz="0" w:space="0" w:color="auto"/>
        <w:left w:val="none" w:sz="0" w:space="0" w:color="auto"/>
        <w:bottom w:val="none" w:sz="0" w:space="0" w:color="auto"/>
        <w:right w:val="none" w:sz="0" w:space="0" w:color="auto"/>
      </w:divBdr>
    </w:div>
    <w:div w:id="1211499090">
      <w:bodyDiv w:val="1"/>
      <w:marLeft w:val="0"/>
      <w:marRight w:val="0"/>
      <w:marTop w:val="0"/>
      <w:marBottom w:val="0"/>
      <w:divBdr>
        <w:top w:val="none" w:sz="0" w:space="0" w:color="auto"/>
        <w:left w:val="none" w:sz="0" w:space="0" w:color="auto"/>
        <w:bottom w:val="none" w:sz="0" w:space="0" w:color="auto"/>
        <w:right w:val="none" w:sz="0" w:space="0" w:color="auto"/>
      </w:divBdr>
    </w:div>
    <w:div w:id="1461999672">
      <w:bodyDiv w:val="1"/>
      <w:marLeft w:val="0"/>
      <w:marRight w:val="0"/>
      <w:marTop w:val="0"/>
      <w:marBottom w:val="0"/>
      <w:divBdr>
        <w:top w:val="none" w:sz="0" w:space="0" w:color="auto"/>
        <w:left w:val="none" w:sz="0" w:space="0" w:color="auto"/>
        <w:bottom w:val="none" w:sz="0" w:space="0" w:color="auto"/>
        <w:right w:val="none" w:sz="0" w:space="0" w:color="auto"/>
      </w:divBdr>
    </w:div>
    <w:div w:id="1843465605">
      <w:bodyDiv w:val="1"/>
      <w:marLeft w:val="0"/>
      <w:marRight w:val="0"/>
      <w:marTop w:val="0"/>
      <w:marBottom w:val="0"/>
      <w:divBdr>
        <w:top w:val="none" w:sz="0" w:space="0" w:color="auto"/>
        <w:left w:val="none" w:sz="0" w:space="0" w:color="auto"/>
        <w:bottom w:val="none" w:sz="0" w:space="0" w:color="auto"/>
        <w:right w:val="none" w:sz="0" w:space="0" w:color="auto"/>
      </w:divBdr>
      <w:divsChild>
        <w:div w:id="423765831">
          <w:marLeft w:val="-375"/>
          <w:marRight w:val="0"/>
          <w:marTop w:val="0"/>
          <w:marBottom w:val="75"/>
          <w:divBdr>
            <w:top w:val="none" w:sz="0" w:space="0" w:color="auto"/>
            <w:left w:val="none" w:sz="0" w:space="0" w:color="auto"/>
            <w:bottom w:val="none" w:sz="0" w:space="0" w:color="auto"/>
            <w:right w:val="none" w:sz="0" w:space="0" w:color="auto"/>
          </w:divBdr>
        </w:div>
        <w:div w:id="1843928509">
          <w:marLeft w:val="-375"/>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nsneftenergo.transneft.ru/info/obslyjivanie-klientov-uridicheskih-lic/poryadok-obslyjivaniya-klient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povIA@tne.transnef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zaevDS@tne.transneft.ru" TargetMode="External"/><Relationship Id="rId5" Type="http://schemas.openxmlformats.org/officeDocument/2006/relationships/webSettings" Target="webSettings.xml"/><Relationship Id="rId10" Type="http://schemas.openxmlformats.org/officeDocument/2006/relationships/hyperlink" Target="mailto:NefedkinDG@tne.transnef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D591-D744-44A3-9D25-0CF86D60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18731</Words>
  <Characters>106770</Characters>
  <Application>Microsoft Office Word</Application>
  <DocSecurity>4</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PJSC Transneft</Company>
  <LinksUpToDate>false</LinksUpToDate>
  <CharactersWithSpaces>125251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Сапаров Назар Чарыевич</dc:creator>
  <cp:lastModifiedBy>Щербина Сюзанна Сергеевна</cp:lastModifiedBy>
  <cp:revision>2</cp:revision>
  <cp:lastPrinted>2022-12-06T18:07:00Z</cp:lastPrinted>
  <dcterms:created xsi:type="dcterms:W3CDTF">2024-07-16T08:32:00Z</dcterms:created>
  <dcterms:modified xsi:type="dcterms:W3CDTF">2024-07-16T08:32:00Z</dcterms:modified>
</cp:coreProperties>
</file>